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F2A78" w14:textId="1ACCA040" w:rsidR="006E2EA2" w:rsidRPr="008F026B" w:rsidRDefault="00AF34E9" w:rsidP="006D476C">
      <w:pPr>
        <w:spacing w:line="480" w:lineRule="auto"/>
        <w:rPr>
          <w:i/>
        </w:rPr>
      </w:pPr>
      <w:r w:rsidRPr="008F026B">
        <w:t xml:space="preserve">RUNNING HEAD: </w:t>
      </w:r>
      <w:r w:rsidR="006D476C">
        <w:t xml:space="preserve">HEALTHCARE AND NURSING </w:t>
      </w:r>
    </w:p>
    <w:p w14:paraId="188D1C3B" w14:textId="77777777" w:rsidR="006E2EA2" w:rsidRPr="008F026B" w:rsidRDefault="006E2EA2" w:rsidP="006D476C">
      <w:pPr>
        <w:spacing w:line="480" w:lineRule="auto"/>
      </w:pPr>
    </w:p>
    <w:p w14:paraId="7880C6B7" w14:textId="77777777" w:rsidR="006E2EA2" w:rsidRPr="008F026B" w:rsidRDefault="006E2EA2" w:rsidP="006D476C">
      <w:pPr>
        <w:spacing w:line="480" w:lineRule="auto"/>
      </w:pPr>
    </w:p>
    <w:p w14:paraId="7F545F06" w14:textId="77777777" w:rsidR="006E2EA2" w:rsidRPr="008F026B" w:rsidRDefault="006E2EA2" w:rsidP="006D476C">
      <w:pPr>
        <w:spacing w:line="480" w:lineRule="auto"/>
      </w:pPr>
    </w:p>
    <w:p w14:paraId="62CE75D1" w14:textId="77777777" w:rsidR="006E2EA2" w:rsidRPr="008F026B" w:rsidRDefault="006E2EA2" w:rsidP="006D476C">
      <w:pPr>
        <w:spacing w:line="480" w:lineRule="auto"/>
      </w:pPr>
    </w:p>
    <w:p w14:paraId="258AD0E2" w14:textId="77777777" w:rsidR="006E2EA2" w:rsidRPr="008F026B" w:rsidRDefault="006E2EA2" w:rsidP="006D476C">
      <w:pPr>
        <w:spacing w:line="480" w:lineRule="auto"/>
      </w:pPr>
    </w:p>
    <w:p w14:paraId="597C2E8A" w14:textId="77777777" w:rsidR="006E2EA2" w:rsidRPr="008F026B" w:rsidRDefault="006E2EA2" w:rsidP="006D476C">
      <w:pPr>
        <w:spacing w:line="480" w:lineRule="auto"/>
      </w:pPr>
    </w:p>
    <w:p w14:paraId="0C124611" w14:textId="77777777" w:rsidR="007838B8" w:rsidRPr="008F026B" w:rsidRDefault="007838B8" w:rsidP="006D476C">
      <w:pPr>
        <w:spacing w:line="480" w:lineRule="auto"/>
      </w:pPr>
    </w:p>
    <w:p w14:paraId="3416BD2A" w14:textId="77777777" w:rsidR="006E2EA2" w:rsidRPr="008F026B" w:rsidRDefault="006E2EA2" w:rsidP="006D476C">
      <w:pPr>
        <w:spacing w:line="480" w:lineRule="auto"/>
      </w:pPr>
    </w:p>
    <w:p w14:paraId="6763B691" w14:textId="77777777" w:rsidR="006E2EA2" w:rsidRPr="008F026B" w:rsidRDefault="006E2EA2" w:rsidP="006D476C">
      <w:pPr>
        <w:spacing w:line="480" w:lineRule="auto"/>
      </w:pPr>
    </w:p>
    <w:p w14:paraId="775FCF5C" w14:textId="3FB5C0E7" w:rsidR="006E2EA2" w:rsidRPr="008F026B" w:rsidRDefault="006D476C" w:rsidP="006D476C">
      <w:pPr>
        <w:tabs>
          <w:tab w:val="left" w:pos="4136"/>
        </w:tabs>
        <w:spacing w:line="480" w:lineRule="auto"/>
        <w:jc w:val="center"/>
      </w:pPr>
      <w:r>
        <w:t>Healthcare costs in healthcare today</w:t>
      </w:r>
    </w:p>
    <w:p w14:paraId="31A2F1D6" w14:textId="55525960" w:rsidR="005B02B5" w:rsidRPr="008F026B" w:rsidRDefault="00B10C88" w:rsidP="006D476C">
      <w:pPr>
        <w:tabs>
          <w:tab w:val="left" w:pos="4136"/>
        </w:tabs>
        <w:spacing w:line="480" w:lineRule="auto"/>
        <w:jc w:val="center"/>
      </w:pPr>
      <w:r>
        <w:t>Name of Student</w:t>
      </w:r>
    </w:p>
    <w:p w14:paraId="53246A7E" w14:textId="77777777" w:rsidR="006E2EA2" w:rsidRPr="008F026B" w:rsidRDefault="00AF34E9" w:rsidP="006D476C">
      <w:pPr>
        <w:tabs>
          <w:tab w:val="left" w:pos="4136"/>
        </w:tabs>
        <w:spacing w:line="480" w:lineRule="auto"/>
        <w:jc w:val="center"/>
      </w:pPr>
      <w:r w:rsidRPr="008F026B">
        <w:t>[Name of the Institution]</w:t>
      </w:r>
    </w:p>
    <w:p w14:paraId="6A35CE83" w14:textId="77777777" w:rsidR="006D476C" w:rsidRPr="00972FC7" w:rsidRDefault="00AF34E9" w:rsidP="006D476C">
      <w:pPr>
        <w:spacing w:line="480" w:lineRule="auto"/>
        <w:jc w:val="both"/>
        <w:rPr>
          <w:b/>
        </w:rPr>
      </w:pPr>
      <w:r w:rsidRPr="008F026B">
        <w:br w:type="page"/>
      </w:r>
      <w:r w:rsidR="006D476C" w:rsidRPr="00972FC7">
        <w:rPr>
          <w:b/>
        </w:rPr>
        <w:lastRenderedPageBreak/>
        <w:t xml:space="preserve">The Medicare, Medicaid and SCHIP Extension Act of 2007: A Practitioner’s introduction to resolving personal injury liability claims by Medicare beneficiaries. </w:t>
      </w:r>
    </w:p>
    <w:p w14:paraId="2D406FDA" w14:textId="77777777" w:rsidR="006D476C" w:rsidRPr="00972FC7" w:rsidRDefault="006D476C" w:rsidP="006D476C">
      <w:pPr>
        <w:spacing w:line="480" w:lineRule="auto"/>
        <w:jc w:val="both"/>
        <w:rPr>
          <w:b/>
          <w:i/>
        </w:rPr>
      </w:pPr>
      <w:r w:rsidRPr="00972FC7">
        <w:rPr>
          <w:b/>
          <w:i/>
        </w:rPr>
        <w:t>Summary</w:t>
      </w:r>
    </w:p>
    <w:p w14:paraId="1C0FC621" w14:textId="7E25F4AB" w:rsidR="006D476C" w:rsidRPr="00972FC7" w:rsidRDefault="006D476C" w:rsidP="006D476C">
      <w:pPr>
        <w:spacing w:line="480" w:lineRule="auto"/>
        <w:jc w:val="both"/>
      </w:pPr>
      <w:r w:rsidRPr="00972FC7">
        <w:tab/>
        <w:t>In this article, different Acts and policies are given keeping the issue of ever-growing health care cost and federal budget deficits in consider</w:t>
      </w:r>
      <w:r w:rsidR="002C20BA">
        <w:t>ation</w:t>
      </w:r>
      <w:r w:rsidRPr="00972FC7">
        <w:t xml:space="preserve">. Medicare ensures covering past and future medical expenses and </w:t>
      </w:r>
      <w:r w:rsidR="00FE5BF9">
        <w:t>two</w:t>
      </w:r>
      <w:r w:rsidRPr="00972FC7">
        <w:t xml:space="preserve"> of the main things being introduced in the article </w:t>
      </w:r>
      <w:r w:rsidR="00FE5BF9">
        <w:t>are</w:t>
      </w:r>
      <w:r w:rsidRPr="00972FC7">
        <w:t xml:space="preserve"> the Secondary Payer Act and MMSEA. It is expected from the practitioners not to overestimate the importance of familiarizing themselves with statu</w:t>
      </w:r>
      <w:r w:rsidR="002C20BA">
        <w:t>t</w:t>
      </w:r>
      <w:r w:rsidRPr="00972FC7">
        <w:t>es given in this article. MMSEA has helped the practitioners to categorize the parties in different personal injury liability and claims to take steps so that interests of Medicare could be considered in order to resolve a dispute i</w:t>
      </w:r>
      <w:r w:rsidR="00AF1FD1">
        <w:t>nvolving Medicare beneficiaries of</w:t>
      </w:r>
      <w:r w:rsidRPr="00972FC7">
        <w:t xml:space="preserve"> personal injury</w:t>
      </w:r>
      <w:r w:rsidR="00AF1FD1">
        <w:t xml:space="preserve">. </w:t>
      </w:r>
      <w:r w:rsidRPr="00972FC7">
        <w:t>Different rules have been introduced for the insurers who wanted to have personal injury healthcare insurance. Insurers are to follow all the requirements that the government has made for them.</w:t>
      </w:r>
    </w:p>
    <w:p w14:paraId="2430A1DA" w14:textId="3C32508C" w:rsidR="006D476C" w:rsidRDefault="006D476C" w:rsidP="006D476C">
      <w:pPr>
        <w:spacing w:line="480" w:lineRule="auto"/>
        <w:jc w:val="both"/>
      </w:pPr>
      <w:r w:rsidRPr="00972FC7">
        <w:tab/>
        <w:t>Statutory focused on helping both the practitioners and patients as they were facing many issues before being familiarized with the statuary scheme. In this article, practitioners are made familiar with how to deal with the Secondary Payer Act</w:t>
      </w:r>
      <w:r>
        <w:t xml:space="preserve"> (</w:t>
      </w:r>
      <w:r>
        <w:rPr>
          <w:color w:val="222222"/>
          <w:shd w:val="clear" w:color="auto" w:fill="FFFFFF"/>
        </w:rPr>
        <w:t>Medicare, 2007</w:t>
      </w:r>
      <w:r>
        <w:t>)</w:t>
      </w:r>
      <w:r w:rsidRPr="00972FC7">
        <w:t>. Different statutory schemes and policies are presented in order to solve the issues being faced by the practitioners</w:t>
      </w:r>
      <w:r w:rsidR="00C45D3E">
        <w:t xml:space="preserve"> and</w:t>
      </w:r>
      <w:r w:rsidRPr="00972FC7">
        <w:t xml:space="preserve"> insurances</w:t>
      </w:r>
      <w:r w:rsidR="00C45D3E">
        <w:t>.</w:t>
      </w:r>
      <w:r w:rsidRPr="00972FC7">
        <w:t xml:space="preserve"> </w:t>
      </w:r>
      <w:r w:rsidR="00C45D3E">
        <w:t>I</w:t>
      </w:r>
      <w:r w:rsidRPr="00972FC7">
        <w:t xml:space="preserve">nterests of Medicare have been protected by keeping the medical expenses into consideration. Expenses in healthcare were constantly increasing due to which Medicare </w:t>
      </w:r>
      <w:r w:rsidR="00FE5BF9">
        <w:t>would</w:t>
      </w:r>
      <w:r w:rsidRPr="00972FC7">
        <w:t xml:space="preserve"> play an essential role </w:t>
      </w:r>
      <w:r w:rsidR="00C45D3E">
        <w:t>by</w:t>
      </w:r>
      <w:r w:rsidRPr="00972FC7">
        <w:t xml:space="preserve"> pay</w:t>
      </w:r>
      <w:r w:rsidR="00C45D3E">
        <w:t>ing</w:t>
      </w:r>
      <w:r w:rsidRPr="00972FC7">
        <w:t xml:space="preserve"> for personal injury. This article facilitates how to deal with the expense in Medicare cases and provides a proper guideline to the practitioners so that they could ensure the statutory </w:t>
      </w:r>
      <w:r w:rsidRPr="00972FC7">
        <w:lastRenderedPageBreak/>
        <w:t xml:space="preserve">compliance along with mitigating the risks. </w:t>
      </w:r>
      <w:r>
        <w:t xml:space="preserve">Medicare costs and schemes for dealing with them are important to </w:t>
      </w:r>
      <w:r w:rsidR="00FE5BF9">
        <w:t>realize</w:t>
      </w:r>
      <w:r>
        <w:t xml:space="preserve"> so that practitioners could avoid confusion regarding expense and Second Payer Act.</w:t>
      </w:r>
      <w:r w:rsidR="00B05A79">
        <w:t xml:space="preserve"> </w:t>
      </w:r>
    </w:p>
    <w:p w14:paraId="538EC89C" w14:textId="77777777" w:rsidR="006D476C" w:rsidRDefault="006D476C" w:rsidP="006D476C">
      <w:pPr>
        <w:spacing w:line="480" w:lineRule="auto"/>
        <w:jc w:val="both"/>
      </w:pPr>
    </w:p>
    <w:p w14:paraId="27B2EA61" w14:textId="77777777" w:rsidR="006D476C" w:rsidRDefault="006D476C" w:rsidP="006D476C">
      <w:pPr>
        <w:spacing w:line="480" w:lineRule="auto"/>
        <w:jc w:val="both"/>
      </w:pPr>
    </w:p>
    <w:p w14:paraId="15D65FAF" w14:textId="77777777" w:rsidR="006D476C" w:rsidRDefault="006D476C" w:rsidP="006D476C">
      <w:pPr>
        <w:spacing w:line="480" w:lineRule="auto"/>
        <w:jc w:val="both"/>
      </w:pPr>
    </w:p>
    <w:p w14:paraId="5C218B3F" w14:textId="77777777" w:rsidR="006D476C" w:rsidRDefault="006D476C" w:rsidP="006D476C">
      <w:pPr>
        <w:spacing w:line="480" w:lineRule="auto"/>
        <w:jc w:val="both"/>
      </w:pPr>
    </w:p>
    <w:p w14:paraId="0DE7E574" w14:textId="77777777" w:rsidR="006D476C" w:rsidRDefault="006D476C" w:rsidP="006D476C">
      <w:pPr>
        <w:spacing w:line="480" w:lineRule="auto"/>
        <w:jc w:val="both"/>
      </w:pPr>
    </w:p>
    <w:p w14:paraId="145A4665" w14:textId="77777777" w:rsidR="006D476C" w:rsidRDefault="006D476C" w:rsidP="006D476C">
      <w:pPr>
        <w:spacing w:line="480" w:lineRule="auto"/>
        <w:jc w:val="both"/>
      </w:pPr>
    </w:p>
    <w:p w14:paraId="664B4D75" w14:textId="77777777" w:rsidR="006D476C" w:rsidRDefault="006D476C" w:rsidP="006D476C">
      <w:pPr>
        <w:spacing w:line="480" w:lineRule="auto"/>
        <w:jc w:val="both"/>
      </w:pPr>
    </w:p>
    <w:p w14:paraId="71E76741" w14:textId="77777777" w:rsidR="006D476C" w:rsidRDefault="006D476C" w:rsidP="006D476C">
      <w:pPr>
        <w:spacing w:line="480" w:lineRule="auto"/>
        <w:jc w:val="both"/>
      </w:pPr>
    </w:p>
    <w:p w14:paraId="55711C14" w14:textId="77777777" w:rsidR="006D476C" w:rsidRDefault="006D476C" w:rsidP="006D476C">
      <w:pPr>
        <w:spacing w:line="480" w:lineRule="auto"/>
        <w:jc w:val="both"/>
      </w:pPr>
    </w:p>
    <w:p w14:paraId="6F4F01A8" w14:textId="77777777" w:rsidR="006D476C" w:rsidRDefault="006D476C" w:rsidP="006D476C">
      <w:pPr>
        <w:spacing w:line="480" w:lineRule="auto"/>
        <w:jc w:val="both"/>
      </w:pPr>
    </w:p>
    <w:p w14:paraId="44FF746E" w14:textId="77777777" w:rsidR="006D476C" w:rsidRDefault="006D476C" w:rsidP="006D476C">
      <w:pPr>
        <w:spacing w:line="480" w:lineRule="auto"/>
        <w:jc w:val="both"/>
      </w:pPr>
    </w:p>
    <w:p w14:paraId="1722771B" w14:textId="77777777" w:rsidR="006D476C" w:rsidRDefault="006D476C" w:rsidP="006D476C">
      <w:pPr>
        <w:spacing w:line="480" w:lineRule="auto"/>
        <w:jc w:val="both"/>
      </w:pPr>
    </w:p>
    <w:p w14:paraId="204003CD" w14:textId="77777777" w:rsidR="006D476C" w:rsidRDefault="006D476C" w:rsidP="006D476C">
      <w:pPr>
        <w:spacing w:line="480" w:lineRule="auto"/>
        <w:jc w:val="both"/>
      </w:pPr>
    </w:p>
    <w:p w14:paraId="52DEA3C4" w14:textId="77777777" w:rsidR="006D476C" w:rsidRDefault="006D476C" w:rsidP="006D476C">
      <w:pPr>
        <w:spacing w:line="480" w:lineRule="auto"/>
        <w:jc w:val="both"/>
      </w:pPr>
    </w:p>
    <w:p w14:paraId="423D7D4E" w14:textId="77777777" w:rsidR="006D476C" w:rsidRDefault="006D476C" w:rsidP="006D476C">
      <w:pPr>
        <w:spacing w:line="480" w:lineRule="auto"/>
        <w:jc w:val="both"/>
      </w:pPr>
    </w:p>
    <w:p w14:paraId="4BFCF0C7" w14:textId="77777777" w:rsidR="006D476C" w:rsidRDefault="006D476C" w:rsidP="006D476C">
      <w:pPr>
        <w:spacing w:line="480" w:lineRule="auto"/>
        <w:jc w:val="both"/>
      </w:pPr>
    </w:p>
    <w:p w14:paraId="41ADDB28" w14:textId="77777777" w:rsidR="006D476C" w:rsidRDefault="006D476C" w:rsidP="006D476C">
      <w:pPr>
        <w:spacing w:line="480" w:lineRule="auto"/>
        <w:jc w:val="both"/>
      </w:pPr>
    </w:p>
    <w:p w14:paraId="45BD77B4" w14:textId="77777777" w:rsidR="006D476C" w:rsidRDefault="006D476C" w:rsidP="006D476C">
      <w:pPr>
        <w:spacing w:line="480" w:lineRule="auto"/>
        <w:jc w:val="both"/>
      </w:pPr>
    </w:p>
    <w:p w14:paraId="10A61CFE" w14:textId="77777777" w:rsidR="006D476C" w:rsidRDefault="006D476C" w:rsidP="006D476C">
      <w:pPr>
        <w:spacing w:line="480" w:lineRule="auto"/>
        <w:jc w:val="both"/>
      </w:pPr>
    </w:p>
    <w:p w14:paraId="49839F19" w14:textId="77777777" w:rsidR="006D476C" w:rsidRPr="00972FC7" w:rsidRDefault="006D476C" w:rsidP="006D476C">
      <w:pPr>
        <w:spacing w:line="480" w:lineRule="auto"/>
        <w:jc w:val="both"/>
      </w:pPr>
      <w:bookmarkStart w:id="0" w:name="_GoBack"/>
      <w:bookmarkEnd w:id="0"/>
    </w:p>
    <w:p w14:paraId="78BDF512" w14:textId="77777777" w:rsidR="006D476C" w:rsidRPr="00972FC7" w:rsidRDefault="006D476C" w:rsidP="006D476C">
      <w:pPr>
        <w:spacing w:line="480" w:lineRule="auto"/>
        <w:jc w:val="both"/>
        <w:rPr>
          <w:b/>
          <w:i/>
        </w:rPr>
      </w:pPr>
      <w:r w:rsidRPr="00972FC7">
        <w:rPr>
          <w:b/>
          <w:i/>
        </w:rPr>
        <w:lastRenderedPageBreak/>
        <w:t xml:space="preserve">Bibliography </w:t>
      </w:r>
    </w:p>
    <w:p w14:paraId="16A63BEF" w14:textId="597B55B3" w:rsidR="006D476C" w:rsidRPr="00972FC7" w:rsidRDefault="006D476C" w:rsidP="006D476C">
      <w:pPr>
        <w:spacing w:line="480" w:lineRule="auto"/>
        <w:outlineLvl w:val="3"/>
        <w:rPr>
          <w:color w:val="000000"/>
        </w:rPr>
      </w:pPr>
      <w:r w:rsidRPr="009C01EC">
        <w:rPr>
          <w:color w:val="000000"/>
        </w:rPr>
        <w:t xml:space="preserve">(2020). Retrieved 13 January 2020, from </w:t>
      </w:r>
      <w:hyperlink r:id="rId8" w:history="1">
        <w:r w:rsidRPr="00972FC7">
          <w:rPr>
            <w:rStyle w:val="Hyperlink"/>
          </w:rPr>
          <w:t>https://www.docs.writing4money.com/uploads/orders/rmhdofs2lanb2vvf1burq7qqr0---NURS-3110-Article-2-%202%20.pdf</w:t>
        </w:r>
      </w:hyperlink>
    </w:p>
    <w:p w14:paraId="0255FA92" w14:textId="77777777" w:rsidR="006D476C" w:rsidRPr="009C01EC" w:rsidRDefault="006D476C" w:rsidP="006D476C">
      <w:pPr>
        <w:spacing w:line="480" w:lineRule="auto"/>
        <w:outlineLvl w:val="3"/>
        <w:rPr>
          <w:color w:val="000000"/>
        </w:rPr>
      </w:pPr>
      <w:r w:rsidRPr="00972FC7">
        <w:rPr>
          <w:color w:val="222222"/>
          <w:shd w:val="clear" w:color="auto" w:fill="FFFFFF"/>
        </w:rPr>
        <w:t>Medicare, M., 2007. SCHIP extension Act of 2007. </w:t>
      </w:r>
      <w:r w:rsidRPr="00972FC7">
        <w:rPr>
          <w:i/>
          <w:iCs/>
          <w:color w:val="222222"/>
          <w:shd w:val="clear" w:color="auto" w:fill="FFFFFF"/>
        </w:rPr>
        <w:t>Public law</w:t>
      </w:r>
      <w:r w:rsidRPr="00972FC7">
        <w:rPr>
          <w:color w:val="222222"/>
          <w:shd w:val="clear" w:color="auto" w:fill="FFFFFF"/>
        </w:rPr>
        <w:t>, </w:t>
      </w:r>
      <w:r w:rsidRPr="00972FC7">
        <w:rPr>
          <w:i/>
          <w:iCs/>
          <w:color w:val="222222"/>
          <w:shd w:val="clear" w:color="auto" w:fill="FFFFFF"/>
        </w:rPr>
        <w:t>115</w:t>
      </w:r>
      <w:r w:rsidRPr="00972FC7">
        <w:rPr>
          <w:color w:val="222222"/>
          <w:shd w:val="clear" w:color="auto" w:fill="FFFFFF"/>
        </w:rPr>
        <w:t>.</w:t>
      </w:r>
    </w:p>
    <w:p w14:paraId="377A761A" w14:textId="77777777" w:rsidR="006D476C" w:rsidRPr="00972FC7" w:rsidRDefault="006D476C" w:rsidP="006D476C">
      <w:pPr>
        <w:spacing w:line="480" w:lineRule="auto"/>
        <w:jc w:val="both"/>
      </w:pPr>
    </w:p>
    <w:p w14:paraId="2B62432B" w14:textId="29F6555E" w:rsidR="00DC3420" w:rsidRPr="00DC3420" w:rsidRDefault="006D476C" w:rsidP="006D476C">
      <w:pPr>
        <w:pStyle w:val="Title"/>
        <w:rPr>
          <w:color w:val="000000" w:themeColor="text1"/>
        </w:rPr>
      </w:pPr>
      <w:r w:rsidRPr="00DC3420">
        <w:rPr>
          <w:color w:val="000000" w:themeColor="text1"/>
        </w:rPr>
        <w:t xml:space="preserve"> </w:t>
      </w:r>
    </w:p>
    <w:p w14:paraId="1AAEE6BE" w14:textId="77777777" w:rsidR="00577513" w:rsidRPr="008F026B" w:rsidRDefault="00577513" w:rsidP="006D476C">
      <w:pPr>
        <w:spacing w:line="480" w:lineRule="auto"/>
      </w:pPr>
    </w:p>
    <w:sectPr w:rsidR="00577513" w:rsidRPr="008F026B" w:rsidSect="00AF5531">
      <w:headerReference w:type="default" r:id="rId9"/>
      <w:pgSz w:w="12240" w:h="15840"/>
      <w:pgMar w:top="1440" w:right="1361" w:bottom="1440" w:left="226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06C0E" w16cid:durableId="21C771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6A768" w14:textId="77777777" w:rsidR="00F85F2D" w:rsidRDefault="00F85F2D">
      <w:r>
        <w:separator/>
      </w:r>
    </w:p>
  </w:endnote>
  <w:endnote w:type="continuationSeparator" w:id="0">
    <w:p w14:paraId="0D56A75C" w14:textId="77777777" w:rsidR="00F85F2D" w:rsidRDefault="00F8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7F17C" w14:textId="77777777" w:rsidR="00F85F2D" w:rsidRDefault="00F85F2D">
      <w:r>
        <w:separator/>
      </w:r>
    </w:p>
  </w:footnote>
  <w:footnote w:type="continuationSeparator" w:id="0">
    <w:p w14:paraId="16B71171" w14:textId="77777777" w:rsidR="00F85F2D" w:rsidRDefault="00F85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3419E" w14:textId="4BC89292" w:rsidR="00B86751" w:rsidRPr="006D476C" w:rsidRDefault="006D476C" w:rsidP="006D476C">
    <w:pPr>
      <w:spacing w:line="480" w:lineRule="auto"/>
      <w:jc w:val="both"/>
      <w:rPr>
        <w:i/>
      </w:rPr>
    </w:pPr>
    <w:r>
      <w:t xml:space="preserve">HEALTHCARE AND NURSING                                                                                            </w:t>
    </w:r>
    <w:r w:rsidR="00AF34E9" w:rsidRPr="00050744">
      <w:rPr>
        <w:rStyle w:val="PageNumber"/>
      </w:rPr>
      <w:fldChar w:fldCharType="begin"/>
    </w:r>
    <w:r w:rsidR="00AF34E9" w:rsidRPr="00050744">
      <w:rPr>
        <w:rStyle w:val="PageNumber"/>
      </w:rPr>
      <w:instrText xml:space="preserve"> PAGE </w:instrText>
    </w:r>
    <w:r w:rsidR="00AF34E9" w:rsidRPr="00050744">
      <w:rPr>
        <w:rStyle w:val="PageNumber"/>
      </w:rPr>
      <w:fldChar w:fldCharType="separate"/>
    </w:r>
    <w:r w:rsidR="00AF1FD1">
      <w:rPr>
        <w:rStyle w:val="PageNumber"/>
        <w:noProof/>
      </w:rPr>
      <w:t>4</w:t>
    </w:r>
    <w:r w:rsidR="00AF34E9" w:rsidRPr="00050744">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A15"/>
    <w:rsid w:val="00017B84"/>
    <w:rsid w:val="00017F74"/>
    <w:rsid w:val="0004181A"/>
    <w:rsid w:val="00050744"/>
    <w:rsid w:val="00055017"/>
    <w:rsid w:val="000578D5"/>
    <w:rsid w:val="00065E43"/>
    <w:rsid w:val="000721B8"/>
    <w:rsid w:val="0009039B"/>
    <w:rsid w:val="00092655"/>
    <w:rsid w:val="00094BC4"/>
    <w:rsid w:val="00095CC5"/>
    <w:rsid w:val="000A1527"/>
    <w:rsid w:val="000B546E"/>
    <w:rsid w:val="000C43D6"/>
    <w:rsid w:val="000C529E"/>
    <w:rsid w:val="000F3678"/>
    <w:rsid w:val="000F3E3D"/>
    <w:rsid w:val="000F5D3E"/>
    <w:rsid w:val="000F759D"/>
    <w:rsid w:val="00112DF7"/>
    <w:rsid w:val="0013681C"/>
    <w:rsid w:val="0017127F"/>
    <w:rsid w:val="00173D9C"/>
    <w:rsid w:val="00182180"/>
    <w:rsid w:val="0018567A"/>
    <w:rsid w:val="001861A2"/>
    <w:rsid w:val="00186C83"/>
    <w:rsid w:val="00195BD7"/>
    <w:rsid w:val="001B5108"/>
    <w:rsid w:val="001C1791"/>
    <w:rsid w:val="001C2402"/>
    <w:rsid w:val="001C2460"/>
    <w:rsid w:val="001C3DBA"/>
    <w:rsid w:val="001D134A"/>
    <w:rsid w:val="001E49C0"/>
    <w:rsid w:val="001E6002"/>
    <w:rsid w:val="00220EBE"/>
    <w:rsid w:val="0022119E"/>
    <w:rsid w:val="002227A3"/>
    <w:rsid w:val="00226BAA"/>
    <w:rsid w:val="002357A9"/>
    <w:rsid w:val="00236A8B"/>
    <w:rsid w:val="002476AA"/>
    <w:rsid w:val="0026343D"/>
    <w:rsid w:val="00264B1B"/>
    <w:rsid w:val="00272A4E"/>
    <w:rsid w:val="00272FB1"/>
    <w:rsid w:val="00280F32"/>
    <w:rsid w:val="00287AFC"/>
    <w:rsid w:val="002A582D"/>
    <w:rsid w:val="002B0E3C"/>
    <w:rsid w:val="002C20BA"/>
    <w:rsid w:val="002C31D7"/>
    <w:rsid w:val="002C53A3"/>
    <w:rsid w:val="002D270C"/>
    <w:rsid w:val="002E0153"/>
    <w:rsid w:val="002E35E2"/>
    <w:rsid w:val="002E3C4E"/>
    <w:rsid w:val="002E41AF"/>
    <w:rsid w:val="002F1D50"/>
    <w:rsid w:val="002F1EC8"/>
    <w:rsid w:val="00307391"/>
    <w:rsid w:val="003103C7"/>
    <w:rsid w:val="00317335"/>
    <w:rsid w:val="00327025"/>
    <w:rsid w:val="00330694"/>
    <w:rsid w:val="0033167D"/>
    <w:rsid w:val="0033503C"/>
    <w:rsid w:val="00344D4F"/>
    <w:rsid w:val="00351654"/>
    <w:rsid w:val="00355A28"/>
    <w:rsid w:val="00360028"/>
    <w:rsid w:val="00363339"/>
    <w:rsid w:val="00364E0B"/>
    <w:rsid w:val="003672DF"/>
    <w:rsid w:val="0037130F"/>
    <w:rsid w:val="0038312E"/>
    <w:rsid w:val="00393EF3"/>
    <w:rsid w:val="003960FC"/>
    <w:rsid w:val="003D0B26"/>
    <w:rsid w:val="003E1EB6"/>
    <w:rsid w:val="003E413D"/>
    <w:rsid w:val="003E5379"/>
    <w:rsid w:val="003E6CBE"/>
    <w:rsid w:val="003E74A6"/>
    <w:rsid w:val="003F2C54"/>
    <w:rsid w:val="003F4EC3"/>
    <w:rsid w:val="003F5A63"/>
    <w:rsid w:val="00401331"/>
    <w:rsid w:val="0040366B"/>
    <w:rsid w:val="00412BEF"/>
    <w:rsid w:val="00413354"/>
    <w:rsid w:val="00414E60"/>
    <w:rsid w:val="00424E97"/>
    <w:rsid w:val="00431219"/>
    <w:rsid w:val="00437294"/>
    <w:rsid w:val="00444A42"/>
    <w:rsid w:val="00451B41"/>
    <w:rsid w:val="004703B9"/>
    <w:rsid w:val="00473D31"/>
    <w:rsid w:val="00486512"/>
    <w:rsid w:val="00486911"/>
    <w:rsid w:val="00491946"/>
    <w:rsid w:val="004922BC"/>
    <w:rsid w:val="00495545"/>
    <w:rsid w:val="004967A5"/>
    <w:rsid w:val="004A0900"/>
    <w:rsid w:val="004A47D8"/>
    <w:rsid w:val="004A4F79"/>
    <w:rsid w:val="004B7E41"/>
    <w:rsid w:val="004C3C14"/>
    <w:rsid w:val="004D20CF"/>
    <w:rsid w:val="004D2924"/>
    <w:rsid w:val="004E70E8"/>
    <w:rsid w:val="004F71AC"/>
    <w:rsid w:val="00504CCB"/>
    <w:rsid w:val="00506603"/>
    <w:rsid w:val="00532588"/>
    <w:rsid w:val="0053797E"/>
    <w:rsid w:val="0055128A"/>
    <w:rsid w:val="00551EBE"/>
    <w:rsid w:val="00552956"/>
    <w:rsid w:val="0056105A"/>
    <w:rsid w:val="0056154B"/>
    <w:rsid w:val="005617EF"/>
    <w:rsid w:val="00573E0D"/>
    <w:rsid w:val="00576B3A"/>
    <w:rsid w:val="00577513"/>
    <w:rsid w:val="00580A3B"/>
    <w:rsid w:val="005831CB"/>
    <w:rsid w:val="00590CFC"/>
    <w:rsid w:val="00592BE6"/>
    <w:rsid w:val="00592C45"/>
    <w:rsid w:val="005A19CD"/>
    <w:rsid w:val="005A6A03"/>
    <w:rsid w:val="005A6CCE"/>
    <w:rsid w:val="005B02B5"/>
    <w:rsid w:val="005C1AAD"/>
    <w:rsid w:val="005C1C18"/>
    <w:rsid w:val="005C2919"/>
    <w:rsid w:val="005D09C3"/>
    <w:rsid w:val="005D2648"/>
    <w:rsid w:val="005D7314"/>
    <w:rsid w:val="005F1A6D"/>
    <w:rsid w:val="005F47AF"/>
    <w:rsid w:val="0060010C"/>
    <w:rsid w:val="00620078"/>
    <w:rsid w:val="00635E15"/>
    <w:rsid w:val="0064456C"/>
    <w:rsid w:val="00645424"/>
    <w:rsid w:val="00646DA5"/>
    <w:rsid w:val="006556FC"/>
    <w:rsid w:val="00686854"/>
    <w:rsid w:val="00690792"/>
    <w:rsid w:val="00691D8D"/>
    <w:rsid w:val="006957A4"/>
    <w:rsid w:val="006A2A81"/>
    <w:rsid w:val="006B6F07"/>
    <w:rsid w:val="006C1834"/>
    <w:rsid w:val="006C396E"/>
    <w:rsid w:val="006D476C"/>
    <w:rsid w:val="006D5A8D"/>
    <w:rsid w:val="006D5E78"/>
    <w:rsid w:val="006E2EA2"/>
    <w:rsid w:val="006F517D"/>
    <w:rsid w:val="00711866"/>
    <w:rsid w:val="00711F62"/>
    <w:rsid w:val="007251D0"/>
    <w:rsid w:val="007374DF"/>
    <w:rsid w:val="00764269"/>
    <w:rsid w:val="007716D3"/>
    <w:rsid w:val="007838B8"/>
    <w:rsid w:val="00784DB1"/>
    <w:rsid w:val="007A7C5B"/>
    <w:rsid w:val="007B7AE1"/>
    <w:rsid w:val="007D086B"/>
    <w:rsid w:val="007D1CF9"/>
    <w:rsid w:val="00813DFB"/>
    <w:rsid w:val="00821F3E"/>
    <w:rsid w:val="008315DB"/>
    <w:rsid w:val="00837AD8"/>
    <w:rsid w:val="008423D8"/>
    <w:rsid w:val="008510DA"/>
    <w:rsid w:val="0086290F"/>
    <w:rsid w:val="00886ACD"/>
    <w:rsid w:val="00894AD8"/>
    <w:rsid w:val="008A3762"/>
    <w:rsid w:val="008A4FF9"/>
    <w:rsid w:val="008A5A02"/>
    <w:rsid w:val="008A6AFF"/>
    <w:rsid w:val="008C6813"/>
    <w:rsid w:val="008E016D"/>
    <w:rsid w:val="008F026B"/>
    <w:rsid w:val="008F13BB"/>
    <w:rsid w:val="008F77FE"/>
    <w:rsid w:val="00902DAB"/>
    <w:rsid w:val="009035AA"/>
    <w:rsid w:val="00912BEC"/>
    <w:rsid w:val="009132A3"/>
    <w:rsid w:val="009143B3"/>
    <w:rsid w:val="00921B4B"/>
    <w:rsid w:val="009274A7"/>
    <w:rsid w:val="00937FA7"/>
    <w:rsid w:val="00943011"/>
    <w:rsid w:val="009531B8"/>
    <w:rsid w:val="009678F7"/>
    <w:rsid w:val="00972E25"/>
    <w:rsid w:val="00990515"/>
    <w:rsid w:val="0099793B"/>
    <w:rsid w:val="009B318A"/>
    <w:rsid w:val="009B33BA"/>
    <w:rsid w:val="009B4250"/>
    <w:rsid w:val="009B74B0"/>
    <w:rsid w:val="009C1162"/>
    <w:rsid w:val="009C3BED"/>
    <w:rsid w:val="009C6E4F"/>
    <w:rsid w:val="009E305C"/>
    <w:rsid w:val="009E40B5"/>
    <w:rsid w:val="00A04BB6"/>
    <w:rsid w:val="00A32E2F"/>
    <w:rsid w:val="00A3742E"/>
    <w:rsid w:val="00A429A4"/>
    <w:rsid w:val="00A47C45"/>
    <w:rsid w:val="00A5248F"/>
    <w:rsid w:val="00A66A56"/>
    <w:rsid w:val="00A70AC8"/>
    <w:rsid w:val="00A91C39"/>
    <w:rsid w:val="00A954AE"/>
    <w:rsid w:val="00A9681E"/>
    <w:rsid w:val="00AC1E2B"/>
    <w:rsid w:val="00AD336C"/>
    <w:rsid w:val="00AE3F51"/>
    <w:rsid w:val="00AF1FD1"/>
    <w:rsid w:val="00AF34E9"/>
    <w:rsid w:val="00AF5531"/>
    <w:rsid w:val="00B027D8"/>
    <w:rsid w:val="00B05A79"/>
    <w:rsid w:val="00B070E8"/>
    <w:rsid w:val="00B10C88"/>
    <w:rsid w:val="00B1659B"/>
    <w:rsid w:val="00B34769"/>
    <w:rsid w:val="00B37AC6"/>
    <w:rsid w:val="00B42E3E"/>
    <w:rsid w:val="00B50C14"/>
    <w:rsid w:val="00B52224"/>
    <w:rsid w:val="00B64F03"/>
    <w:rsid w:val="00B820C9"/>
    <w:rsid w:val="00B858F1"/>
    <w:rsid w:val="00B86751"/>
    <w:rsid w:val="00BC1AE7"/>
    <w:rsid w:val="00BC283E"/>
    <w:rsid w:val="00BC437B"/>
    <w:rsid w:val="00BC6A9C"/>
    <w:rsid w:val="00BD2BE8"/>
    <w:rsid w:val="00BF65F4"/>
    <w:rsid w:val="00C04F3F"/>
    <w:rsid w:val="00C17F00"/>
    <w:rsid w:val="00C362B6"/>
    <w:rsid w:val="00C45D3E"/>
    <w:rsid w:val="00C53D81"/>
    <w:rsid w:val="00C713AC"/>
    <w:rsid w:val="00C72C69"/>
    <w:rsid w:val="00C72FD5"/>
    <w:rsid w:val="00C84CAD"/>
    <w:rsid w:val="00C85B63"/>
    <w:rsid w:val="00C9523D"/>
    <w:rsid w:val="00CB00EB"/>
    <w:rsid w:val="00CC427D"/>
    <w:rsid w:val="00CD1ED3"/>
    <w:rsid w:val="00CD3F0C"/>
    <w:rsid w:val="00CE6C99"/>
    <w:rsid w:val="00CF1CED"/>
    <w:rsid w:val="00CF2B8A"/>
    <w:rsid w:val="00CF517F"/>
    <w:rsid w:val="00CF6C12"/>
    <w:rsid w:val="00D01CC2"/>
    <w:rsid w:val="00D114CF"/>
    <w:rsid w:val="00D224D5"/>
    <w:rsid w:val="00D41461"/>
    <w:rsid w:val="00D57754"/>
    <w:rsid w:val="00D81435"/>
    <w:rsid w:val="00D81B6E"/>
    <w:rsid w:val="00DC3420"/>
    <w:rsid w:val="00DD2EFE"/>
    <w:rsid w:val="00DD7745"/>
    <w:rsid w:val="00DD78B0"/>
    <w:rsid w:val="00DF089C"/>
    <w:rsid w:val="00DF0B29"/>
    <w:rsid w:val="00DF45C9"/>
    <w:rsid w:val="00E0171A"/>
    <w:rsid w:val="00E02F1C"/>
    <w:rsid w:val="00E14ED2"/>
    <w:rsid w:val="00E17671"/>
    <w:rsid w:val="00E246FD"/>
    <w:rsid w:val="00E401E2"/>
    <w:rsid w:val="00E70FC9"/>
    <w:rsid w:val="00E933E2"/>
    <w:rsid w:val="00EB05BD"/>
    <w:rsid w:val="00EC7D80"/>
    <w:rsid w:val="00EE40B8"/>
    <w:rsid w:val="00EE4F1B"/>
    <w:rsid w:val="00EF0D46"/>
    <w:rsid w:val="00EF1736"/>
    <w:rsid w:val="00EF238F"/>
    <w:rsid w:val="00EF3B7E"/>
    <w:rsid w:val="00EF5096"/>
    <w:rsid w:val="00F01FA1"/>
    <w:rsid w:val="00F11E02"/>
    <w:rsid w:val="00F125B3"/>
    <w:rsid w:val="00F15869"/>
    <w:rsid w:val="00F347DB"/>
    <w:rsid w:val="00F3524E"/>
    <w:rsid w:val="00F3716C"/>
    <w:rsid w:val="00F471A1"/>
    <w:rsid w:val="00F5007F"/>
    <w:rsid w:val="00F522FD"/>
    <w:rsid w:val="00F7560A"/>
    <w:rsid w:val="00F8581D"/>
    <w:rsid w:val="00F858F9"/>
    <w:rsid w:val="00F85F2D"/>
    <w:rsid w:val="00F901C2"/>
    <w:rsid w:val="00FA40CB"/>
    <w:rsid w:val="00FA478E"/>
    <w:rsid w:val="00FC7896"/>
    <w:rsid w:val="00FD64B4"/>
    <w:rsid w:val="00FD7DD7"/>
    <w:rsid w:val="00FE5BF9"/>
    <w:rsid w:val="00FF133D"/>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B1F2A"/>
  <w15:chartTrackingRefBased/>
  <w15:docId w15:val="{9A2FCD59-11D2-4A6C-8F71-D3F7927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character" w:styleId="Hyperlink">
    <w:name w:val="Hyperlink"/>
    <w:basedOn w:val="DefaultParagraphFont"/>
    <w:uiPriority w:val="99"/>
    <w:rsid w:val="00902DAB"/>
    <w:rPr>
      <w:color w:val="0563C1" w:themeColor="hyperlink"/>
      <w:u w:val="single"/>
    </w:rPr>
  </w:style>
  <w:style w:type="paragraph" w:styleId="NormalWeb">
    <w:name w:val="Normal (Web)"/>
    <w:basedOn w:val="Normal"/>
    <w:rsid w:val="00902DAB"/>
  </w:style>
  <w:style w:type="character" w:styleId="CommentReference">
    <w:name w:val="annotation reference"/>
    <w:basedOn w:val="DefaultParagraphFont"/>
    <w:rsid w:val="00C45D3E"/>
    <w:rPr>
      <w:sz w:val="16"/>
      <w:szCs w:val="16"/>
    </w:rPr>
  </w:style>
  <w:style w:type="paragraph" w:styleId="CommentText">
    <w:name w:val="annotation text"/>
    <w:basedOn w:val="Normal"/>
    <w:link w:val="CommentTextChar"/>
    <w:rsid w:val="00C45D3E"/>
    <w:rPr>
      <w:sz w:val="20"/>
      <w:szCs w:val="20"/>
    </w:rPr>
  </w:style>
  <w:style w:type="character" w:customStyle="1" w:styleId="CommentTextChar">
    <w:name w:val="Comment Text Char"/>
    <w:basedOn w:val="DefaultParagraphFont"/>
    <w:link w:val="CommentText"/>
    <w:rsid w:val="00C45D3E"/>
  </w:style>
  <w:style w:type="paragraph" w:styleId="CommentSubject">
    <w:name w:val="annotation subject"/>
    <w:basedOn w:val="CommentText"/>
    <w:next w:val="CommentText"/>
    <w:link w:val="CommentSubjectChar"/>
    <w:semiHidden/>
    <w:unhideWhenUsed/>
    <w:rsid w:val="00C45D3E"/>
    <w:rPr>
      <w:b/>
      <w:bCs/>
    </w:rPr>
  </w:style>
  <w:style w:type="character" w:customStyle="1" w:styleId="CommentSubjectChar">
    <w:name w:val="Comment Subject Char"/>
    <w:basedOn w:val="CommentTextChar"/>
    <w:link w:val="CommentSubject"/>
    <w:semiHidden/>
    <w:rsid w:val="00C45D3E"/>
    <w:rPr>
      <w:b/>
      <w:bCs/>
    </w:rPr>
  </w:style>
  <w:style w:type="paragraph" w:styleId="BalloonText">
    <w:name w:val="Balloon Text"/>
    <w:basedOn w:val="Normal"/>
    <w:link w:val="BalloonTextChar"/>
    <w:semiHidden/>
    <w:unhideWhenUsed/>
    <w:rsid w:val="00C45D3E"/>
    <w:rPr>
      <w:rFonts w:ascii="Segoe UI" w:hAnsi="Segoe UI" w:cs="Segoe UI"/>
      <w:sz w:val="18"/>
      <w:szCs w:val="18"/>
    </w:rPr>
  </w:style>
  <w:style w:type="character" w:customStyle="1" w:styleId="BalloonTextChar">
    <w:name w:val="Balloon Text Char"/>
    <w:basedOn w:val="DefaultParagraphFont"/>
    <w:link w:val="BalloonText"/>
    <w:semiHidden/>
    <w:rsid w:val="00C45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cs.writing4money.com/uploads/orders/rmhdofs2lanb2vvf1burq7qqr0---NURS-3110-Article-2-%202%20.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BAP18</b:Tag>
    <b:SourceType>InternetSite</b:SourceType>
    <b:Guid>{FB19AA80-B843-4656-B35C-F2BE18CB0B0B}</b:Guid>
    <b:Title>Introduction to Malnutrition</b:Title>
    <b:Year>2018</b:Year>
    <b:YearAccessed>2019</b:YearAccessed>
    <b:MonthAccessed>May</b:MonthAccessed>
    <b:DayAccessed>11</b:DayAccessed>
    <b:URL>https://www.bapen.org.uk/malnutrition-undernutrition/introduction-to-malnutrition?start=2</b:URL>
    <b:Author>
      <b:Author>
        <b:Corporate>BAPEN</b:Corporate>
      </b:Author>
    </b:Author>
    <b:RefOrder>1</b:RefOrder>
  </b:Source>
  <b:Source>
    <b:Tag>GNR18</b:Tag>
    <b:SourceType>Report</b:SourceType>
    <b:Guid>{AF077F5E-C967-43BA-9EB5-6B0394493A05}</b:Guid>
    <b:Title>Global Nutrition Report: India</b:Title>
    <b:Year>2018</b:Year>
    <b:URL>https://globalnutritionreport.org/documents/91/India.pdf</b:URL>
    <b:Publisher>Development Initiatives Poverty Research Ltd</b:Publisher>
    <b:Author>
      <b:Author>
        <b:Corporate>GNR</b:Corporate>
      </b:Author>
    </b:Author>
    <b:RefOrder>2</b:RefOrder>
  </b:Source>
  <b:Source>
    <b:Tag>WHO10</b:Tag>
    <b:SourceType>Report</b:SourceType>
    <b:Guid>{712904B0-8B72-48C1-83D1-B778ED6E283A}</b:Guid>
    <b:Title>Nutrition at a Glance: India</b:Title>
    <b:Year>2010</b:Year>
    <b:Publisher>The World Bank</b:Publisher>
    <b:Author>
      <b:Author>
        <b:Corporate>WHO</b:Corporate>
      </b:Author>
    </b:Author>
    <b:URL>http://siteresources.worldbank.org/NUTRITION/Resources/281846-1271963823772/India.pdf</b:URL>
    <b:RefOrder>3</b:RefOrder>
  </b:Source>
  <b:Source>
    <b:Tag>Sal18</b:Tag>
    <b:SourceType>InternetSite</b:SourceType>
    <b:Guid>{E8F22738-0BE5-4FC7-8B09-4C2C4B53264B}</b:Guid>
    <b:Title>How Do We Address the Alarmingly High Malnutrition Rate in India?</b:Title>
    <b:Year>2018</b:Year>
    <b:Author>
      <b:Author>
        <b:NameList>
          <b:Person>
            <b:Last>Gautam</b:Last>
            <b:First>Saloni</b:First>
          </b:Person>
          <b:Person>
            <b:Last>Mishra</b:Last>
            <b:First>Pushpendra</b:First>
            <b:Middle>Kumar</b:Middle>
          </b:Person>
        </b:NameList>
      </b:Author>
    </b:Author>
    <b:YearAccessed>2019</b:YearAccessed>
    <b:MonthAccessed>May</b:MonthAccessed>
    <b:DayAccessed>11</b:DayAccessed>
    <b:URL>https://fit.thequint.com/health-news/malnutrition-in-india</b:URL>
    <b:RefOrder>14</b:RefOrder>
  </b:Source>
  <b:Source>
    <b:Tag>Wor13</b:Tag>
    <b:SourceType>InternetSite</b:SourceType>
    <b:Guid>{CDA3EA01-E4C2-4EB4-814A-02AFA757267F}</b:Guid>
    <b:Author>
      <b:Author>
        <b:Corporate>World Bank</b:Corporate>
      </b:Author>
    </b:Author>
    <b:Title>Helping India Combat Persistently High Rates of Malnutrition</b:Title>
    <b:Year>2013</b:Year>
    <b:YearAccessed>2019</b:YearAccessed>
    <b:MonthAccessed>May</b:MonthAccessed>
    <b:DayAccessed>11</b:DayAccessed>
    <b:URL>http://www.worldbank.org/en/news/feature/2013/05/13/helping-india-combat-persistently-high-rates-of-malnutrition</b:URL>
    <b:RefOrder>4</b:RefOrder>
  </b:Source>
  <b:Source>
    <b:Tag>Wor12</b:Tag>
    <b:SourceType>Report</b:SourceType>
    <b:Guid>{854A9FBE-8961-4DE5-A488-A5011124C501}</b:Guid>
    <b:Title>India - Integrated Child Development Services (ICDS) Systems Strengthening and Nutrition Improvement Program</b:Title>
    <b:Year>2012</b:Year>
    <b:URL>http://documents.worldbank.org/curated/en/991941468258860237/pdf/593880PAD0P12100900IDA0R20120020101.pdf</b:URL>
    <b:Author>
      <b:Author>
        <b:Corporate>World Bank</b:Corporate>
      </b:Author>
    </b:Author>
    <b:Publisher>World Bank</b:Publisher>
    <b:City>Washington, DC</b:City>
    <b:ThesisType>ISSNIP Project</b:ThesisType>
    <b:RefOrder>13</b:RefOrder>
  </b:Source>
  <b:Source>
    <b:Tag>Kan10</b:Tag>
    <b:SourceType>JournalArticle</b:SourceType>
    <b:Guid>{AC06D878-9D43-43F3-8D81-E09CF287F241}</b:Guid>
    <b:Title>Nutritional status of children in India: household socio-economic condition as the contextual determinant</b:Title>
    <b:Year>2010</b:Year>
    <b:Author>
      <b:Author>
        <b:NameList>
          <b:Person>
            <b:Last>Kanjilal</b:Last>
            <b:First>Barun</b:First>
          </b:Person>
          <b:Person>
            <b:Last>Mazumdar</b:Last>
            <b:First>Papiya</b:First>
            <b:Middle>Guha</b:Middle>
          </b:Person>
          <b:Person>
            <b:Last>Mukherjee</b:Last>
            <b:First>Moumita</b:First>
          </b:Person>
          <b:Person>
            <b:Last>Rahman</b:Last>
            <b:First>M</b:First>
            <b:Middle>Hafizur</b:Middle>
          </b:Person>
        </b:NameList>
      </b:Author>
    </b:Author>
    <b:JournalName>International Journal for Equity in Health</b:JournalName>
    <b:Pages>1-13</b:Pages>
    <b:Volume>9</b:Volume>
    <b:Issue>19</b:Issue>
    <b:URL>https://dx.doi.org/10.1186%2F1475-9276-9-19</b:URL>
    <b:RefOrder>8</b:RefOrder>
  </b:Source>
  <b:Source>
    <b:Tag>Pat14</b:Tag>
    <b:SourceType>JournalArticle</b:SourceType>
    <b:Guid>{E61B4805-11F1-4C98-82CD-92E7D6EA44CD}</b:Guid>
    <b:Author>
      <b:Author>
        <b:NameList>
          <b:Person>
            <b:Last>Patil</b:Last>
            <b:First>YP</b:First>
          </b:Person>
          <b:Person>
            <b:Last>Shinde</b:Last>
            <b:First>RL</b:First>
          </b:Person>
        </b:NameList>
      </b:Author>
    </b:Author>
    <b:Title>Undernutrition among Indian men: a study based on NFHS-3.</b:Title>
    <b:JournalName>American Journal of Men's Health</b:JournalName>
    <b:Year>2014</b:Year>
    <b:Pages>492-502</b:Pages>
    <b:Volume>8</b:Volume>
    <b:Issue>6</b:Issue>
    <b:DOI>10.1177/1557988314525193</b:DOI>
    <b:RefOrder>9</b:RefOrder>
  </b:Source>
  <b:Source>
    <b:Tag>MYo11</b:Tag>
    <b:SourceType>JournalArticle</b:SourceType>
    <b:Guid>{89034E79-0D3F-4268-9DDE-2FD49C520A84}</b:Guid>
    <b:Author>
      <b:Author>
        <b:NameList>
          <b:Person>
            <b:Last>M. Yount</b:Last>
            <b:First>Kathryn</b:First>
          </b:Person>
          <b:Person>
            <b:Last>DiGirolamo</b:Last>
            <b:First>Ann</b:First>
            <b:Middle>M.</b:Middle>
          </b:Person>
          <b:Person>
            <b:Last>Ramakrishnan</b:Last>
            <b:First>Usha</b:First>
          </b:Person>
        </b:NameList>
      </b:Author>
    </b:Author>
    <b:Title>Impacts of domestic violence on child growth and nutrition: A conceptual review of the pathways of influence</b:Title>
    <b:JournalName>Social Science &amp; Medicine</b:JournalName>
    <b:Year>2011</b:Year>
    <b:Pages>1534-1554</b:Pages>
    <b:Volume>72</b:Volume>
    <b:Issue>9</b:Issue>
    <b:URL>https://doi.org/10.1016/j.socscimed.2011.02.042</b:URL>
    <b:RefOrder>10</b:RefOrder>
  </b:Source>
  <b:Source>
    <b:Tag>Nar18</b:Tag>
    <b:SourceType>JournalArticle</b:SourceType>
    <b:Guid>{D2DFC13B-18C1-4056-B8F6-CBC46DD12A32}</b:Guid>
    <b:Author>
      <b:Author>
        <b:NameList>
          <b:Person>
            <b:Last>Narayan</b:Last>
            <b:First>Jitendra</b:First>
          </b:Person>
          <b:Person>
            <b:Last>John</b:Last>
            <b:First>Denny</b:First>
          </b:Person>
          <b:Person>
            <b:Last>Ramadas</b:Last>
            <b:First>Nirupama</b:First>
          </b:Person>
        </b:NameList>
      </b:Author>
    </b:Author>
    <b:Title>Malnutrition in India: status and government</b:Title>
    <b:JournalName>Journal of Public Healh Policy</b:JournalName>
    <b:Year>2018</b:Year>
    <b:Pages>126-141</b:Pages>
    <b:Volume>40</b:Volume>
    <b:Issue>1</b:Issue>
    <b:URL>https://doi.org/10.1057/s41271-018-0149-5</b:URL>
    <b:RefOrder>6</b:RefOrder>
  </b:Source>
  <b:Source>
    <b:Tag>Hul16</b:Tag>
    <b:SourceType>InternetSite</b:SourceType>
    <b:Guid>{43145590-38DB-4CE0-AB70-3120F3B2BE79}</b:Guid>
    <b:Title>Child Undernutrition in India: A Gender Issue</b:Title>
    <b:Year>2016</b:Year>
    <b:Author>
      <b:Author>
        <b:NameList>
          <b:Person>
            <b:Last>Hulshof</b:Last>
            <b:First>Karin</b:First>
          </b:Person>
        </b:NameList>
      </b:Author>
    </b:Author>
    <b:YearAccessed>2019</b:YearAccessed>
    <b:MonthAccessed>May</b:MonthAccessed>
    <b:DayAccessed>11</b:DayAccessed>
    <b:URL>http://unicef.in/Story/108/Child-Undernutrition-in-India-A-Gender-Issue</b:URL>
    <b:RefOrder>5</b:RefOrder>
  </b:Source>
  <b:Source>
    <b:Tag>UNI13</b:Tag>
    <b:SourceType>Report</b:SourceType>
    <b:Guid>{59059934-B3E5-46F6-A5AE-98915ECB1D3A}</b:Guid>
    <b:Title>Improving Child Nutrition: The achievable imperative for global progress</b:Title>
    <b:Year>2013</b:Year>
    <b:URL>https://www.unicef.org/gambia/Improving_Child_Nutrition_-_the_achievable_imperative_for_global_progress.pdf</b:URL>
    <b:Author>
      <b:Author>
        <b:Corporate>UNICEF</b:Corporate>
      </b:Author>
    </b:Author>
    <b:Publisher>United Nations Children’s Fund</b:Publisher>
    <b:City>New York, NY</b:City>
    <b:RefOrder>7</b:RefOrder>
  </b:Source>
  <b:Source>
    <b:Tag>Ans15</b:Tag>
    <b:SourceType>BookSection</b:SourceType>
    <b:Guid>{56065A97-5C3A-413E-B8C3-B18B94AD051B}</b:Guid>
    <b:Title>Childhood Malnutrition in India</b:Title>
    <b:Year>2015</b:Year>
    <b:Publisher>Springer Publishing Company</b:Publisher>
    <b:City>New York, NY</b:City>
    <b:Author>
      <b:Author>
        <b:NameList>
          <b:Person>
            <b:Last>Bengre</b:Last>
            <b:First>Ansuya</b:First>
          </b:Person>
        </b:NameList>
      </b:Author>
      <b:Editor>
        <b:NameList>
          <b:Person>
            <b:Last>Breakey</b:Last>
            <b:First>Suellen</b:First>
          </b:Person>
          <b:Person>
            <b:Last>Meedzan</b:Last>
            <b:First>Nancy</b:First>
            <b:Middle>L.</b:Middle>
          </b:Person>
          <b:Person>
            <b:Last>Corless</b:Last>
            <b:First>Inge</b:First>
            <b:Middle>B.</b:Middle>
          </b:Person>
          <b:Person>
            <b:Last>Nicholas</b:Last>
            <b:First>Patrice</b:First>
            <b:Middle>K.</b:Middle>
          </b:Person>
        </b:NameList>
      </b:Editor>
    </b:Author>
    <b:BookTitle>Global Health Nursing in the 21st Century</b:BookTitle>
    <b:Pages>281-305</b:Pages>
    <b:RefOrder>11</b:RefOrder>
  </b:Source>
  <b:Source>
    <b:Tag>Sah16</b:Tag>
    <b:SourceType>JournalArticle</b:SourceType>
    <b:Guid>{67620171-DD3C-4B1A-8CD9-760347861F3D}</b:Guid>
    <b:Title>Operational Assessment of ICDS Scheme at Grass Root Level in a Rural Area of Eastern India: Time to Introspect</b:Title>
    <b:Year>2016</b:Year>
    <b:Pages>28-32</b:Pages>
    <b:Author>
      <b:Author>
        <b:NameList>
          <b:Person>
            <b:Last>Sahoo</b:Last>
            <b:First>Jyotiranjan</b:First>
          </b:Person>
          <b:Person>
            <b:Last>Mahajan</b:Last>
            <b:First>Preetam</b:First>
            <b:Middle>B</b:Middle>
          </b:Person>
          <b:Person>
            <b:Last>Paul</b:Last>
            <b:First>Sourabh</b:First>
          </b:Person>
          <b:Person>
            <b:Last>Bhatia</b:Last>
            <b:First>Vikas</b:First>
          </b:Person>
          <b:Person>
            <b:Last>Patra</b:Last>
            <b:First>Abhinash</b:First>
            <b:Middle>K</b:Middle>
          </b:Person>
          <b:Person>
            <b:Last>Hembram</b:Last>
            <b:First>Dilip</b:First>
            <b:Middle>Kumar</b:Middle>
          </b:Person>
        </b:NameList>
      </b:Author>
    </b:Author>
    <b:JournalName>Journal of Clinical &amp; Diagnostic Research</b:JournalName>
    <b:Volume>10</b:Volume>
    <b:Issue>12</b:Issue>
    <b:URL>https://dx.doi.org/10.7860%2FJCDR%2F2016%2F23059.9041</b:URL>
    <b:RefOrder>12</b:RefOrder>
  </b:Source>
</b:Sources>
</file>

<file path=customXml/itemProps1.xml><?xml version="1.0" encoding="utf-8"?>
<ds:datastoreItem xmlns:ds="http://schemas.openxmlformats.org/officeDocument/2006/customXml" ds:itemID="{55E83EEB-771D-4B91-9976-515715FE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Tehmina</dc:creator>
  <cp:lastModifiedBy>Tehmina</cp:lastModifiedBy>
  <cp:revision>2</cp:revision>
  <dcterms:created xsi:type="dcterms:W3CDTF">2020-01-13T18:18:00Z</dcterms:created>
  <dcterms:modified xsi:type="dcterms:W3CDTF">2020-01-13T18:18:00Z</dcterms:modified>
</cp:coreProperties>
</file>