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45433C">
      <w:pPr>
        <w:pStyle w:val="Title"/>
      </w:pPr>
      <w:r w:rsidRPr="0045433C">
        <w:t>Geographical Features of Corn</w:t>
      </w:r>
      <w:r w:rsidR="00AD7F7C">
        <w:t>: Outline</w:t>
      </w:r>
    </w:p>
    <w:p w:rsidR="0045433C" w:rsidRDefault="0045433C" w:rsidP="00B823AA">
      <w:pPr>
        <w:pStyle w:val="Title2"/>
      </w:pPr>
      <w:r w:rsidRPr="0045433C">
        <w:t xml:space="preserve">Christian </w:t>
      </w:r>
      <w:proofErr w:type="spellStart"/>
      <w:r w:rsidRPr="0045433C">
        <w:t>Urquidez</w:t>
      </w:r>
      <w:proofErr w:type="spellEnd"/>
    </w:p>
    <w:p w:rsidR="00E81978" w:rsidRDefault="009E094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842F2FA5074448B09163C380E859D8FA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33033E8CB8DA4456883D18265317C109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E81978" w:rsidRDefault="009E0940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C0A48333940B4EDE86A4CE73A5B2BA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5433C" w:rsidRPr="0045433C">
            <w:t>Geographical Features of Corn</w:t>
          </w:r>
          <w:r w:rsidR="00AD7F7C">
            <w:t>: Outline</w:t>
          </w:r>
        </w:sdtContent>
      </w:sdt>
    </w:p>
    <w:p w:rsidR="00E81978" w:rsidRDefault="00AD7F7C" w:rsidP="00AD7F7C">
      <w:pPr>
        <w:pStyle w:val="Heading1"/>
      </w:pPr>
      <w:r>
        <w:t>Introduction</w:t>
      </w:r>
    </w:p>
    <w:p w:rsidR="00244DE0" w:rsidRPr="00CC5F09" w:rsidRDefault="00E67557" w:rsidP="00E2238A">
      <w:pPr>
        <w:pStyle w:val="ListParagraph"/>
        <w:numPr>
          <w:ilvl w:val="0"/>
          <w:numId w:val="16"/>
        </w:numPr>
        <w:rPr>
          <w:color w:val="000000" w:themeColor="text1"/>
        </w:rPr>
      </w:pPr>
      <w:bookmarkStart w:id="0" w:name="_GoBack"/>
      <w:r w:rsidRPr="008343CD">
        <w:rPr>
          <w:color w:val="000000" w:themeColor="text1"/>
        </w:rPr>
        <w:t xml:space="preserve">Corn </w:t>
      </w:r>
      <w:r w:rsidR="00E2238A" w:rsidRPr="008343CD">
        <w:rPr>
          <w:color w:val="000000" w:themeColor="text1"/>
        </w:rPr>
        <w:t>is a type of cereal grain that was initially discovered and domesticated in Mexico</w:t>
      </w:r>
    </w:p>
    <w:p w:rsidR="008927E4" w:rsidRPr="00AF0874" w:rsidRDefault="00E2238A" w:rsidP="00E2238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CC5F09">
        <w:rPr>
          <w:color w:val="000000" w:themeColor="text1"/>
        </w:rPr>
        <w:t xml:space="preserve">A </w:t>
      </w:r>
      <w:r w:rsidRPr="00AF0874">
        <w:rPr>
          <w:color w:val="000000" w:themeColor="text1"/>
        </w:rPr>
        <w:t>popular staple food in the US for human and animal consumption</w:t>
      </w:r>
      <w:r w:rsidR="008927E4" w:rsidRPr="00AF0874">
        <w:rPr>
          <w:color w:val="000000" w:themeColor="text1"/>
        </w:rPr>
        <w:t>.</w:t>
      </w:r>
    </w:p>
    <w:p w:rsidR="00AD7F7C" w:rsidRPr="00AF0874" w:rsidRDefault="00E2238A" w:rsidP="00CC5F0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AF0874">
        <w:rPr>
          <w:color w:val="000000" w:themeColor="text1"/>
        </w:rPr>
        <w:t xml:space="preserve"> </w:t>
      </w:r>
      <w:r w:rsidR="00CC5F09" w:rsidRPr="00AF0874">
        <w:rPr>
          <w:color w:val="000000" w:themeColor="text1"/>
        </w:rPr>
        <w:t>Total production surpassing rice or wheat</w:t>
      </w:r>
    </w:p>
    <w:p w:rsidR="00F77289" w:rsidRPr="00AF0874" w:rsidRDefault="00AF0874" w:rsidP="00AF0874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AF0874">
        <w:rPr>
          <w:color w:val="000000" w:themeColor="text1"/>
        </w:rPr>
        <w:t>An interesting topic because a plant that did not naturally exist, and depended on human protection and plantation became an important staple food for humans throughout</w:t>
      </w:r>
    </w:p>
    <w:p w:rsidR="00AD7F7C" w:rsidRDefault="00AD7F7C" w:rsidP="00AD7F7C">
      <w:pPr>
        <w:pStyle w:val="Heading1"/>
      </w:pPr>
      <w:r>
        <w:t>Body</w:t>
      </w:r>
    </w:p>
    <w:p w:rsidR="00AD7F7C" w:rsidRDefault="0002041E" w:rsidP="0002041E">
      <w:pPr>
        <w:pStyle w:val="Heading2"/>
      </w:pPr>
      <w:r>
        <w:t>Regions</w:t>
      </w:r>
    </w:p>
    <w:p w:rsidR="006E47A5" w:rsidRPr="009F6A9B" w:rsidRDefault="006E47A5" w:rsidP="006E47A5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F6A9B">
        <w:rPr>
          <w:color w:val="000000" w:themeColor="text1"/>
        </w:rPr>
        <w:t xml:space="preserve">Developed 7000 years ago by inhabitants of Central Mexico </w:t>
      </w:r>
    </w:p>
    <w:p w:rsidR="002A35EC" w:rsidRPr="009F6A9B" w:rsidRDefault="006E47A5" w:rsidP="009F6A9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F6A9B">
        <w:rPr>
          <w:color w:val="000000" w:themeColor="text1"/>
        </w:rPr>
        <w:t xml:space="preserve">Teosinte wild grass </w:t>
      </w:r>
      <w:r w:rsidR="009F6A9B" w:rsidRPr="009F6A9B">
        <w:rPr>
          <w:color w:val="000000" w:themeColor="text1"/>
        </w:rPr>
        <w:t>used to develop the plant</w:t>
      </w:r>
      <w:sdt>
        <w:sdtPr>
          <w:rPr>
            <w:color w:val="000000" w:themeColor="text1"/>
          </w:rPr>
          <w:id w:val="745697383"/>
          <w:citation/>
        </w:sdtPr>
        <w:sdtEndPr/>
        <w:sdtContent>
          <w:r w:rsidR="00657FA4" w:rsidRPr="009F6A9B">
            <w:rPr>
              <w:color w:val="000000" w:themeColor="text1"/>
            </w:rPr>
            <w:fldChar w:fldCharType="begin"/>
          </w:r>
          <w:r w:rsidR="00657FA4" w:rsidRPr="009F6A9B">
            <w:rPr>
              <w:color w:val="000000" w:themeColor="text1"/>
            </w:rPr>
            <w:instrText xml:space="preserve"> CITATION Smi04 \l 1033 </w:instrText>
          </w:r>
          <w:r w:rsidR="00657FA4" w:rsidRPr="009F6A9B">
            <w:rPr>
              <w:color w:val="000000" w:themeColor="text1"/>
            </w:rPr>
            <w:fldChar w:fldCharType="separate"/>
          </w:r>
          <w:r w:rsidR="00657FA4" w:rsidRPr="009F6A9B">
            <w:rPr>
              <w:noProof/>
              <w:color w:val="000000" w:themeColor="text1"/>
            </w:rPr>
            <w:t xml:space="preserve"> (Smith, 2004)</w:t>
          </w:r>
          <w:r w:rsidR="00657FA4" w:rsidRPr="009F6A9B">
            <w:rPr>
              <w:color w:val="000000" w:themeColor="text1"/>
            </w:rPr>
            <w:fldChar w:fldCharType="end"/>
          </w:r>
        </w:sdtContent>
      </w:sdt>
      <w:r w:rsidR="002A35EC" w:rsidRPr="009F6A9B">
        <w:rPr>
          <w:color w:val="000000" w:themeColor="text1"/>
        </w:rPr>
        <w:t>.</w:t>
      </w:r>
    </w:p>
    <w:p w:rsidR="00970612" w:rsidRPr="009F6A9B" w:rsidRDefault="009F6A9B" w:rsidP="009F6A9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F6A9B">
        <w:rPr>
          <w:color w:val="000000" w:themeColor="text1"/>
        </w:rPr>
        <w:t>Ripened in summers and eaten fresh by people by boiling, roasting or popcorn. Later generations crushed it into cornmeal to make tortillas and tacos</w:t>
      </w:r>
      <w:sdt>
        <w:sdtPr>
          <w:rPr>
            <w:color w:val="000000" w:themeColor="text1"/>
          </w:rPr>
          <w:id w:val="1837879867"/>
          <w:citation/>
        </w:sdtPr>
        <w:sdtEndPr/>
        <w:sdtContent>
          <w:r w:rsidR="00AC6A13" w:rsidRPr="009F6A9B">
            <w:rPr>
              <w:color w:val="000000" w:themeColor="text1"/>
            </w:rPr>
            <w:fldChar w:fldCharType="begin"/>
          </w:r>
          <w:r w:rsidR="00AC6A13" w:rsidRPr="009F6A9B">
            <w:rPr>
              <w:color w:val="000000" w:themeColor="text1"/>
            </w:rPr>
            <w:instrText xml:space="preserve"> CITATION Pru16 \l 1033 </w:instrText>
          </w:r>
          <w:r w:rsidR="00AC6A13" w:rsidRPr="009F6A9B">
            <w:rPr>
              <w:color w:val="000000" w:themeColor="text1"/>
            </w:rPr>
            <w:fldChar w:fldCharType="separate"/>
          </w:r>
          <w:r w:rsidR="00AC6A13" w:rsidRPr="009F6A9B">
            <w:rPr>
              <w:noProof/>
              <w:color w:val="000000" w:themeColor="text1"/>
            </w:rPr>
            <w:t xml:space="preserve"> (Pruit, 2016)</w:t>
          </w:r>
          <w:r w:rsidR="00AC6A13" w:rsidRPr="009F6A9B">
            <w:rPr>
              <w:color w:val="000000" w:themeColor="text1"/>
            </w:rPr>
            <w:fldChar w:fldCharType="end"/>
          </w:r>
        </w:sdtContent>
      </w:sdt>
      <w:r w:rsidR="00970612" w:rsidRPr="009F6A9B">
        <w:rPr>
          <w:color w:val="000000" w:themeColor="text1"/>
        </w:rPr>
        <w:t>.</w:t>
      </w:r>
    </w:p>
    <w:p w:rsidR="0002041E" w:rsidRPr="00A51F3A" w:rsidRDefault="0002041E" w:rsidP="0002041E">
      <w:pPr>
        <w:pStyle w:val="Heading2"/>
        <w:rPr>
          <w:color w:val="000000" w:themeColor="text1"/>
        </w:rPr>
      </w:pPr>
      <w:r w:rsidRPr="009F6A9B">
        <w:rPr>
          <w:color w:val="000000" w:themeColor="text1"/>
        </w:rPr>
        <w:t xml:space="preserve">Cultural </w:t>
      </w:r>
      <w:r w:rsidRPr="00A51F3A">
        <w:rPr>
          <w:color w:val="000000" w:themeColor="text1"/>
        </w:rPr>
        <w:t>Landscape</w:t>
      </w:r>
    </w:p>
    <w:p w:rsidR="00590E96" w:rsidRPr="00A51F3A" w:rsidRDefault="00590E96" w:rsidP="00590E96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A51F3A">
        <w:rPr>
          <w:color w:val="000000" w:themeColor="text1"/>
        </w:rPr>
        <w:t>Indians in South and North America depended on maize for their survival</w:t>
      </w:r>
    </w:p>
    <w:p w:rsidR="005063EC" w:rsidRPr="00A51F3A" w:rsidRDefault="00590E96" w:rsidP="00A51F3A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A51F3A">
        <w:rPr>
          <w:color w:val="000000" w:themeColor="text1"/>
        </w:rPr>
        <w:t>Major part of diet</w:t>
      </w:r>
      <w:r w:rsidR="00A51F3A" w:rsidRPr="00A51F3A">
        <w:rPr>
          <w:color w:val="000000" w:themeColor="text1"/>
        </w:rPr>
        <w:t xml:space="preserve"> and cultural staple food</w:t>
      </w:r>
      <w:r w:rsidRPr="00A51F3A">
        <w:rPr>
          <w:color w:val="000000" w:themeColor="text1"/>
        </w:rPr>
        <w:t xml:space="preserve"> of natives when Europeans contacted natives living in America</w:t>
      </w:r>
      <w:sdt>
        <w:sdtPr>
          <w:rPr>
            <w:color w:val="000000" w:themeColor="text1"/>
          </w:rPr>
          <w:id w:val="-762369823"/>
          <w:citation/>
        </w:sdtPr>
        <w:sdtContent>
          <w:r w:rsidR="00431594">
            <w:rPr>
              <w:color w:val="000000" w:themeColor="text1"/>
            </w:rPr>
            <w:fldChar w:fldCharType="begin"/>
          </w:r>
          <w:r w:rsidR="00431594">
            <w:rPr>
              <w:color w:val="000000" w:themeColor="text1"/>
            </w:rPr>
            <w:instrText xml:space="preserve"> CITATION And18 \l 1033 </w:instrText>
          </w:r>
          <w:r w:rsidR="00431594">
            <w:rPr>
              <w:color w:val="000000" w:themeColor="text1"/>
            </w:rPr>
            <w:fldChar w:fldCharType="separate"/>
          </w:r>
          <w:r w:rsidR="00431594">
            <w:rPr>
              <w:noProof/>
              <w:color w:val="000000" w:themeColor="text1"/>
            </w:rPr>
            <w:t xml:space="preserve"> </w:t>
          </w:r>
          <w:r w:rsidR="00431594" w:rsidRPr="00431594">
            <w:rPr>
              <w:noProof/>
              <w:color w:val="000000" w:themeColor="text1"/>
            </w:rPr>
            <w:t>(Shanahan, 2018)</w:t>
          </w:r>
          <w:r w:rsidR="00431594">
            <w:rPr>
              <w:color w:val="000000" w:themeColor="text1"/>
            </w:rPr>
            <w:fldChar w:fldCharType="end"/>
          </w:r>
        </w:sdtContent>
      </w:sdt>
      <w:r w:rsidR="005063EC" w:rsidRPr="00A51F3A">
        <w:rPr>
          <w:color w:val="000000" w:themeColor="text1"/>
        </w:rPr>
        <w:t>.</w:t>
      </w:r>
    </w:p>
    <w:p w:rsidR="0002041E" w:rsidRDefault="0002041E" w:rsidP="0002041E">
      <w:pPr>
        <w:pStyle w:val="Heading2"/>
      </w:pPr>
      <w:r>
        <w:t>Diffusion</w:t>
      </w:r>
    </w:p>
    <w:p w:rsidR="00A51F3A" w:rsidRDefault="00A47E52" w:rsidP="00705B4D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Frost in cold areas destroyed plant before riping. </w:t>
      </w:r>
      <w:r w:rsidR="00E01B6F">
        <w:rPr>
          <w:color w:val="000000" w:themeColor="text1"/>
        </w:rPr>
        <w:t>Plant was adapted to norther climate through shortening its growing season</w:t>
      </w:r>
      <w:sdt>
        <w:sdtPr>
          <w:rPr>
            <w:color w:val="000000" w:themeColor="text1"/>
          </w:rPr>
          <w:id w:val="1599290384"/>
          <w:citation/>
        </w:sdtPr>
        <w:sdtContent>
          <w:r w:rsidR="00431594">
            <w:rPr>
              <w:color w:val="000000" w:themeColor="text1"/>
            </w:rPr>
            <w:fldChar w:fldCharType="begin"/>
          </w:r>
          <w:r w:rsidR="00431594">
            <w:rPr>
              <w:color w:val="000000" w:themeColor="text1"/>
            </w:rPr>
            <w:instrText xml:space="preserve"> CITATION But18 \l 1033 </w:instrText>
          </w:r>
          <w:r w:rsidR="00431594">
            <w:rPr>
              <w:color w:val="000000" w:themeColor="text1"/>
            </w:rPr>
            <w:fldChar w:fldCharType="separate"/>
          </w:r>
          <w:r w:rsidR="00431594">
            <w:rPr>
              <w:noProof/>
              <w:color w:val="000000" w:themeColor="text1"/>
            </w:rPr>
            <w:t xml:space="preserve"> </w:t>
          </w:r>
          <w:r w:rsidR="00431594" w:rsidRPr="00431594">
            <w:rPr>
              <w:noProof/>
              <w:color w:val="000000" w:themeColor="text1"/>
            </w:rPr>
            <w:t>(Butler, Mueller, &amp; Huybers, 2018)</w:t>
          </w:r>
          <w:r w:rsidR="00431594">
            <w:rPr>
              <w:color w:val="000000" w:themeColor="text1"/>
            </w:rPr>
            <w:fldChar w:fldCharType="end"/>
          </w:r>
        </w:sdtContent>
      </w:sdt>
      <w:r w:rsidR="00E01B6F">
        <w:rPr>
          <w:color w:val="000000" w:themeColor="text1"/>
        </w:rPr>
        <w:t xml:space="preserve">. </w:t>
      </w:r>
    </w:p>
    <w:p w:rsidR="00E01B6F" w:rsidRDefault="00E01B6F" w:rsidP="00705B4D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Advances in agriculture led to increased production and diffused through trade. </w:t>
      </w:r>
    </w:p>
    <w:p w:rsidR="009D287B" w:rsidRPr="00E01B6F" w:rsidRDefault="00E01B6F" w:rsidP="00E01B6F">
      <w:pPr>
        <w:pStyle w:val="ListParagraph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Suitable temperature zones </w:t>
      </w:r>
      <w:r w:rsidRPr="00E01B6F">
        <w:rPr>
          <w:color w:val="000000" w:themeColor="text1"/>
        </w:rPr>
        <w:t>found to produce better crop yield, led to diffusion</w:t>
      </w:r>
      <w:sdt>
        <w:sdtPr>
          <w:rPr>
            <w:color w:val="000000" w:themeColor="text1"/>
          </w:rPr>
          <w:id w:val="2091646874"/>
          <w:citation/>
        </w:sdtPr>
        <w:sdtEndPr/>
        <w:sdtContent>
          <w:r w:rsidR="009D287B" w:rsidRPr="00E01B6F">
            <w:rPr>
              <w:color w:val="000000" w:themeColor="text1"/>
            </w:rPr>
            <w:fldChar w:fldCharType="begin"/>
          </w:r>
          <w:r w:rsidR="009D287B" w:rsidRPr="00E01B6F">
            <w:rPr>
              <w:color w:val="000000" w:themeColor="text1"/>
            </w:rPr>
            <w:instrText xml:space="preserve"> CITATION But18 \l 1033 </w:instrText>
          </w:r>
          <w:r w:rsidR="009D287B" w:rsidRPr="00E01B6F">
            <w:rPr>
              <w:color w:val="000000" w:themeColor="text1"/>
            </w:rPr>
            <w:fldChar w:fldCharType="separate"/>
          </w:r>
          <w:r w:rsidR="009D287B" w:rsidRPr="00E01B6F">
            <w:rPr>
              <w:noProof/>
              <w:color w:val="000000" w:themeColor="text1"/>
            </w:rPr>
            <w:t xml:space="preserve"> (Butler, Mueller, &amp; Huybers, 2018)</w:t>
          </w:r>
          <w:r w:rsidR="009D287B" w:rsidRPr="00E01B6F">
            <w:rPr>
              <w:color w:val="000000" w:themeColor="text1"/>
            </w:rPr>
            <w:fldChar w:fldCharType="end"/>
          </w:r>
        </w:sdtContent>
      </w:sdt>
      <w:r w:rsidR="009D287B" w:rsidRPr="00E01B6F">
        <w:rPr>
          <w:color w:val="000000" w:themeColor="text1"/>
        </w:rPr>
        <w:t>.</w:t>
      </w:r>
    </w:p>
    <w:p w:rsidR="0002041E" w:rsidRDefault="0002041E" w:rsidP="00C101A1">
      <w:pPr>
        <w:pStyle w:val="Heading2"/>
      </w:pPr>
      <w:r>
        <w:t>Distance Decay</w:t>
      </w:r>
    </w:p>
    <w:p w:rsidR="00E01B6F" w:rsidRPr="00B2464E" w:rsidRDefault="00E01B6F" w:rsidP="00E01B6F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t xml:space="preserve">From Mexico, corn </w:t>
      </w:r>
      <w:r w:rsidRPr="00B2464E">
        <w:rPr>
          <w:color w:val="000000" w:themeColor="text1"/>
        </w:rPr>
        <w:t xml:space="preserve">spread into southwestern and northern U.S. as well in South Americas along with coast of Peru. </w:t>
      </w:r>
    </w:p>
    <w:p w:rsidR="005063EC" w:rsidRDefault="00E01B6F" w:rsidP="00B2464E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B2464E">
        <w:rPr>
          <w:color w:val="000000" w:themeColor="text1"/>
        </w:rPr>
        <w:t xml:space="preserve">Emigration of </w:t>
      </w:r>
      <w:r w:rsidR="00B2464E" w:rsidRPr="00B2464E">
        <w:rPr>
          <w:color w:val="000000" w:themeColor="text1"/>
        </w:rPr>
        <w:t>native-I</w:t>
      </w:r>
      <w:r w:rsidRPr="00B2464E">
        <w:rPr>
          <w:color w:val="000000" w:themeColor="text1"/>
        </w:rPr>
        <w:t>ndian people</w:t>
      </w:r>
      <w:r w:rsidR="00B2464E" w:rsidRPr="00B2464E">
        <w:rPr>
          <w:color w:val="000000" w:themeColor="text1"/>
        </w:rPr>
        <w:t xml:space="preserve"> towards the north</w:t>
      </w:r>
      <w:r w:rsidRPr="00B2464E">
        <w:rPr>
          <w:color w:val="000000" w:themeColor="text1"/>
        </w:rPr>
        <w:t>, 1000 years ago brought it to current day North America</w:t>
      </w:r>
      <w:sdt>
        <w:sdtPr>
          <w:rPr>
            <w:color w:val="000000" w:themeColor="text1"/>
          </w:rPr>
          <w:id w:val="-919945621"/>
          <w:citation/>
        </w:sdtPr>
        <w:sdtEndPr/>
        <w:sdtContent>
          <w:r w:rsidR="008E2DD3" w:rsidRPr="00B2464E">
            <w:rPr>
              <w:color w:val="000000" w:themeColor="text1"/>
            </w:rPr>
            <w:fldChar w:fldCharType="begin"/>
          </w:r>
          <w:r w:rsidR="008E2DD3" w:rsidRPr="00B2464E">
            <w:rPr>
              <w:color w:val="000000" w:themeColor="text1"/>
            </w:rPr>
            <w:instrText xml:space="preserve"> CITATION And18 \l 1033 </w:instrText>
          </w:r>
          <w:r w:rsidR="008E2DD3" w:rsidRPr="00B2464E">
            <w:rPr>
              <w:color w:val="000000" w:themeColor="text1"/>
            </w:rPr>
            <w:fldChar w:fldCharType="separate"/>
          </w:r>
          <w:r w:rsidR="008E2DD3" w:rsidRPr="00B2464E">
            <w:rPr>
              <w:noProof/>
              <w:color w:val="000000" w:themeColor="text1"/>
            </w:rPr>
            <w:t xml:space="preserve"> (Shanahan, 2018)</w:t>
          </w:r>
          <w:r w:rsidR="008E2DD3" w:rsidRPr="00B2464E">
            <w:rPr>
              <w:color w:val="000000" w:themeColor="text1"/>
            </w:rPr>
            <w:fldChar w:fldCharType="end"/>
          </w:r>
        </w:sdtContent>
      </w:sdt>
      <w:r w:rsidR="005063EC" w:rsidRPr="00B2464E">
        <w:rPr>
          <w:color w:val="000000" w:themeColor="text1"/>
        </w:rPr>
        <w:t>.</w:t>
      </w:r>
    </w:p>
    <w:p w:rsidR="00B96BB1" w:rsidRPr="00431594" w:rsidRDefault="00B96BB1" w:rsidP="00B96BB1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Tr</w:t>
      </w:r>
      <w:r w:rsidRPr="00431594">
        <w:rPr>
          <w:color w:val="000000" w:themeColor="text1"/>
        </w:rPr>
        <w:t>aders to Europe brought Mexican corn mainly as cow feed. In West Africa, it was sold to farmers, became staple food in West Africa by 1540</w:t>
      </w:r>
      <w:sdt>
        <w:sdtPr>
          <w:rPr>
            <w:color w:val="000000" w:themeColor="text1"/>
          </w:rPr>
          <w:id w:val="278377267"/>
          <w:citation/>
        </w:sdtPr>
        <w:sdtContent>
          <w:r w:rsidR="00431594">
            <w:rPr>
              <w:color w:val="000000" w:themeColor="text1"/>
            </w:rPr>
            <w:fldChar w:fldCharType="begin"/>
          </w:r>
          <w:r w:rsidR="00431594">
            <w:rPr>
              <w:color w:val="000000" w:themeColor="text1"/>
            </w:rPr>
            <w:instrText xml:space="preserve"> CITATION Pru16 \l 1033 </w:instrText>
          </w:r>
          <w:r w:rsidR="00431594">
            <w:rPr>
              <w:color w:val="000000" w:themeColor="text1"/>
            </w:rPr>
            <w:fldChar w:fldCharType="separate"/>
          </w:r>
          <w:r w:rsidR="00431594">
            <w:rPr>
              <w:noProof/>
              <w:color w:val="000000" w:themeColor="text1"/>
            </w:rPr>
            <w:t xml:space="preserve"> </w:t>
          </w:r>
          <w:r w:rsidR="00431594" w:rsidRPr="00431594">
            <w:rPr>
              <w:noProof/>
              <w:color w:val="000000" w:themeColor="text1"/>
            </w:rPr>
            <w:t>(Pruit, 2016)</w:t>
          </w:r>
          <w:r w:rsidR="00431594">
            <w:rPr>
              <w:color w:val="000000" w:themeColor="text1"/>
            </w:rPr>
            <w:fldChar w:fldCharType="end"/>
          </w:r>
        </w:sdtContent>
      </w:sdt>
      <w:r w:rsidRPr="00431594">
        <w:rPr>
          <w:color w:val="000000" w:themeColor="text1"/>
        </w:rPr>
        <w:t xml:space="preserve">. </w:t>
      </w:r>
    </w:p>
    <w:p w:rsidR="00AD7F7C" w:rsidRPr="00431594" w:rsidRDefault="00AD7F7C" w:rsidP="00B96BB1">
      <w:pPr>
        <w:pStyle w:val="Heading1"/>
        <w:rPr>
          <w:color w:val="000000" w:themeColor="text1"/>
        </w:rPr>
      </w:pPr>
      <w:r w:rsidRPr="00431594">
        <w:rPr>
          <w:color w:val="000000" w:themeColor="text1"/>
        </w:rPr>
        <w:t>Conclusion</w:t>
      </w:r>
    </w:p>
    <w:p w:rsidR="00AD7F7C" w:rsidRPr="00431594" w:rsidRDefault="00B96BB1" w:rsidP="00431594">
      <w:pPr>
        <w:pStyle w:val="ListParagraph"/>
        <w:numPr>
          <w:ilvl w:val="0"/>
          <w:numId w:val="22"/>
        </w:numPr>
        <w:ind w:left="1080"/>
        <w:rPr>
          <w:color w:val="000000" w:themeColor="text1"/>
        </w:rPr>
      </w:pPr>
      <w:r w:rsidRPr="00431594">
        <w:rPr>
          <w:color w:val="000000" w:themeColor="text1"/>
        </w:rPr>
        <w:t xml:space="preserve">High consumption </w:t>
      </w:r>
      <w:r w:rsidR="00431594" w:rsidRPr="00431594">
        <w:rPr>
          <w:color w:val="000000" w:themeColor="text1"/>
        </w:rPr>
        <w:t xml:space="preserve">in U.S. today, with a wide variety of corn based products, such as corn syrup, cornbread, tacos, </w:t>
      </w:r>
      <w:proofErr w:type="spellStart"/>
      <w:r w:rsidR="00431594" w:rsidRPr="00431594">
        <w:rPr>
          <w:color w:val="000000" w:themeColor="text1"/>
        </w:rPr>
        <w:t>Froot</w:t>
      </w:r>
      <w:proofErr w:type="spellEnd"/>
      <w:r w:rsidR="00431594" w:rsidRPr="00431594">
        <w:rPr>
          <w:color w:val="000000" w:themeColor="text1"/>
        </w:rPr>
        <w:t xml:space="preserve"> Loops, etc. </w:t>
      </w:r>
    </w:p>
    <w:p w:rsidR="002A06C0" w:rsidRPr="00431594" w:rsidRDefault="00431594" w:rsidP="00431594">
      <w:pPr>
        <w:pStyle w:val="ListParagraph"/>
        <w:numPr>
          <w:ilvl w:val="0"/>
          <w:numId w:val="22"/>
        </w:numPr>
        <w:ind w:left="1080"/>
        <w:rPr>
          <w:color w:val="000000" w:themeColor="text1"/>
        </w:rPr>
      </w:pPr>
      <w:r w:rsidRPr="00431594">
        <w:rPr>
          <w:color w:val="000000" w:themeColor="text1"/>
        </w:rPr>
        <w:t>World production surpassing one billion tons annually in 2014, in which U.S. is major producer</w:t>
      </w:r>
      <w:sdt>
        <w:sdtPr>
          <w:rPr>
            <w:color w:val="000000" w:themeColor="text1"/>
          </w:rPr>
          <w:id w:val="-2076049472"/>
          <w:citation/>
        </w:sdtPr>
        <w:sdtContent>
          <w:r w:rsidRPr="00431594">
            <w:rPr>
              <w:color w:val="000000" w:themeColor="text1"/>
            </w:rPr>
            <w:fldChar w:fldCharType="begin"/>
          </w:r>
          <w:r w:rsidRPr="00431594">
            <w:rPr>
              <w:color w:val="000000" w:themeColor="text1"/>
            </w:rPr>
            <w:instrText xml:space="preserve"> CITATION Ris18 \l 1033 </w:instrText>
          </w:r>
          <w:r w:rsidRPr="00431594">
            <w:rPr>
              <w:color w:val="000000" w:themeColor="text1"/>
            </w:rPr>
            <w:fldChar w:fldCharType="separate"/>
          </w:r>
          <w:r w:rsidRPr="00431594">
            <w:rPr>
              <w:noProof/>
              <w:color w:val="000000" w:themeColor="text1"/>
            </w:rPr>
            <w:t xml:space="preserve"> (Prasad, et al., 2018)</w:t>
          </w:r>
          <w:r w:rsidRPr="00431594">
            <w:rPr>
              <w:color w:val="000000" w:themeColor="text1"/>
            </w:rPr>
            <w:fldChar w:fldCharType="end"/>
          </w:r>
        </w:sdtContent>
      </w:sdt>
      <w:r w:rsidRPr="00431594">
        <w:rPr>
          <w:color w:val="000000" w:themeColor="text1"/>
        </w:rPr>
        <w:t xml:space="preserve">. </w:t>
      </w:r>
    </w:p>
    <w:p w:rsidR="00431594" w:rsidRDefault="00431594" w:rsidP="00431594">
      <w:pPr>
        <w:pStyle w:val="ListParagraph"/>
        <w:numPr>
          <w:ilvl w:val="0"/>
          <w:numId w:val="22"/>
        </w:numPr>
        <w:ind w:left="1080"/>
        <w:rPr>
          <w:color w:val="000000" w:themeColor="text1"/>
        </w:rPr>
      </w:pPr>
      <w:r w:rsidRPr="00431594">
        <w:rPr>
          <w:color w:val="000000" w:themeColor="text1"/>
        </w:rPr>
        <w:t xml:space="preserve">Fertile soils and sandy regions, shallow and abundant groundwater helps farmers control soil moisture, through subsurface drainage and irrigation to maximize yields </w:t>
      </w:r>
      <w:sdt>
        <w:sdtPr>
          <w:rPr>
            <w:color w:val="000000" w:themeColor="text1"/>
          </w:rPr>
          <w:id w:val="-377094730"/>
          <w:citation/>
        </w:sdtPr>
        <w:sdtContent>
          <w:r w:rsidRPr="00431594">
            <w:rPr>
              <w:color w:val="000000" w:themeColor="text1"/>
            </w:rPr>
            <w:fldChar w:fldCharType="begin"/>
          </w:r>
          <w:r w:rsidRPr="00431594">
            <w:rPr>
              <w:color w:val="000000" w:themeColor="text1"/>
            </w:rPr>
            <w:instrText xml:space="preserve"> CITATION Ris18 \l 1033 </w:instrText>
          </w:r>
          <w:r w:rsidRPr="00431594">
            <w:rPr>
              <w:color w:val="000000" w:themeColor="text1"/>
            </w:rPr>
            <w:fldChar w:fldCharType="separate"/>
          </w:r>
          <w:r w:rsidRPr="00431594">
            <w:rPr>
              <w:noProof/>
              <w:color w:val="000000" w:themeColor="text1"/>
            </w:rPr>
            <w:t>(Prasad, et al., 2018)</w:t>
          </w:r>
          <w:r w:rsidRPr="00431594">
            <w:rPr>
              <w:color w:val="000000" w:themeColor="text1"/>
            </w:rPr>
            <w:fldChar w:fldCharType="end"/>
          </w:r>
        </w:sdtContent>
      </w:sdt>
    </w:p>
    <w:bookmarkEnd w:id="0"/>
    <w:p w:rsidR="00431594" w:rsidRDefault="0043159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dt>
      <w:sdtPr>
        <w:id w:val="-1124307992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431594" w:rsidRDefault="00431594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431594" w:rsidRDefault="00431594" w:rsidP="00431594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Butler, E. E., Mueller, N. D., &amp; Huybers, P. (2018). Peculiarly pleasant weather for US maize. </w:t>
              </w:r>
              <w:r>
                <w:rPr>
                  <w:i/>
                  <w:iCs/>
                  <w:noProof/>
                </w:rPr>
                <w:t>University of California</w:t>
              </w:r>
              <w:r>
                <w:rPr>
                  <w:noProof/>
                </w:rPr>
                <w:t xml:space="preserve">, </w:t>
              </w:r>
              <w:r>
                <w:rPr>
                  <w:i/>
                  <w:iCs/>
                  <w:noProof/>
                </w:rPr>
                <w:t>115 (47)</w:t>
              </w:r>
              <w:r>
                <w:rPr>
                  <w:noProof/>
                </w:rPr>
                <w:t>, pp. 11935-11940. Berkeley, CA. doi:10.1073/pnas.1808035115</w:t>
              </w:r>
            </w:p>
            <w:p w:rsidR="00431594" w:rsidRDefault="00431594" w:rsidP="004315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Prasad, R., Gunn, S. K., Rotz, C. A., Karsten, H., Roth, G., Buda, A., &amp; Stoner, A. M. (2018). Projected climate and agronomic implications for corn production in the Northeastern United States. </w:t>
              </w:r>
              <w:r>
                <w:rPr>
                  <w:i/>
                  <w:iCs/>
                  <w:noProof/>
                </w:rPr>
                <w:t>PLoS One, 13</w:t>
              </w:r>
              <w:r>
                <w:rPr>
                  <w:noProof/>
                </w:rPr>
                <w:t>(6), e0198623. doi:https://doi.org/10.1371/journal.pone.0198623</w:t>
              </w:r>
            </w:p>
            <w:p w:rsidR="00431594" w:rsidRDefault="00431594" w:rsidP="004315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Pruit, J. D. (2016). </w:t>
              </w:r>
              <w:r>
                <w:rPr>
                  <w:i/>
                  <w:iCs/>
                  <w:noProof/>
                </w:rPr>
                <w:t>A Brief History of Corn: Looking Back to Move Forward.</w:t>
              </w:r>
              <w:r>
                <w:rPr>
                  <w:noProof/>
                </w:rPr>
                <w:t xml:space="preserve"> Lincoln, Nebraska: University of Nebraska-Lincoln. Retrieved from http://digitalcommons.unl.edu/cgi/viewcontent.cgi?article=1006&amp;context=planthealthdoc</w:t>
              </w:r>
            </w:p>
            <w:p w:rsidR="00431594" w:rsidRDefault="00431594" w:rsidP="004315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Shanahan, A. (2018). </w:t>
              </w:r>
              <w:r>
                <w:rPr>
                  <w:i/>
                  <w:iCs/>
                  <w:noProof/>
                </w:rPr>
                <w:t>History of Corn</w:t>
              </w:r>
              <w:r>
                <w:rPr>
                  <w:noProof/>
                </w:rPr>
                <w:t>. Retrieved January 6, 2019, from NDSU: https://www.ndsu.edu/pubweb/chiwonlee/plsc211/student%20papers/articles11/A.Shanahan1/History.html</w:t>
              </w:r>
            </w:p>
            <w:p w:rsidR="00431594" w:rsidRDefault="00431594" w:rsidP="00431594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Smith, C. W. (2004). </w:t>
              </w:r>
              <w:r>
                <w:rPr>
                  <w:i/>
                  <w:iCs/>
                  <w:noProof/>
                </w:rPr>
                <w:t>Corn: origin, history, technology, and production.</w:t>
              </w:r>
              <w:r>
                <w:rPr>
                  <w:noProof/>
                </w:rPr>
                <w:t xml:space="preserve"> New York: John Wiley &amp; Sons.</w:t>
              </w:r>
            </w:p>
            <w:p w:rsidR="00431594" w:rsidRDefault="00431594" w:rsidP="00431594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431594" w:rsidRPr="00431594" w:rsidRDefault="00431594" w:rsidP="00431594">
      <w:pPr>
        <w:ind w:left="720" w:firstLine="0"/>
        <w:rPr>
          <w:color w:val="000000" w:themeColor="text1"/>
        </w:rPr>
      </w:pPr>
    </w:p>
    <w:p w:rsidR="009C4514" w:rsidRPr="00431594" w:rsidRDefault="009C4514" w:rsidP="00431594">
      <w:pPr>
        <w:ind w:left="720" w:firstLine="0"/>
        <w:rPr>
          <w:color w:val="FF0000"/>
        </w:rPr>
      </w:pPr>
    </w:p>
    <w:sectPr w:rsidR="009C4514" w:rsidRPr="00431594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40" w:rsidRDefault="009E0940">
      <w:pPr>
        <w:spacing w:line="240" w:lineRule="auto"/>
      </w:pPr>
      <w:r>
        <w:separator/>
      </w:r>
    </w:p>
    <w:p w:rsidR="009E0940" w:rsidRDefault="009E0940"/>
  </w:endnote>
  <w:endnote w:type="continuationSeparator" w:id="0">
    <w:p w:rsidR="009E0940" w:rsidRDefault="009E0940">
      <w:pPr>
        <w:spacing w:line="240" w:lineRule="auto"/>
      </w:pPr>
      <w:r>
        <w:continuationSeparator/>
      </w:r>
    </w:p>
    <w:p w:rsidR="009E0940" w:rsidRDefault="009E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40" w:rsidRDefault="009E0940">
      <w:pPr>
        <w:spacing w:line="240" w:lineRule="auto"/>
      </w:pPr>
      <w:r>
        <w:separator/>
      </w:r>
    </w:p>
    <w:p w:rsidR="009E0940" w:rsidRDefault="009E0940"/>
  </w:footnote>
  <w:footnote w:type="continuationSeparator" w:id="0">
    <w:p w:rsidR="009E0940" w:rsidRDefault="009E0940">
      <w:pPr>
        <w:spacing w:line="240" w:lineRule="auto"/>
      </w:pPr>
      <w:r>
        <w:continuationSeparator/>
      </w:r>
    </w:p>
    <w:p w:rsidR="009E0940" w:rsidRDefault="009E09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9E094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E3BA55E59BF749B381BE190FD54883F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5433C">
          <w:rPr>
            <w:rStyle w:val="Strong"/>
          </w:rPr>
          <w:t>CORN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31594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56D31AEF754A421F8CDAB423631FCD7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45433C">
          <w:rPr>
            <w:rStyle w:val="Strong"/>
          </w:rPr>
          <w:t>CORN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43159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A7440AF"/>
    <w:multiLevelType w:val="hybridMultilevel"/>
    <w:tmpl w:val="6804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469B8"/>
    <w:multiLevelType w:val="hybridMultilevel"/>
    <w:tmpl w:val="EC4E0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10A0B"/>
    <w:multiLevelType w:val="hybridMultilevel"/>
    <w:tmpl w:val="15CC8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651C0"/>
    <w:multiLevelType w:val="hybridMultilevel"/>
    <w:tmpl w:val="E43C5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713AE3"/>
    <w:multiLevelType w:val="hybridMultilevel"/>
    <w:tmpl w:val="9A10E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7589A"/>
    <w:multiLevelType w:val="hybridMultilevel"/>
    <w:tmpl w:val="8A02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0AE58D7"/>
    <w:multiLevelType w:val="hybridMultilevel"/>
    <w:tmpl w:val="00FAD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7C1D59"/>
    <w:multiLevelType w:val="hybridMultilevel"/>
    <w:tmpl w:val="394A3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66CB1"/>
    <w:multiLevelType w:val="hybridMultilevel"/>
    <w:tmpl w:val="37A89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7C61A9"/>
    <w:multiLevelType w:val="hybridMultilevel"/>
    <w:tmpl w:val="DD04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B21132"/>
    <w:multiLevelType w:val="hybridMultilevel"/>
    <w:tmpl w:val="56B01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18"/>
  </w:num>
  <w:num w:numId="14">
    <w:abstractNumId w:val="16"/>
  </w:num>
  <w:num w:numId="15">
    <w:abstractNumId w:val="22"/>
  </w:num>
  <w:num w:numId="16">
    <w:abstractNumId w:val="24"/>
  </w:num>
  <w:num w:numId="17">
    <w:abstractNumId w:val="20"/>
  </w:num>
  <w:num w:numId="18">
    <w:abstractNumId w:val="14"/>
  </w:num>
  <w:num w:numId="19">
    <w:abstractNumId w:val="12"/>
  </w:num>
  <w:num w:numId="20">
    <w:abstractNumId w:val="21"/>
  </w:num>
  <w:num w:numId="21">
    <w:abstractNumId w:val="11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A"/>
    <w:rsid w:val="0002041E"/>
    <w:rsid w:val="000B24B4"/>
    <w:rsid w:val="000D3F41"/>
    <w:rsid w:val="00161B8C"/>
    <w:rsid w:val="001F2B21"/>
    <w:rsid w:val="00226F68"/>
    <w:rsid w:val="00244DE0"/>
    <w:rsid w:val="002A06C0"/>
    <w:rsid w:val="002A35EC"/>
    <w:rsid w:val="002F48CC"/>
    <w:rsid w:val="00355DCA"/>
    <w:rsid w:val="00431594"/>
    <w:rsid w:val="004509D7"/>
    <w:rsid w:val="0045433C"/>
    <w:rsid w:val="004A2D79"/>
    <w:rsid w:val="004D4FA5"/>
    <w:rsid w:val="004F3049"/>
    <w:rsid w:val="005063EC"/>
    <w:rsid w:val="00512B6A"/>
    <w:rsid w:val="00551A02"/>
    <w:rsid w:val="005534FA"/>
    <w:rsid w:val="00590E96"/>
    <w:rsid w:val="005D01AD"/>
    <w:rsid w:val="005D3A03"/>
    <w:rsid w:val="00615F00"/>
    <w:rsid w:val="00622F86"/>
    <w:rsid w:val="00657FA4"/>
    <w:rsid w:val="006700E7"/>
    <w:rsid w:val="006E47A5"/>
    <w:rsid w:val="00705B4D"/>
    <w:rsid w:val="00714D40"/>
    <w:rsid w:val="007A773C"/>
    <w:rsid w:val="007F78F8"/>
    <w:rsid w:val="008002C0"/>
    <w:rsid w:val="008343CD"/>
    <w:rsid w:val="008927E4"/>
    <w:rsid w:val="008C5323"/>
    <w:rsid w:val="008E2DD3"/>
    <w:rsid w:val="0091738B"/>
    <w:rsid w:val="00932A2F"/>
    <w:rsid w:val="00952362"/>
    <w:rsid w:val="00970612"/>
    <w:rsid w:val="009A25F1"/>
    <w:rsid w:val="009A6A3B"/>
    <w:rsid w:val="009C4514"/>
    <w:rsid w:val="009D287B"/>
    <w:rsid w:val="009D5D6E"/>
    <w:rsid w:val="009E0940"/>
    <w:rsid w:val="009F6A9B"/>
    <w:rsid w:val="00A47E52"/>
    <w:rsid w:val="00A51F3A"/>
    <w:rsid w:val="00AC6A13"/>
    <w:rsid w:val="00AD7F7C"/>
    <w:rsid w:val="00AF0874"/>
    <w:rsid w:val="00B2464E"/>
    <w:rsid w:val="00B61F99"/>
    <w:rsid w:val="00B823AA"/>
    <w:rsid w:val="00B83D1F"/>
    <w:rsid w:val="00B96BB1"/>
    <w:rsid w:val="00BA45DB"/>
    <w:rsid w:val="00BC6605"/>
    <w:rsid w:val="00BF4184"/>
    <w:rsid w:val="00C0601E"/>
    <w:rsid w:val="00C101A1"/>
    <w:rsid w:val="00C31D30"/>
    <w:rsid w:val="00CC5F09"/>
    <w:rsid w:val="00CD605C"/>
    <w:rsid w:val="00CD6E39"/>
    <w:rsid w:val="00CF6E91"/>
    <w:rsid w:val="00D0108F"/>
    <w:rsid w:val="00D85B68"/>
    <w:rsid w:val="00E01B6F"/>
    <w:rsid w:val="00E2238A"/>
    <w:rsid w:val="00E6004D"/>
    <w:rsid w:val="00E67557"/>
    <w:rsid w:val="00E81978"/>
    <w:rsid w:val="00F379B7"/>
    <w:rsid w:val="00F525FA"/>
    <w:rsid w:val="00F61C9F"/>
    <w:rsid w:val="00F77289"/>
    <w:rsid w:val="00F9065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36B82-7264-4D0C-AE4D-4680111A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F2FA5074448B09163C380E859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AD72-9E0F-46E5-A54B-D8760EC43D3E}"/>
      </w:docPartPr>
      <w:docPartBody>
        <w:p w:rsidR="00AF53BF" w:rsidRDefault="00105E3A">
          <w:pPr>
            <w:pStyle w:val="842F2FA5074448B09163C380E859D8FA"/>
          </w:pPr>
          <w:r>
            <w:t>[Institutional Affiliation(s)]</w:t>
          </w:r>
        </w:p>
      </w:docPartBody>
    </w:docPart>
    <w:docPart>
      <w:docPartPr>
        <w:name w:val="33033E8CB8DA4456883D18265317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CA72-5372-44F6-9636-C2B50C7DB667}"/>
      </w:docPartPr>
      <w:docPartBody>
        <w:p w:rsidR="00AF53BF" w:rsidRDefault="00105E3A">
          <w:pPr>
            <w:pStyle w:val="33033E8CB8DA4456883D18265317C109"/>
          </w:pPr>
          <w:r>
            <w:t>Author Note</w:t>
          </w:r>
        </w:p>
      </w:docPartBody>
    </w:docPart>
    <w:docPart>
      <w:docPartPr>
        <w:name w:val="C0A48333940B4EDE86A4CE73A5B2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F228-27E0-42D8-A5D6-0BB0ECF2B2DF}"/>
      </w:docPartPr>
      <w:docPartBody>
        <w:p w:rsidR="00AF53BF" w:rsidRDefault="00105E3A">
          <w:pPr>
            <w:pStyle w:val="C0A48333940B4EDE86A4CE73A5B2BA99"/>
          </w:pPr>
          <w:r>
            <w:t>[Title Here, up to 12 Words, on One to Two Lines]</w:t>
          </w:r>
        </w:p>
      </w:docPartBody>
    </w:docPart>
    <w:docPart>
      <w:docPartPr>
        <w:name w:val="E3BA55E59BF749B381BE190FD548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9E5F-14E2-4344-93E3-DEA68589CFBD}"/>
      </w:docPartPr>
      <w:docPartBody>
        <w:p w:rsidR="00AF53BF" w:rsidRDefault="00105E3A">
          <w:pPr>
            <w:pStyle w:val="E3BA55E59BF749B381BE190FD54883F5"/>
          </w:pPr>
          <w:r w:rsidRPr="005D3A03">
            <w:t>Figures title:</w:t>
          </w:r>
        </w:p>
      </w:docPartBody>
    </w:docPart>
    <w:docPart>
      <w:docPartPr>
        <w:name w:val="56D31AEF754A421F8CDAB423631F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8D52-B9B0-4D82-A8E8-0BD770924A8B}"/>
      </w:docPartPr>
      <w:docPartBody>
        <w:p w:rsidR="00AF53BF" w:rsidRDefault="00105E3A">
          <w:pPr>
            <w:pStyle w:val="56D31AEF754A421F8CDAB423631FCD7C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A"/>
    <w:rsid w:val="000114B7"/>
    <w:rsid w:val="00105E3A"/>
    <w:rsid w:val="00AF53BF"/>
    <w:rsid w:val="00E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1C88A4AAE4CD08F68E0235A7F1C37">
    <w:name w:val="C471C88A4AAE4CD08F68E0235A7F1C37"/>
  </w:style>
  <w:style w:type="paragraph" w:customStyle="1" w:styleId="05FDD07CDEEE49EAB1F7DC16748BDA74">
    <w:name w:val="05FDD07CDEEE49EAB1F7DC16748BDA74"/>
  </w:style>
  <w:style w:type="paragraph" w:customStyle="1" w:styleId="842F2FA5074448B09163C380E859D8FA">
    <w:name w:val="842F2FA5074448B09163C380E859D8FA"/>
  </w:style>
  <w:style w:type="paragraph" w:customStyle="1" w:styleId="33033E8CB8DA4456883D18265317C109">
    <w:name w:val="33033E8CB8DA4456883D18265317C109"/>
  </w:style>
  <w:style w:type="paragraph" w:customStyle="1" w:styleId="F14E22F7B582475085D8CF52CC7BBA0C">
    <w:name w:val="F14E22F7B582475085D8CF52CC7BBA0C"/>
  </w:style>
  <w:style w:type="paragraph" w:customStyle="1" w:styleId="A96721456C0A4B73AF1C685024A0985C">
    <w:name w:val="A96721456C0A4B73AF1C685024A0985C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5C999CE686A24174B673B72A10E8EDFB">
    <w:name w:val="5C999CE686A24174B673B72A10E8EDFB"/>
  </w:style>
  <w:style w:type="paragraph" w:customStyle="1" w:styleId="B8196DEFED474233AC6C21959C06D9B5">
    <w:name w:val="B8196DEFED474233AC6C21959C06D9B5"/>
  </w:style>
  <w:style w:type="paragraph" w:customStyle="1" w:styleId="C0A48333940B4EDE86A4CE73A5B2BA99">
    <w:name w:val="C0A48333940B4EDE86A4CE73A5B2BA99"/>
  </w:style>
  <w:style w:type="paragraph" w:customStyle="1" w:styleId="F3A80C40328349ABBC703CDF9EFDA7C9">
    <w:name w:val="F3A80C40328349ABBC703CDF9EFDA7C9"/>
  </w:style>
  <w:style w:type="paragraph" w:customStyle="1" w:styleId="F40C46B980EC41BC959E87572EFBB8EF">
    <w:name w:val="F40C46B980EC41BC959E87572EFBB8EF"/>
  </w:style>
  <w:style w:type="paragraph" w:customStyle="1" w:styleId="5538720D1AE7424F8B17738245AACD0A">
    <w:name w:val="5538720D1AE7424F8B17738245AACD0A"/>
  </w:style>
  <w:style w:type="paragraph" w:customStyle="1" w:styleId="E921C36B2A83485B8178D3C39D457DD5">
    <w:name w:val="E921C36B2A83485B8178D3C39D457DD5"/>
  </w:style>
  <w:style w:type="paragraph" w:customStyle="1" w:styleId="963031E54F674EA7A7F8C4DF823521C1">
    <w:name w:val="963031E54F674EA7A7F8C4DF823521C1"/>
  </w:style>
  <w:style w:type="paragraph" w:customStyle="1" w:styleId="4ACD8FF439B344D092A454D34F765AA1">
    <w:name w:val="4ACD8FF439B344D092A454D34F765AA1"/>
  </w:style>
  <w:style w:type="paragraph" w:customStyle="1" w:styleId="EC32D18EAF5D4AB28384CCBFD4CACBA5">
    <w:name w:val="EC32D18EAF5D4AB28384CCBFD4CACBA5"/>
  </w:style>
  <w:style w:type="paragraph" w:customStyle="1" w:styleId="A3BCE5B8E62441ADA79F8A52B6C2C62B">
    <w:name w:val="A3BCE5B8E62441ADA79F8A52B6C2C62B"/>
  </w:style>
  <w:style w:type="paragraph" w:customStyle="1" w:styleId="946A83A6CF4F43958BE39B22E2295B7C">
    <w:name w:val="946A83A6CF4F43958BE39B22E2295B7C"/>
  </w:style>
  <w:style w:type="paragraph" w:customStyle="1" w:styleId="FA746F34CEEB4A09AD118BFFEE26E670">
    <w:name w:val="FA746F34CEEB4A09AD118BFFEE26E670"/>
  </w:style>
  <w:style w:type="paragraph" w:customStyle="1" w:styleId="C0696FA4404F4440A470E13080EA879C">
    <w:name w:val="C0696FA4404F4440A470E13080EA879C"/>
  </w:style>
  <w:style w:type="paragraph" w:customStyle="1" w:styleId="39081A3C3C7140E1BAAA44FE7189CFDD">
    <w:name w:val="39081A3C3C7140E1BAAA44FE7189CFDD"/>
  </w:style>
  <w:style w:type="paragraph" w:customStyle="1" w:styleId="F0C8D7EADF554407AEA95466222CB67A">
    <w:name w:val="F0C8D7EADF554407AEA95466222CB67A"/>
  </w:style>
  <w:style w:type="paragraph" w:customStyle="1" w:styleId="FB5A82DDCA3046A898295F78ABFA2755">
    <w:name w:val="FB5A82DDCA3046A898295F78ABFA2755"/>
  </w:style>
  <w:style w:type="paragraph" w:customStyle="1" w:styleId="40E8C3A363E54DFC8DDBC981435C580E">
    <w:name w:val="40E8C3A363E54DFC8DDBC981435C580E"/>
  </w:style>
  <w:style w:type="paragraph" w:customStyle="1" w:styleId="F70262C0268B4BB1994EB3583C028C8D">
    <w:name w:val="F70262C0268B4BB1994EB3583C028C8D"/>
  </w:style>
  <w:style w:type="paragraph" w:customStyle="1" w:styleId="E7D5EF6F1DA640BDB9395ED004020103">
    <w:name w:val="E7D5EF6F1DA640BDB9395ED004020103"/>
  </w:style>
  <w:style w:type="paragraph" w:customStyle="1" w:styleId="48F80CCEAFEB442983ED91B970689DB3">
    <w:name w:val="48F80CCEAFEB442983ED91B970689DB3"/>
  </w:style>
  <w:style w:type="paragraph" w:customStyle="1" w:styleId="1042A83AD5A747D39B4C06783A745B7C">
    <w:name w:val="1042A83AD5A747D39B4C06783A745B7C"/>
  </w:style>
  <w:style w:type="paragraph" w:customStyle="1" w:styleId="CECA66ADCBE8442980FBDC83E1A861E7">
    <w:name w:val="CECA66ADCBE8442980FBDC83E1A861E7"/>
  </w:style>
  <w:style w:type="paragraph" w:customStyle="1" w:styleId="4A0B5E93C92745008328C367699F0265">
    <w:name w:val="4A0B5E93C92745008328C367699F0265"/>
  </w:style>
  <w:style w:type="paragraph" w:customStyle="1" w:styleId="224E1F70D5DA479B8F7F35A1B83A3F8E">
    <w:name w:val="224E1F70D5DA479B8F7F35A1B83A3F8E"/>
  </w:style>
  <w:style w:type="paragraph" w:customStyle="1" w:styleId="618A33673C1648BAB66471FE9A2A9631">
    <w:name w:val="618A33673C1648BAB66471FE9A2A9631"/>
  </w:style>
  <w:style w:type="paragraph" w:customStyle="1" w:styleId="078805E8F4AC424EBE80B213944582A5">
    <w:name w:val="078805E8F4AC424EBE80B213944582A5"/>
  </w:style>
  <w:style w:type="paragraph" w:customStyle="1" w:styleId="BB165923001648FE94A435B059AC3773">
    <w:name w:val="BB165923001648FE94A435B059AC3773"/>
  </w:style>
  <w:style w:type="paragraph" w:customStyle="1" w:styleId="58A78B66EF5B4CCAB4EEDEC0A8FB0C00">
    <w:name w:val="58A78B66EF5B4CCAB4EEDEC0A8FB0C00"/>
  </w:style>
  <w:style w:type="paragraph" w:customStyle="1" w:styleId="4C0FFC4C58DF4EADBDC6ABB2E5007150">
    <w:name w:val="4C0FFC4C58DF4EADBDC6ABB2E5007150"/>
  </w:style>
  <w:style w:type="paragraph" w:customStyle="1" w:styleId="A6A00033EDC742B2B2EB435812CB2741">
    <w:name w:val="A6A00033EDC742B2B2EB435812CB2741"/>
  </w:style>
  <w:style w:type="paragraph" w:customStyle="1" w:styleId="9C8FB807FE23462B9BDD631490F92CFE">
    <w:name w:val="9C8FB807FE23462B9BDD631490F92CFE"/>
  </w:style>
  <w:style w:type="paragraph" w:customStyle="1" w:styleId="39A361D3BB2246CDA4192608966077EE">
    <w:name w:val="39A361D3BB2246CDA4192608966077EE"/>
  </w:style>
  <w:style w:type="paragraph" w:customStyle="1" w:styleId="A10EC105926544FDA804A22A18CCF620">
    <w:name w:val="A10EC105926544FDA804A22A18CCF620"/>
  </w:style>
  <w:style w:type="paragraph" w:customStyle="1" w:styleId="173DB309716E4545BB182C31F7ED65A8">
    <w:name w:val="173DB309716E4545BB182C31F7ED65A8"/>
  </w:style>
  <w:style w:type="paragraph" w:customStyle="1" w:styleId="EF3B6E0E116E4B09851B7604F087B26B">
    <w:name w:val="EF3B6E0E116E4B09851B7604F087B26B"/>
  </w:style>
  <w:style w:type="paragraph" w:customStyle="1" w:styleId="B98787B323A44E0D87D88A5A02B87C52">
    <w:name w:val="B98787B323A44E0D87D88A5A02B87C52"/>
  </w:style>
  <w:style w:type="paragraph" w:customStyle="1" w:styleId="85E866828EF1446BA27D61B627248536">
    <w:name w:val="85E866828EF1446BA27D61B627248536"/>
  </w:style>
  <w:style w:type="paragraph" w:customStyle="1" w:styleId="CA5F35E11F894CBFB4D78CADF21438F8">
    <w:name w:val="CA5F35E11F894CBFB4D78CADF21438F8"/>
  </w:style>
  <w:style w:type="paragraph" w:customStyle="1" w:styleId="D0CD794ADB2C4AB892F039A254BDCF47">
    <w:name w:val="D0CD794ADB2C4AB892F039A254BDCF47"/>
  </w:style>
  <w:style w:type="paragraph" w:customStyle="1" w:styleId="4190682BF35B4C819F15582E60822E6F">
    <w:name w:val="4190682BF35B4C819F15582E60822E6F"/>
  </w:style>
  <w:style w:type="paragraph" w:customStyle="1" w:styleId="8C5937537E374C0699031866E3B65E6C">
    <w:name w:val="8C5937537E374C0699031866E3B65E6C"/>
  </w:style>
  <w:style w:type="paragraph" w:customStyle="1" w:styleId="B4FC9102D3E2412EAABB2DB439CBA02D">
    <w:name w:val="B4FC9102D3E2412EAABB2DB439CBA02D"/>
  </w:style>
  <w:style w:type="paragraph" w:customStyle="1" w:styleId="44FC1339DCE14E4BB17BAC115575F0F6">
    <w:name w:val="44FC1339DCE14E4BB17BAC115575F0F6"/>
  </w:style>
  <w:style w:type="paragraph" w:customStyle="1" w:styleId="EC47D3AE158D4D1E9C9F192AE3DF8019">
    <w:name w:val="EC47D3AE158D4D1E9C9F192AE3DF8019"/>
  </w:style>
  <w:style w:type="paragraph" w:customStyle="1" w:styleId="0350C5DFEE4342BC85657175F2584062">
    <w:name w:val="0350C5DFEE4342BC85657175F2584062"/>
  </w:style>
  <w:style w:type="paragraph" w:customStyle="1" w:styleId="DAF947BA663A4968B934EB4589ADEA10">
    <w:name w:val="DAF947BA663A4968B934EB4589ADEA10"/>
  </w:style>
  <w:style w:type="paragraph" w:customStyle="1" w:styleId="AC0D3A18B0E442BDB7C9127E71765803">
    <w:name w:val="AC0D3A18B0E442BDB7C9127E71765803"/>
  </w:style>
  <w:style w:type="paragraph" w:customStyle="1" w:styleId="5A930D97A77849FAB142DE2E8EE7BD6D">
    <w:name w:val="5A930D97A77849FAB142DE2E8EE7BD6D"/>
  </w:style>
  <w:style w:type="paragraph" w:customStyle="1" w:styleId="5069C050B3994976A7A55534D47F6575">
    <w:name w:val="5069C050B3994976A7A55534D47F6575"/>
  </w:style>
  <w:style w:type="paragraph" w:customStyle="1" w:styleId="9715D9699A0547A597B96090B314305B">
    <w:name w:val="9715D9699A0547A597B96090B314305B"/>
  </w:style>
  <w:style w:type="paragraph" w:customStyle="1" w:styleId="E38BFBB019DB48DD86A893FBAB3FFF36">
    <w:name w:val="E38BFBB019DB48DD86A893FBAB3FFF36"/>
  </w:style>
  <w:style w:type="paragraph" w:customStyle="1" w:styleId="A2776A228EBE4D989E0AE7CB3C52C8B8">
    <w:name w:val="A2776A228EBE4D989E0AE7CB3C52C8B8"/>
  </w:style>
  <w:style w:type="paragraph" w:customStyle="1" w:styleId="32542CC8B8E34B86A51E15E815E8D2DD">
    <w:name w:val="32542CC8B8E34B86A51E15E815E8D2DD"/>
  </w:style>
  <w:style w:type="paragraph" w:customStyle="1" w:styleId="B5DDCD67136B45568DD3488B60BC9757">
    <w:name w:val="B5DDCD67136B45568DD3488B60BC9757"/>
  </w:style>
  <w:style w:type="paragraph" w:customStyle="1" w:styleId="E3BA55E59BF749B381BE190FD54883F5">
    <w:name w:val="E3BA55E59BF749B381BE190FD54883F5"/>
  </w:style>
  <w:style w:type="paragraph" w:customStyle="1" w:styleId="56D31AEF754A421F8CDAB423631FCD7C">
    <w:name w:val="56D31AEF754A421F8CDAB423631FC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CORN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Smi04</b:Tag>
    <b:SourceType>Book</b:SourceType>
    <b:Guid>{7BFCE7BC-90F1-44A4-9F65-0383AA91E61B}</b:Guid>
    <b:Title>Corn: origin, history, technology, and production</b:Title>
    <b:Year>2004</b:Year>
    <b:City>New York</b:City>
    <b:Publisher>John Wiley &amp; Sons.</b:Publisher>
    <b:Author>
      <b:Author>
        <b:NameList>
          <b:Person>
            <b:Last>Smith</b:Last>
            <b:First>C</b:First>
            <b:Middle>Wayne</b:Middle>
          </b:Person>
        </b:NameList>
      </b:Author>
    </b:Author>
    <b:StandardNumber>9780471411840</b:StandardNumber>
    <b:RefOrder>1</b:RefOrder>
  </b:Source>
  <b:Source>
    <b:Tag>Ris18</b:Tag>
    <b:SourceType>JournalArticle</b:SourceType>
    <b:Guid>{8B7A5837-5CB5-4D29-A358-A4B67629C30D}</b:Guid>
    <b:Title>Projected climate and agronomic implications for corn production in the Northeastern United States</b:Title>
    <b:Year>2018</b:Year>
    <b:Author>
      <b:Author>
        <b:NameList>
          <b:Person>
            <b:Last>Prasad</b:Last>
            <b:First>Rishi</b:First>
          </b:Person>
          <b:Person>
            <b:Last>Gunn</b:Last>
            <b:First>Stephan</b:First>
            <b:Middle>Kpoti</b:Middle>
          </b:Person>
          <b:Person>
            <b:Last>Rotz</b:Last>
            <b:First>Clarence</b:First>
            <b:Middle>Alan</b:Middle>
          </b:Person>
          <b:Person>
            <b:Last>Karsten</b:Last>
            <b:First>Heather</b:First>
          </b:Person>
          <b:Person>
            <b:Last>Roth</b:Last>
            <b:First>Greg</b:First>
          </b:Person>
          <b:Person>
            <b:Last>Buda</b:Last>
            <b:First>Anthony</b:First>
          </b:Person>
          <b:Person>
            <b:Last>Stoner</b:Last>
            <b:First>Anne</b:First>
            <b:Middle>M. K.</b:Middle>
          </b:Person>
        </b:NameList>
      </b:Author>
    </b:Author>
    <b:JournalName>PLoS One</b:JournalName>
    <b:Pages>e0198623</b:Pages>
    <b:Volume>13</b:Volume>
    <b:Issue>6</b:Issue>
    <b:DOI>https://doi.org/10.1371/journal.pone.0198623</b:DOI>
    <b:RefOrder>5</b:RefOrder>
  </b:Source>
  <b:Source>
    <b:Tag>But18</b:Tag>
    <b:SourceType>ConferenceProceedings</b:SourceType>
    <b:Guid>{62BA670F-6F97-455D-81DB-73D562EB9613}</b:Guid>
    <b:Title>Peculiarly pleasant weather for US maize</b:Title>
    <b:Year>2018</b:Year>
    <b:Pages>11935-11940</b:Pages>
    <b:Author>
      <b:Author>
        <b:NameList>
          <b:Person>
            <b:Last>Butler</b:Last>
            <b:First>Ethan</b:First>
            <b:Middle>E.</b:Middle>
          </b:Person>
          <b:Person>
            <b:Last>Mueller</b:Last>
            <b:First>Nathaniel</b:First>
            <b:Middle>D.</b:Middle>
          </b:Person>
          <b:Person>
            <b:Last>Huybers</b:Last>
            <b:First>Peter</b:First>
          </b:Person>
        </b:NameList>
      </b:Author>
    </b:Author>
    <b:PeriodicalTitle>Proceedings of the National Academy of Sciences</b:PeriodicalTitle>
    <b:City>Berkeley, CA</b:City>
    <b:Volume>115 (47)</b:Volume>
    <b:DOI>10.1073/pnas.1808035115</b:DOI>
    <b:ConferenceName>University of California</b:ConferenceName>
    <b:RefOrder>4</b:RefOrder>
  </b:Source>
  <b:Source>
    <b:Tag>Pru16</b:Tag>
    <b:SourceType>Report</b:SourceType>
    <b:Guid>{C5919D20-B5DF-48E7-9D04-EB2508DFD421}</b:Guid>
    <b:Author>
      <b:Author>
        <b:NameList>
          <b:Person>
            <b:Last>Pruit</b:Last>
            <b:First>Jon</b:First>
            <b:Middle>Derek</b:Middle>
          </b:Person>
        </b:NameList>
      </b:Author>
    </b:Author>
    <b:Title>A Brief History of Corn: Looking Back to Move Forward</b:Title>
    <b:Year>2016</b:Year>
    <b:City>Lincoln, Nebraska</b:City>
    <b:Publisher>University of Nebraska-Lincoln</b:Publisher>
    <b:URL>http://digitalcommons.unl.edu/cgi/viewcontent.cgi?article=1006&amp;context=planthealthdoc</b:URL>
    <b:RefOrder>2</b:RefOrder>
  </b:Source>
  <b:Source>
    <b:Tag>And18</b:Tag>
    <b:SourceType>InternetSite</b:SourceType>
    <b:Guid>{33645861-24AA-4F7E-AF74-200A7ABBA4BB}</b:Guid>
    <b:Title>History of Corn</b:Title>
    <b:Year>2018</b:Year>
    <b:InternetSiteTitle>NDSU</b:InternetSiteTitle>
    <b:URL>https://www.ndsu.edu/pubweb/chiwonlee/plsc211/student%20papers/articles11/A.Shanahan1/History.html</b:URL>
    <b:Author>
      <b:Author>
        <b:NameList>
          <b:Person>
            <b:Last>Shanahan</b:Last>
            <b:First>Andrew</b:First>
          </b:Person>
        </b:NameList>
      </b:Author>
    </b:Author>
    <b:YearAccessed>2019</b:YearAccessed>
    <b:MonthAccessed>January</b:MonthAccessed>
    <b:DayAccessed>6</b:DayAccessed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CBB08-CEA3-4A2C-B429-5672EF91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edition)(3)</Template>
  <TotalTime>173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Geographical Features of Corn: Outline</vt:lpstr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Geographical Features of Corn: Outline</dc:title>
  <dc:subject/>
  <dc:creator>Morning</dc:creator>
  <cp:keywords/>
  <dc:description/>
  <cp:lastModifiedBy>Morning</cp:lastModifiedBy>
  <cp:revision>35</cp:revision>
  <dcterms:created xsi:type="dcterms:W3CDTF">2019-01-06T05:13:00Z</dcterms:created>
  <dcterms:modified xsi:type="dcterms:W3CDTF">2019-01-06T14:30:00Z</dcterms:modified>
</cp:coreProperties>
</file>