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E2EA2" w:rsidRPr="008F026B" w:rsidP="008F026B" w14:paraId="3B7F2A78" w14:textId="593A6042">
      <w:pPr>
        <w:spacing w:line="480" w:lineRule="auto"/>
        <w:rPr>
          <w:i/>
        </w:rPr>
      </w:pPr>
      <w:r>
        <w:t>BUSINESS AND MANAGEMENT</w:t>
      </w:r>
    </w:p>
    <w:p w:rsidR="006E2EA2" w:rsidRPr="008F026B" w:rsidP="008F026B" w14:paraId="188D1C3B" w14:textId="77777777">
      <w:pPr>
        <w:spacing w:line="480" w:lineRule="auto"/>
      </w:pPr>
    </w:p>
    <w:p w:rsidR="006E2EA2" w:rsidRPr="008F026B" w:rsidP="008F026B" w14:paraId="7880C6B7" w14:textId="77777777">
      <w:pPr>
        <w:spacing w:line="480" w:lineRule="auto"/>
      </w:pPr>
    </w:p>
    <w:p w:rsidR="006E2EA2" w:rsidRPr="008F026B" w:rsidP="008F026B" w14:paraId="7F545F06" w14:textId="77777777">
      <w:pPr>
        <w:spacing w:line="480" w:lineRule="auto"/>
      </w:pPr>
    </w:p>
    <w:p w:rsidR="006E2EA2" w:rsidRPr="008F026B" w:rsidP="008F026B" w14:paraId="62CE75D1" w14:textId="77777777">
      <w:pPr>
        <w:spacing w:line="480" w:lineRule="auto"/>
      </w:pPr>
    </w:p>
    <w:p w:rsidR="006E2EA2" w:rsidRPr="008F026B" w:rsidP="008F026B" w14:paraId="258AD0E2" w14:textId="77777777">
      <w:pPr>
        <w:spacing w:line="480" w:lineRule="auto"/>
      </w:pPr>
    </w:p>
    <w:p w:rsidR="006E2EA2" w:rsidRPr="008F026B" w:rsidP="008F026B" w14:paraId="597C2E8A" w14:textId="77777777">
      <w:pPr>
        <w:spacing w:line="480" w:lineRule="auto"/>
      </w:pPr>
    </w:p>
    <w:p w:rsidR="007838B8" w:rsidRPr="008F026B" w:rsidP="008F026B" w14:paraId="0C124611" w14:textId="77777777">
      <w:pPr>
        <w:spacing w:line="480" w:lineRule="auto"/>
      </w:pPr>
    </w:p>
    <w:p w:rsidR="006E2EA2" w:rsidRPr="008F026B" w:rsidP="008F026B" w14:paraId="3416BD2A" w14:textId="77777777">
      <w:pPr>
        <w:spacing w:line="480" w:lineRule="auto"/>
      </w:pPr>
    </w:p>
    <w:p w:rsidR="006E2EA2" w:rsidRPr="008F026B" w:rsidP="008F026B" w14:paraId="6763B691" w14:textId="77777777">
      <w:pPr>
        <w:spacing w:line="480" w:lineRule="auto"/>
      </w:pPr>
    </w:p>
    <w:p w:rsidR="006E2EA2" w:rsidRPr="008F026B" w:rsidP="008F026B" w14:paraId="775FCF5C" w14:textId="4D919C2E">
      <w:pPr>
        <w:tabs>
          <w:tab w:val="left" w:pos="4136"/>
        </w:tabs>
        <w:spacing w:line="480" w:lineRule="auto"/>
        <w:jc w:val="center"/>
      </w:pPr>
      <w:r>
        <w:t>Impact of ICT on our daily life</w:t>
      </w:r>
    </w:p>
    <w:p w:rsidR="005B02B5" w:rsidRPr="008F026B" w:rsidP="008F026B" w14:paraId="31A2F1D6" w14:textId="0E6CE503">
      <w:pPr>
        <w:tabs>
          <w:tab w:val="left" w:pos="4136"/>
        </w:tabs>
        <w:spacing w:line="480" w:lineRule="auto"/>
        <w:jc w:val="center"/>
      </w:pPr>
      <w:r>
        <w:t xml:space="preserve">Daniel </w:t>
      </w:r>
      <w:r>
        <w:t>Chitoiu</w:t>
      </w:r>
    </w:p>
    <w:p w:rsidR="006E2EA2" w:rsidRPr="008F026B" w:rsidP="008F026B" w14:paraId="53246A7E" w14:textId="77777777">
      <w:pPr>
        <w:tabs>
          <w:tab w:val="left" w:pos="4136"/>
        </w:tabs>
        <w:spacing w:line="480" w:lineRule="auto"/>
        <w:jc w:val="center"/>
      </w:pPr>
      <w:r w:rsidRPr="008F026B">
        <w:t>[Name of the Institution]</w:t>
      </w:r>
    </w:p>
    <w:p w:rsidR="009E40B5" w:rsidP="008F4273" w14:paraId="6EF2776A" w14:textId="5F4FB5EE">
      <w:pPr>
        <w:pStyle w:val="Title"/>
      </w:pPr>
      <w:r w:rsidRPr="008F026B">
        <w:br w:type="page"/>
      </w:r>
      <w:r w:rsidR="008F4273">
        <w:t>Impact of ICT in our daily life</w:t>
      </w:r>
    </w:p>
    <w:p w:rsidR="003960FC" w:rsidRPr="008F026B" w:rsidP="008F026B" w14:paraId="66DC1863" w14:textId="001A84B9">
      <w:pPr>
        <w:pStyle w:val="Heading1"/>
      </w:pPr>
    </w:p>
    <w:p w:rsidR="00FB3D5B" w:rsidP="00FB3D5B" w14:paraId="24A089F9" w14:textId="1A4BB6DE">
      <w:pPr>
        <w:spacing w:line="480" w:lineRule="auto"/>
        <w:ind w:firstLine="720"/>
        <w:jc w:val="both"/>
        <w:rPr>
          <w:color w:val="000000" w:themeColor="text1"/>
        </w:rPr>
      </w:pPr>
      <w:r>
        <w:rPr>
          <w:color w:val="000000" w:themeColor="text1"/>
        </w:rPr>
        <w:t>The important role of Information and Communications Technology (ICT) cannot be denied in these times. ICT has managed to remove many obstacles between a client and a businessman</w:t>
      </w:r>
      <w:r w:rsidR="008E0540">
        <w:rPr>
          <w:color w:val="000000" w:themeColor="text1"/>
        </w:rPr>
        <w:t xml:space="preserve"> </w:t>
      </w:r>
      <w:sdt>
        <w:sdtPr>
          <w:rPr>
            <w:color w:val="000000" w:themeColor="text1"/>
          </w:rPr>
          <w:id w:val="-1096559316"/>
          <w:citation/>
        </w:sdtPr>
        <w:sdtContent>
          <w:r w:rsidR="008E0540">
            <w:rPr>
              <w:color w:val="000000" w:themeColor="text1"/>
            </w:rPr>
            <w:fldChar w:fldCharType="begin"/>
          </w:r>
          <w:r w:rsidR="008E0540">
            <w:rPr>
              <w:color w:val="000000" w:themeColor="text1"/>
            </w:rPr>
            <w:instrText xml:space="preserve"> CITATION Her16 \l 1033 </w:instrText>
          </w:r>
          <w:r w:rsidR="008E0540">
            <w:rPr>
              <w:color w:val="000000" w:themeColor="text1"/>
            </w:rPr>
            <w:fldChar w:fldCharType="separate"/>
          </w:r>
          <w:r w:rsidRPr="003736C9" w:rsidR="003736C9">
            <w:rPr>
              <w:noProof/>
              <w:color w:val="000000" w:themeColor="text1"/>
            </w:rPr>
            <w:t>(Heru Susanto)</w:t>
          </w:r>
          <w:r w:rsidR="008E0540">
            <w:rPr>
              <w:color w:val="000000" w:themeColor="text1"/>
            </w:rPr>
            <w:fldChar w:fldCharType="end"/>
          </w:r>
        </w:sdtContent>
      </w:sdt>
      <w:r>
        <w:rPr>
          <w:color w:val="000000" w:themeColor="text1"/>
        </w:rPr>
        <w:t xml:space="preserve">. Not only that, ICT has also helped to establish direct contact between buyer and seller by superseding the role of distributors. ICT also helps the people by providing them means to be up to date regarding information that might increase their productivity and provide means to do quality research in a short space of time. In short, we are beginning to see ICT as an integral part of our society. </w:t>
      </w:r>
    </w:p>
    <w:p w:rsidR="00FB3D5B" w:rsidP="00FB3D5B" w14:paraId="0C8AB460" w14:textId="4A36E6EC">
      <w:pPr>
        <w:spacing w:line="480" w:lineRule="auto"/>
        <w:ind w:firstLine="720"/>
        <w:jc w:val="both"/>
        <w:rPr>
          <w:color w:val="000000" w:themeColor="text1"/>
        </w:rPr>
      </w:pPr>
      <w:r>
        <w:rPr>
          <w:color w:val="000000" w:themeColor="text1"/>
        </w:rPr>
        <w:t xml:space="preserve">Digital computer and networking </w:t>
      </w:r>
      <w:r w:rsidR="006119DD">
        <w:rPr>
          <w:color w:val="000000" w:themeColor="text1"/>
        </w:rPr>
        <w:t>have eliminated geographical limitations due to the availability of ICT as it facilitates rapid online transactions between relevant parties quickly and conveniently. ICT is also gaining heavy importance in many nations as they try to use it for their commercial growth and competitive advantage in their respective regions</w:t>
      </w:r>
      <w:r w:rsidR="00A61FA5">
        <w:rPr>
          <w:color w:val="000000" w:themeColor="text1"/>
        </w:rPr>
        <w:t xml:space="preserve"> </w:t>
      </w:r>
      <w:sdt>
        <w:sdtPr>
          <w:rPr>
            <w:color w:val="000000" w:themeColor="text1"/>
          </w:rPr>
          <w:id w:val="-1440669900"/>
          <w:citation/>
        </w:sdtPr>
        <w:sdtContent>
          <w:r w:rsidR="00A61FA5">
            <w:rPr>
              <w:color w:val="000000" w:themeColor="text1"/>
            </w:rPr>
            <w:fldChar w:fldCharType="begin"/>
          </w:r>
          <w:r w:rsidR="003736C9">
            <w:rPr>
              <w:color w:val="000000" w:themeColor="text1"/>
            </w:rPr>
            <w:instrText xml:space="preserve">CITATION Kon \l 1033 </w:instrText>
          </w:r>
          <w:r w:rsidR="00A61FA5">
            <w:rPr>
              <w:color w:val="000000" w:themeColor="text1"/>
            </w:rPr>
            <w:fldChar w:fldCharType="separate"/>
          </w:r>
          <w:r w:rsidRPr="003736C9" w:rsidR="003736C9">
            <w:rPr>
              <w:noProof/>
              <w:color w:val="000000" w:themeColor="text1"/>
            </w:rPr>
            <w:t>(Konstantin Lebedev)</w:t>
          </w:r>
          <w:r w:rsidR="00A61FA5">
            <w:rPr>
              <w:color w:val="000000" w:themeColor="text1"/>
            </w:rPr>
            <w:fldChar w:fldCharType="end"/>
          </w:r>
        </w:sdtContent>
      </w:sdt>
      <w:r w:rsidR="006119DD">
        <w:rPr>
          <w:color w:val="000000" w:themeColor="text1"/>
        </w:rPr>
        <w:t xml:space="preserve">. </w:t>
      </w:r>
      <w:r w:rsidR="008E0540">
        <w:rPr>
          <w:color w:val="000000" w:themeColor="text1"/>
        </w:rPr>
        <w:t xml:space="preserve">Battles are now being fought in Boardrooms rather than the battlefields. This has managed to affect the economic patterns that are, in turn, influencing the daily life of many individuals. </w:t>
      </w:r>
    </w:p>
    <w:p w:rsidR="006119DD" w:rsidP="00FB3D5B" w14:paraId="191CA631" w14:textId="6EFABAD1">
      <w:pPr>
        <w:spacing w:line="480" w:lineRule="auto"/>
        <w:ind w:firstLine="720"/>
        <w:jc w:val="both"/>
        <w:rPr>
          <w:color w:val="000000" w:themeColor="text1"/>
        </w:rPr>
      </w:pPr>
      <w:r>
        <w:rPr>
          <w:color w:val="000000" w:themeColor="text1"/>
        </w:rPr>
        <w:t xml:space="preserve">ICT is making a great impact on our daily lives with time. </w:t>
      </w:r>
      <w:r w:rsidR="005B1D40">
        <w:rPr>
          <w:color w:val="000000" w:themeColor="text1"/>
        </w:rPr>
        <w:t>For one, we often use an online newspaper to keep with the news since it is more spontaneous than a regular newspaper. Another example is that of instant connectivity. We can instantly connect with our families and friends anywhere by using a variety of email and chatting applications on our smartphones</w:t>
      </w:r>
      <w:r w:rsidR="00A61FA5">
        <w:rPr>
          <w:color w:val="000000" w:themeColor="text1"/>
        </w:rPr>
        <w:t xml:space="preserve"> </w:t>
      </w:r>
      <w:sdt>
        <w:sdtPr>
          <w:rPr>
            <w:color w:val="000000" w:themeColor="text1"/>
          </w:rPr>
          <w:id w:val="-524405593"/>
          <w:citation/>
        </w:sdtPr>
        <w:sdtContent>
          <w:r w:rsidR="00A61FA5">
            <w:rPr>
              <w:color w:val="000000" w:themeColor="text1"/>
            </w:rPr>
            <w:fldChar w:fldCharType="begin"/>
          </w:r>
          <w:r w:rsidR="00A61FA5">
            <w:rPr>
              <w:color w:val="000000" w:themeColor="text1"/>
            </w:rPr>
            <w:instrText xml:space="preserve"> CITATION Ale18 \l 1033 </w:instrText>
          </w:r>
          <w:r w:rsidR="00A61FA5">
            <w:rPr>
              <w:color w:val="000000" w:themeColor="text1"/>
            </w:rPr>
            <w:fldChar w:fldCharType="separate"/>
          </w:r>
          <w:r w:rsidRPr="003736C9" w:rsidR="003736C9">
            <w:rPr>
              <w:noProof/>
              <w:color w:val="000000" w:themeColor="text1"/>
            </w:rPr>
            <w:t>(Alexa Delbosc)</w:t>
          </w:r>
          <w:r w:rsidR="00A61FA5">
            <w:rPr>
              <w:color w:val="000000" w:themeColor="text1"/>
            </w:rPr>
            <w:fldChar w:fldCharType="end"/>
          </w:r>
        </w:sdtContent>
      </w:sdt>
      <w:r w:rsidR="005B1D40">
        <w:rPr>
          <w:color w:val="000000" w:themeColor="text1"/>
        </w:rPr>
        <w:t>.</w:t>
      </w:r>
      <w:r w:rsidR="008E0540">
        <w:rPr>
          <w:color w:val="000000" w:themeColor="text1"/>
        </w:rPr>
        <w:t xml:space="preserve"> The younger generation mostly socializes through the use of the internet by remaining online through different means like a computer or mobile phones, and in some rare cases, even TVs.</w:t>
      </w:r>
      <w:r w:rsidR="005B1D40">
        <w:rPr>
          <w:color w:val="000000" w:themeColor="text1"/>
        </w:rPr>
        <w:t xml:space="preserve"> </w:t>
      </w:r>
    </w:p>
    <w:p w:rsidR="005B1D40" w:rsidP="00FB3D5B" w14:paraId="7A76941E" w14:textId="3262BED7">
      <w:pPr>
        <w:spacing w:line="480" w:lineRule="auto"/>
        <w:ind w:firstLine="720"/>
        <w:jc w:val="both"/>
        <w:rPr>
          <w:color w:val="000000" w:themeColor="text1"/>
        </w:rPr>
      </w:pPr>
      <w:r>
        <w:rPr>
          <w:color w:val="000000" w:themeColor="text1"/>
        </w:rPr>
        <w:t xml:space="preserve">In short, we can conclude that ICT is slowly becoming an integral part of our daily lives. </w:t>
      </w:r>
      <w:r w:rsidR="008E0540">
        <w:rPr>
          <w:color w:val="000000" w:themeColor="text1"/>
        </w:rPr>
        <w:t>We can expect this trend to continue to the point when traditional education will become irrelevant and students will have to acquire practical knowledge to contribute and survive in the world.</w:t>
      </w:r>
    </w:p>
    <w:p w:rsidR="00A91C39" w:rsidP="00280F32" w14:paraId="0B24B7E1" w14:textId="464C0659">
      <w:pPr>
        <w:spacing w:line="480" w:lineRule="auto"/>
        <w:jc w:val="both"/>
        <w:rPr>
          <w:color w:val="000000" w:themeColor="text1"/>
        </w:rPr>
      </w:pPr>
      <w:r>
        <w:rPr>
          <w:color w:val="000000" w:themeColor="text1"/>
        </w:rPr>
        <w:t xml:space="preserve"> </w:t>
      </w:r>
    </w:p>
    <w:p w:rsidR="00DC3420" w14:paraId="4A0AC6F0" w14:textId="5C7FBC28">
      <w:pPr>
        <w:rPr>
          <w:color w:val="000000" w:themeColor="text1"/>
        </w:rPr>
      </w:pPr>
      <w:r>
        <w:rPr>
          <w:color w:val="000000" w:themeColor="text1"/>
        </w:rPr>
        <w:br w:type="page"/>
      </w:r>
    </w:p>
    <w:sdt>
      <w:sdtPr>
        <w:rPr>
          <w:b w:val="0"/>
          <w:i w:val="0"/>
        </w:rPr>
        <w:id w:val="-855727509"/>
        <w:docPartObj>
          <w:docPartGallery w:val="Bibliographies"/>
          <w:docPartUnique/>
        </w:docPartObj>
      </w:sdtPr>
      <w:sdtContent>
        <w:p w:rsidR="00DC3420" w:rsidP="003736C9" w14:paraId="32D8C675" w14:textId="030B6073">
          <w:pPr>
            <w:pStyle w:val="Heading1"/>
          </w:pPr>
          <w:r>
            <w:t>Bibliography</w:t>
          </w:r>
        </w:p>
        <w:sdt>
          <w:sdtPr>
            <w:id w:val="111145805"/>
            <w:bibliography/>
          </w:sdtPr>
          <w:sdtContent>
            <w:p w:rsidR="003736C9" w:rsidP="003736C9" w14:paraId="4D0D2AE3" w14:textId="7777777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Alexa Delbosc, Patricia Mokhtarian. "Face to Facebook: The relationship between social media and social travel." </w:t>
              </w:r>
              <w:r>
                <w:rPr>
                  <w:i/>
                  <w:iCs/>
                  <w:noProof/>
                </w:rPr>
                <w:t>Transport Policy</w:t>
              </w:r>
              <w:r>
                <w:rPr>
                  <w:noProof/>
                </w:rPr>
                <w:t xml:space="preserve"> (2018): 20-27. Print.</w:t>
              </w:r>
            </w:p>
            <w:p w:rsidR="003736C9" w:rsidP="003736C9" w14:paraId="0D332D58" w14:textId="77777777">
              <w:pPr>
                <w:pStyle w:val="Bibliography"/>
                <w:spacing w:line="480" w:lineRule="auto"/>
                <w:ind w:left="720" w:hanging="720"/>
                <w:rPr>
                  <w:noProof/>
                </w:rPr>
              </w:pPr>
              <w:r>
                <w:rPr>
                  <w:noProof/>
                </w:rPr>
                <w:t xml:space="preserve">Heru Susanto, Chen Kang, Feng Leu. "Revealing the Role of ICT for Business Core Redesign." </w:t>
              </w:r>
              <w:r>
                <w:rPr>
                  <w:i/>
                  <w:iCs/>
                  <w:noProof/>
                </w:rPr>
                <w:t>Information System &amp; Economics eJournal</w:t>
              </w:r>
              <w:r>
                <w:rPr>
                  <w:noProof/>
                </w:rPr>
                <w:t xml:space="preserve"> (2016): 1-9. eJournal.</w:t>
              </w:r>
            </w:p>
            <w:p w:rsidR="003736C9" w:rsidP="003736C9" w14:paraId="7F5F4B80" w14:textId="77777777">
              <w:pPr>
                <w:pStyle w:val="Bibliography"/>
                <w:spacing w:line="480" w:lineRule="auto"/>
                <w:ind w:left="720" w:hanging="720"/>
                <w:rPr>
                  <w:noProof/>
                </w:rPr>
              </w:pPr>
              <w:r>
                <w:rPr>
                  <w:noProof/>
                </w:rPr>
                <w:t xml:space="preserve">Konstantin Lebedev, Yuliya Budovich, Nelly Tskhadadze. "Functions of Management in Macroeconomic Systems." Elena G. Popkova, Victoria N. Ostrovskaya. </w:t>
              </w:r>
              <w:r>
                <w:rPr>
                  <w:i/>
                  <w:iCs/>
                  <w:noProof/>
                </w:rPr>
                <w:t>Perspectives on the Use of New Information and Communication Technology (ICT ...</w:t>
              </w:r>
              <w:r>
                <w:rPr>
                  <w:noProof/>
                </w:rPr>
                <w:t xml:space="preserve"> Springer, 2018. 358-367. Print.</w:t>
              </w:r>
            </w:p>
            <w:p w:rsidR="00DC3420" w:rsidP="003736C9" w14:paraId="41424853" w14:textId="75CE3670">
              <w:pPr>
                <w:spacing w:line="480" w:lineRule="auto"/>
                <w:ind w:left="720" w:hanging="720"/>
              </w:pPr>
              <w:r>
                <w:rPr>
                  <w:b/>
                  <w:bCs/>
                  <w:noProof/>
                </w:rPr>
                <w:fldChar w:fldCharType="end"/>
              </w:r>
            </w:p>
          </w:sdtContent>
        </w:sdt>
      </w:sdtContent>
    </w:sdt>
    <w:p w:rsidR="00DC3420" w:rsidRPr="00DC3420" w:rsidP="00DC3420" w14:paraId="2B62432B" w14:textId="77777777">
      <w:pPr>
        <w:spacing w:line="480" w:lineRule="auto"/>
        <w:ind w:left="720" w:hanging="720"/>
        <w:rPr>
          <w:color w:val="000000" w:themeColor="text1"/>
        </w:rPr>
      </w:pPr>
    </w:p>
    <w:p w:rsidR="00577513" w:rsidRPr="008F026B" w:rsidP="008F026B" w14:paraId="1AAEE6BE" w14:textId="77777777">
      <w:pPr>
        <w:spacing w:line="480" w:lineRule="auto"/>
      </w:pPr>
      <w:bookmarkStart w:id="0" w:name="_GoBack"/>
      <w:bookmarkEnd w:id="0"/>
    </w:p>
    <w:sectPr w:rsidSect="00AF5531">
      <w:headerReference w:type="default" r:id="rId5"/>
      <w:pgSz w:w="12240" w:h="15840"/>
      <w:pgMar w:top="1440" w:right="1361" w:bottom="1440"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83E" w:rsidRPr="00050744" w:rsidP="006E2EA2" w14:paraId="1A2F49E9" w14:textId="50F1DCB7">
    <w:pPr>
      <w:pStyle w:val="Header"/>
      <w:jc w:val="right"/>
    </w:pPr>
    <w:r>
      <w:t>Business and Management</w:t>
    </w:r>
    <w:r w:rsidR="00272A4E">
      <w:t xml:space="preserve"> </w:t>
    </w:r>
    <w:r w:rsidRPr="00050744" w:rsidR="00AF34E9">
      <w:rPr>
        <w:rStyle w:val="PageNumber"/>
      </w:rPr>
      <w:fldChar w:fldCharType="begin"/>
    </w:r>
    <w:r w:rsidRPr="00050744" w:rsidR="00AF34E9">
      <w:rPr>
        <w:rStyle w:val="PageNumber"/>
      </w:rPr>
      <w:instrText xml:space="preserve"> PAGE </w:instrText>
    </w:r>
    <w:r w:rsidRPr="00050744" w:rsidR="00AF34E9">
      <w:rPr>
        <w:rStyle w:val="PageNumber"/>
      </w:rPr>
      <w:fldChar w:fldCharType="separate"/>
    </w:r>
    <w:r w:rsidR="00B10C88">
      <w:rPr>
        <w:rStyle w:val="PageNumber"/>
        <w:noProof/>
      </w:rPr>
      <w:t>14</w:t>
    </w:r>
    <w:r w:rsidRPr="00050744" w:rsidR="00AF34E9">
      <w:rPr>
        <w:rStyle w:val="PageNumber"/>
      </w:rPr>
      <w:fldChar w:fldCharType="end"/>
    </w:r>
  </w:p>
  <w:p w:rsidR="00B86751" w14:paraId="2333419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24" w:allStyles="0" w:alternateStyleNames="0" w:clearFormatting="1" w:customStyles="0" w:directFormattingOnNumbering="1" w:directFormattingOnParagraphs="1" w:directFormattingOnRuns="1" w:directFormattingOnTables="1" w:headingStyles="1" w:latentStyles="1" w:numberingStyles="0" w:stylesInUse="0" w:tableStyles="0" w:top3HeadingStyles="1" w:visibleStyles="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FF"/>
    <w:rsid w:val="00017A15"/>
    <w:rsid w:val="00017B84"/>
    <w:rsid w:val="00017F74"/>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7127F"/>
    <w:rsid w:val="00173D9C"/>
    <w:rsid w:val="00182180"/>
    <w:rsid w:val="0018567A"/>
    <w:rsid w:val="001861A2"/>
    <w:rsid w:val="00186C83"/>
    <w:rsid w:val="00195BD7"/>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476AA"/>
    <w:rsid w:val="0026343D"/>
    <w:rsid w:val="00264B1B"/>
    <w:rsid w:val="00272A4E"/>
    <w:rsid w:val="00272FB1"/>
    <w:rsid w:val="00280F32"/>
    <w:rsid w:val="00287AFC"/>
    <w:rsid w:val="002A582D"/>
    <w:rsid w:val="002B0E3C"/>
    <w:rsid w:val="002C31D7"/>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736C9"/>
    <w:rsid w:val="0038312E"/>
    <w:rsid w:val="00393EF3"/>
    <w:rsid w:val="003960FC"/>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B1D40"/>
    <w:rsid w:val="005C1AAD"/>
    <w:rsid w:val="005C1C18"/>
    <w:rsid w:val="005C2919"/>
    <w:rsid w:val="005D09C3"/>
    <w:rsid w:val="005D2648"/>
    <w:rsid w:val="005D7314"/>
    <w:rsid w:val="005F1A6D"/>
    <w:rsid w:val="005F47AF"/>
    <w:rsid w:val="0060010C"/>
    <w:rsid w:val="006119DD"/>
    <w:rsid w:val="00620078"/>
    <w:rsid w:val="00635E15"/>
    <w:rsid w:val="0064456C"/>
    <w:rsid w:val="00645424"/>
    <w:rsid w:val="00646DA5"/>
    <w:rsid w:val="006556FC"/>
    <w:rsid w:val="00686854"/>
    <w:rsid w:val="00691D8D"/>
    <w:rsid w:val="006957A4"/>
    <w:rsid w:val="006A2A81"/>
    <w:rsid w:val="006B6F07"/>
    <w:rsid w:val="006C1834"/>
    <w:rsid w:val="006C396E"/>
    <w:rsid w:val="006D5A8D"/>
    <w:rsid w:val="006D5E78"/>
    <w:rsid w:val="006E2EA2"/>
    <w:rsid w:val="006F517D"/>
    <w:rsid w:val="00711866"/>
    <w:rsid w:val="00711F62"/>
    <w:rsid w:val="007251D0"/>
    <w:rsid w:val="007374DF"/>
    <w:rsid w:val="00764269"/>
    <w:rsid w:val="007716D3"/>
    <w:rsid w:val="007838B8"/>
    <w:rsid w:val="00784DB1"/>
    <w:rsid w:val="007A7C5B"/>
    <w:rsid w:val="007B7AE1"/>
    <w:rsid w:val="007D086B"/>
    <w:rsid w:val="007D1CF9"/>
    <w:rsid w:val="00813DFB"/>
    <w:rsid w:val="00821F3E"/>
    <w:rsid w:val="008315DB"/>
    <w:rsid w:val="00837AD8"/>
    <w:rsid w:val="008423D8"/>
    <w:rsid w:val="008458C4"/>
    <w:rsid w:val="008510DA"/>
    <w:rsid w:val="0086290F"/>
    <w:rsid w:val="00886ACD"/>
    <w:rsid w:val="00894AD8"/>
    <w:rsid w:val="008A3762"/>
    <w:rsid w:val="008A4FF9"/>
    <w:rsid w:val="008A5A02"/>
    <w:rsid w:val="008A6AFF"/>
    <w:rsid w:val="008C6813"/>
    <w:rsid w:val="008E016D"/>
    <w:rsid w:val="008E0540"/>
    <w:rsid w:val="008F026B"/>
    <w:rsid w:val="008F13BB"/>
    <w:rsid w:val="008F4273"/>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1FA5"/>
    <w:rsid w:val="00A66A56"/>
    <w:rsid w:val="00A70AC8"/>
    <w:rsid w:val="00A91C39"/>
    <w:rsid w:val="00A954AE"/>
    <w:rsid w:val="00A9681E"/>
    <w:rsid w:val="00AC1E2B"/>
    <w:rsid w:val="00AD336C"/>
    <w:rsid w:val="00AE3F51"/>
    <w:rsid w:val="00AF34E9"/>
    <w:rsid w:val="00AF5531"/>
    <w:rsid w:val="00B027D8"/>
    <w:rsid w:val="00B070E8"/>
    <w:rsid w:val="00B10C88"/>
    <w:rsid w:val="00B1659B"/>
    <w:rsid w:val="00B34769"/>
    <w:rsid w:val="00B37AC6"/>
    <w:rsid w:val="00B42E3E"/>
    <w:rsid w:val="00B50C14"/>
    <w:rsid w:val="00B52224"/>
    <w:rsid w:val="00B64F03"/>
    <w:rsid w:val="00B820C9"/>
    <w:rsid w:val="00B858F1"/>
    <w:rsid w:val="00B86751"/>
    <w:rsid w:val="00BC1AE7"/>
    <w:rsid w:val="00BC283E"/>
    <w:rsid w:val="00BC437B"/>
    <w:rsid w:val="00BC6A9C"/>
    <w:rsid w:val="00BD2BE8"/>
    <w:rsid w:val="00BF65F4"/>
    <w:rsid w:val="00C04F3F"/>
    <w:rsid w:val="00C17F00"/>
    <w:rsid w:val="00C362B6"/>
    <w:rsid w:val="00C53D81"/>
    <w:rsid w:val="00C713AC"/>
    <w:rsid w:val="00C72C69"/>
    <w:rsid w:val="00C72FD5"/>
    <w:rsid w:val="00C84CAD"/>
    <w:rsid w:val="00C85B63"/>
    <w:rsid w:val="00C9523D"/>
    <w:rsid w:val="00CB00EB"/>
    <w:rsid w:val="00CC427D"/>
    <w:rsid w:val="00CD1ED3"/>
    <w:rsid w:val="00CD3F0C"/>
    <w:rsid w:val="00CE6C99"/>
    <w:rsid w:val="00CF1CED"/>
    <w:rsid w:val="00CF2B8A"/>
    <w:rsid w:val="00CF517F"/>
    <w:rsid w:val="00CF6C12"/>
    <w:rsid w:val="00D01CC2"/>
    <w:rsid w:val="00D114CF"/>
    <w:rsid w:val="00D224D5"/>
    <w:rsid w:val="00D41461"/>
    <w:rsid w:val="00D57754"/>
    <w:rsid w:val="00D81435"/>
    <w:rsid w:val="00D81B6E"/>
    <w:rsid w:val="00DC3420"/>
    <w:rsid w:val="00DD2EFE"/>
    <w:rsid w:val="00DD7745"/>
    <w:rsid w:val="00DD78B0"/>
    <w:rsid w:val="00DF089C"/>
    <w:rsid w:val="00DF0B29"/>
    <w:rsid w:val="00DF45C9"/>
    <w:rsid w:val="00E0171A"/>
    <w:rsid w:val="00E02F1C"/>
    <w:rsid w:val="00E14ED2"/>
    <w:rsid w:val="00E17671"/>
    <w:rsid w:val="00E246FD"/>
    <w:rsid w:val="00E401E2"/>
    <w:rsid w:val="00E70FC9"/>
    <w:rsid w:val="00E933E2"/>
    <w:rsid w:val="00EB05BD"/>
    <w:rsid w:val="00EC7D80"/>
    <w:rsid w:val="00EE40B8"/>
    <w:rsid w:val="00EE4F1B"/>
    <w:rsid w:val="00EF0D46"/>
    <w:rsid w:val="00EF1736"/>
    <w:rsid w:val="00EF238F"/>
    <w:rsid w:val="00EF3B7E"/>
    <w:rsid w:val="00EF5096"/>
    <w:rsid w:val="00F01FA1"/>
    <w:rsid w:val="00F11E02"/>
    <w:rsid w:val="00F125B3"/>
    <w:rsid w:val="00F15869"/>
    <w:rsid w:val="00F347DB"/>
    <w:rsid w:val="00F3524E"/>
    <w:rsid w:val="00F3716C"/>
    <w:rsid w:val="00F471A1"/>
    <w:rsid w:val="00F5007F"/>
    <w:rsid w:val="00F522FD"/>
    <w:rsid w:val="00F7560A"/>
    <w:rsid w:val="00F8581D"/>
    <w:rsid w:val="00F858F9"/>
    <w:rsid w:val="00F901C2"/>
    <w:rsid w:val="00FA40CB"/>
    <w:rsid w:val="00FA478E"/>
    <w:rsid w:val="00FB3D5B"/>
    <w:rsid w:val="00FC7896"/>
    <w:rsid w:val="00FD64B4"/>
    <w:rsid w:val="00FD7DD7"/>
    <w:rsid w:val="00FF133D"/>
    <w:rsid w:val="00FF6E64"/>
  </w:rsids>
  <w:docVars>
    <w:docVar w:name="__Grammarly_42___1" w:val="H4sIAAAAAAAEAKtWcslP9kxRslIyNDY0NzI1NTE2MjQwNzQxNDRW0lEKTi0uzszPAykwrQUAA+TcW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Her16</b:Tag>
    <b:SourceType>JournalArticle</b:SourceType>
    <b:Guid>{01E309C8-3954-4D52-BE98-C5AC4449F9F2}</b:Guid>
    <b:Title>Revealing the Role of ICT for Business Core Redesign</b:Title>
    <b:Year>2016</b:Year>
    <b:Medium>eJournal</b:Medium>
    <b:Pages>1-9</b:Pages>
    <b:Author>
      <b:Author>
        <b:NameList>
          <b:Person>
            <b:Last>Heru Susanto</b:Last>
            <b:First>Chen</b:First>
            <b:Middle>Kang, Feng Leu</b:Middle>
          </b:Person>
        </b:NameList>
      </b:Author>
    </b:Author>
    <b:JournalName>Information System &amp; Economics eJournal</b:JournalName>
    <b:DOI>10.2139/ssrn.2734917</b:DOI>
    <b:RefOrder>1</b:RefOrder>
  </b:Source>
  <b:Source>
    <b:Tag>Ale18</b:Tag>
    <b:SourceType>JournalArticle</b:SourceType>
    <b:Guid>{FAF2E607-8E08-4FE6-91FE-2E23116FA790}</b:Guid>
    <b:Title>Face to Facebook: The relationship between social media and social travel</b:Title>
    <b:JournalName>Transport Policy</b:JournalName>
    <b:Year>2018</b:Year>
    <b:Pages>20-27</b:Pages>
    <b:Medium>Print</b:Medium>
    <b:Month>September</b:Month>
    <b:Day>30</b:Day>
    <b:DOI>10.1016/j.tranpol.2018.04.005</b:DOI>
    <b:Author>
      <b:Author>
        <b:NameList>
          <b:Person>
            <b:Last>Alexa Delbosc</b:Last>
            <b:First>Patricia</b:First>
            <b:Middle>Mokhtarian</b:Middle>
          </b:Person>
        </b:NameList>
      </b:Author>
    </b:Author>
    <b:RefOrder>3</b:RefOrder>
  </b:Source>
  <b:Source>
    <b:Tag>Kon</b:Tag>
    <b:SourceType>BookSection</b:SourceType>
    <b:Guid>{5ADD0ECC-470E-4962-AFEF-FE226D85BCCE}</b:Guid>
    <b:Title>Functions of Management in Macroeconomic Systems</b:Title>
    <b:Pages>358-367</b:Pages>
    <b:Medium>Print</b:Medium>
    <b:Author>
      <b:Author>
        <b:NameList>
          <b:Person>
            <b:Last>Konstantin Lebedev</b:Last>
            <b:First>Yuliya</b:First>
            <b:Middle>Budovich, Nelly Tskhadadze</b:Middle>
          </b:Person>
        </b:NameList>
      </b:Author>
      <b:BookAuthor>
        <b:NameList>
          <b:Person>
            <b:Last>Elena G. Popkova</b:Last>
            <b:First>Victoria</b:First>
            <b:Middle>N. Ostrovskaya</b:Middle>
          </b:Person>
        </b:NameList>
      </b:BookAuthor>
    </b:Author>
    <b:BookTitle>Perspectives on the Use of New Information and Communication Technology (ICT ...</b:BookTitle>
    <b:Publisher>Springer</b:Publisher>
    <b:DOI>10.1007/978-3-319-90835-9</b:DOI>
    <b:Year>2018</b:Year>
    <b:RefOrder>2</b:RefOrder>
  </b:Source>
</b:Sources>
</file>

<file path=customXml/itemProps1.xml><?xml version="1.0" encoding="utf-8"?>
<ds:datastoreItem xmlns:ds="http://schemas.openxmlformats.org/officeDocument/2006/customXml" ds:itemID="{8A2061BE-2000-4BD5-B8C4-548D38AE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 SHAHZAD</dc:creator>
  <cp:lastModifiedBy>ARSLAN SHAHZAD</cp:lastModifiedBy>
  <cp:revision>2</cp:revision>
  <dcterms:created xsi:type="dcterms:W3CDTF">2019-11-27T20:48:00Z</dcterms:created>
  <dcterms:modified xsi:type="dcterms:W3CDTF">2019-11-27T20:48:00Z</dcterms:modified>
</cp:coreProperties>
</file>