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E177" w14:textId="3CB1EEA2" w:rsidR="007511ED" w:rsidRDefault="007511ED" w:rsidP="00734994">
      <w:pPr>
        <w:spacing w:line="360" w:lineRule="auto"/>
        <w:jc w:val="center"/>
        <w:rPr>
          <w:rFonts w:ascii="Times New Roman" w:hAnsi="Times New Roman" w:cs="Times New Roman"/>
          <w:b/>
          <w:sz w:val="32"/>
          <w:szCs w:val="32"/>
        </w:rPr>
      </w:pPr>
    </w:p>
    <w:p w14:paraId="111C99D7" w14:textId="1146908B" w:rsidR="007511ED" w:rsidRDefault="007511ED" w:rsidP="00734994">
      <w:pPr>
        <w:spacing w:line="360" w:lineRule="auto"/>
        <w:jc w:val="center"/>
        <w:rPr>
          <w:rFonts w:ascii="Times New Roman" w:hAnsi="Times New Roman" w:cs="Times New Roman"/>
          <w:b/>
          <w:sz w:val="32"/>
          <w:szCs w:val="32"/>
        </w:rPr>
      </w:pPr>
    </w:p>
    <w:p w14:paraId="5B23EA41" w14:textId="0BDE9D94" w:rsidR="007511ED" w:rsidRDefault="007511ED" w:rsidP="00734994">
      <w:pPr>
        <w:spacing w:line="360" w:lineRule="auto"/>
        <w:jc w:val="center"/>
        <w:rPr>
          <w:rFonts w:ascii="Times New Roman" w:hAnsi="Times New Roman" w:cs="Times New Roman"/>
          <w:b/>
          <w:sz w:val="32"/>
          <w:szCs w:val="32"/>
        </w:rPr>
      </w:pPr>
    </w:p>
    <w:p w14:paraId="764FE1B2" w14:textId="71926CF0" w:rsidR="007511ED" w:rsidRDefault="007511ED" w:rsidP="00734994">
      <w:pPr>
        <w:spacing w:line="360" w:lineRule="auto"/>
        <w:jc w:val="center"/>
        <w:rPr>
          <w:rFonts w:ascii="Times New Roman" w:hAnsi="Times New Roman" w:cs="Times New Roman"/>
          <w:b/>
          <w:sz w:val="32"/>
          <w:szCs w:val="32"/>
        </w:rPr>
      </w:pPr>
    </w:p>
    <w:p w14:paraId="196A1605" w14:textId="77777777" w:rsidR="007511ED" w:rsidRDefault="007511ED" w:rsidP="00734994">
      <w:pPr>
        <w:spacing w:line="360" w:lineRule="auto"/>
        <w:jc w:val="center"/>
        <w:rPr>
          <w:rFonts w:ascii="Times New Roman" w:hAnsi="Times New Roman" w:cs="Times New Roman"/>
          <w:b/>
          <w:sz w:val="32"/>
          <w:szCs w:val="32"/>
        </w:rPr>
      </w:pPr>
      <w:bookmarkStart w:id="0" w:name="_GoBack"/>
      <w:bookmarkEnd w:id="0"/>
    </w:p>
    <w:p w14:paraId="57CB09F6" w14:textId="6B4E6D0A" w:rsidR="007511ED" w:rsidRPr="007511ED" w:rsidRDefault="007511ED" w:rsidP="007511ED">
      <w:pPr>
        <w:jc w:val="center"/>
        <w:rPr>
          <w:rFonts w:ascii="Times New Roman" w:hAnsi="Times New Roman" w:cs="Times New Roman"/>
          <w:b/>
          <w:sz w:val="28"/>
          <w:szCs w:val="28"/>
        </w:rPr>
      </w:pPr>
      <w:r w:rsidRPr="007511ED">
        <w:rPr>
          <w:rFonts w:ascii="Times New Roman" w:hAnsi="Times New Roman" w:cs="Times New Roman"/>
          <w:b/>
          <w:sz w:val="28"/>
          <w:szCs w:val="28"/>
        </w:rPr>
        <w:t>Name of the Aut</w:t>
      </w:r>
      <w:r w:rsidRPr="007511ED">
        <w:rPr>
          <w:rFonts w:ascii="Times New Roman" w:hAnsi="Times New Roman" w:cs="Times New Roman"/>
          <w:b/>
          <w:sz w:val="28"/>
          <w:szCs w:val="28"/>
        </w:rPr>
        <w:t>hor</w:t>
      </w:r>
    </w:p>
    <w:p w14:paraId="3ABA12D7" w14:textId="205A19B7" w:rsidR="007511ED" w:rsidRPr="007511ED" w:rsidRDefault="007511ED" w:rsidP="007511ED">
      <w:pPr>
        <w:jc w:val="center"/>
        <w:rPr>
          <w:rFonts w:ascii="Times New Roman" w:hAnsi="Times New Roman" w:cs="Times New Roman"/>
          <w:b/>
          <w:sz w:val="28"/>
          <w:szCs w:val="28"/>
        </w:rPr>
      </w:pPr>
      <w:r w:rsidRPr="007511ED">
        <w:rPr>
          <w:rFonts w:ascii="Times New Roman" w:hAnsi="Times New Roman" w:cs="Times New Roman"/>
          <w:b/>
          <w:sz w:val="28"/>
          <w:szCs w:val="28"/>
        </w:rPr>
        <w:t>Name of the Institute</w:t>
      </w:r>
    </w:p>
    <w:p w14:paraId="6D3CA641" w14:textId="13ECED6A" w:rsidR="007511ED" w:rsidRDefault="007511ED">
      <w:pPr>
        <w:rPr>
          <w:rFonts w:ascii="Times New Roman" w:hAnsi="Times New Roman" w:cs="Times New Roman"/>
          <w:b/>
          <w:sz w:val="32"/>
          <w:szCs w:val="32"/>
        </w:rPr>
      </w:pPr>
    </w:p>
    <w:p w14:paraId="035CC2C5" w14:textId="77777777" w:rsidR="007511ED" w:rsidRDefault="007511ED">
      <w:pPr>
        <w:rPr>
          <w:rFonts w:ascii="Times New Roman" w:hAnsi="Times New Roman" w:cs="Times New Roman"/>
          <w:b/>
          <w:sz w:val="32"/>
          <w:szCs w:val="32"/>
        </w:rPr>
      </w:pPr>
      <w:r>
        <w:rPr>
          <w:rFonts w:ascii="Times New Roman" w:hAnsi="Times New Roman" w:cs="Times New Roman"/>
          <w:b/>
          <w:sz w:val="32"/>
          <w:szCs w:val="32"/>
        </w:rPr>
        <w:br w:type="page"/>
      </w:r>
    </w:p>
    <w:p w14:paraId="64C5D0EC" w14:textId="40183C0D" w:rsidR="007511ED" w:rsidRDefault="007511ED">
      <w:pPr>
        <w:rPr>
          <w:rFonts w:ascii="Times New Roman" w:hAnsi="Times New Roman" w:cs="Times New Roman"/>
          <w:b/>
          <w:sz w:val="32"/>
          <w:szCs w:val="32"/>
        </w:rPr>
      </w:pPr>
    </w:p>
    <w:p w14:paraId="7CC4A7D8" w14:textId="77777777" w:rsidR="007511ED" w:rsidRDefault="007511ED">
      <w:pPr>
        <w:rPr>
          <w:rFonts w:ascii="Times New Roman" w:hAnsi="Times New Roman" w:cs="Times New Roman"/>
          <w:b/>
          <w:sz w:val="32"/>
          <w:szCs w:val="32"/>
        </w:rPr>
      </w:pPr>
      <w:r>
        <w:rPr>
          <w:rFonts w:ascii="Times New Roman" w:hAnsi="Times New Roman" w:cs="Times New Roman"/>
          <w:b/>
          <w:sz w:val="32"/>
          <w:szCs w:val="32"/>
        </w:rPr>
        <w:br w:type="page"/>
      </w:r>
    </w:p>
    <w:p w14:paraId="196B2FDF" w14:textId="77777777" w:rsidR="007511ED" w:rsidRDefault="007511ED">
      <w:pPr>
        <w:rPr>
          <w:rFonts w:ascii="Times New Roman" w:hAnsi="Times New Roman" w:cs="Times New Roman"/>
          <w:b/>
          <w:sz w:val="32"/>
          <w:szCs w:val="32"/>
        </w:rPr>
      </w:pPr>
    </w:p>
    <w:p w14:paraId="59AE3860" w14:textId="2E2A80C0" w:rsidR="009C3A7D" w:rsidRPr="00465CED" w:rsidRDefault="00734994" w:rsidP="00734994">
      <w:pPr>
        <w:spacing w:line="360" w:lineRule="auto"/>
        <w:jc w:val="center"/>
        <w:rPr>
          <w:rFonts w:ascii="Times New Roman" w:hAnsi="Times New Roman" w:cs="Times New Roman"/>
          <w:b/>
          <w:sz w:val="32"/>
          <w:szCs w:val="32"/>
        </w:rPr>
      </w:pPr>
      <w:r w:rsidRPr="00465CED">
        <w:rPr>
          <w:rFonts w:ascii="Times New Roman" w:hAnsi="Times New Roman" w:cs="Times New Roman"/>
          <w:b/>
          <w:sz w:val="32"/>
          <w:szCs w:val="32"/>
        </w:rPr>
        <w:t>Health Care D</w:t>
      </w:r>
      <w:r w:rsidR="000A170D" w:rsidRPr="00465CED">
        <w:rPr>
          <w:rFonts w:ascii="Times New Roman" w:hAnsi="Times New Roman" w:cs="Times New Roman"/>
          <w:b/>
          <w:sz w:val="32"/>
          <w:szCs w:val="32"/>
        </w:rPr>
        <w:t>elivery system</w:t>
      </w:r>
    </w:p>
    <w:p w14:paraId="0BB5B0BE" w14:textId="77777777" w:rsidR="000A170D" w:rsidRPr="00465CED" w:rsidRDefault="003A1049" w:rsidP="00734994">
      <w:pPr>
        <w:spacing w:line="360" w:lineRule="auto"/>
        <w:jc w:val="both"/>
        <w:rPr>
          <w:rFonts w:ascii="Times New Roman" w:hAnsi="Times New Roman" w:cs="Times New Roman"/>
          <w:b/>
          <w:iCs/>
          <w:sz w:val="28"/>
        </w:rPr>
      </w:pPr>
      <w:r w:rsidRPr="00465CED">
        <w:rPr>
          <w:rFonts w:ascii="Times New Roman" w:hAnsi="Times New Roman" w:cs="Times New Roman"/>
          <w:b/>
          <w:iCs/>
          <w:sz w:val="28"/>
        </w:rPr>
        <w:t>The Beveridge Model</w:t>
      </w:r>
    </w:p>
    <w:p w14:paraId="544A11C9" w14:textId="77777777" w:rsidR="00056F2A" w:rsidRDefault="00056F2A" w:rsidP="00734994">
      <w:pPr>
        <w:spacing w:line="360" w:lineRule="auto"/>
        <w:jc w:val="both"/>
        <w:rPr>
          <w:rFonts w:ascii="Times New Roman" w:hAnsi="Times New Roman" w:cs="Times New Roman"/>
          <w:sz w:val="24"/>
        </w:rPr>
      </w:pPr>
      <w:r w:rsidRPr="00056F2A">
        <w:rPr>
          <w:rFonts w:ascii="Times New Roman" w:hAnsi="Times New Roman" w:cs="Times New Roman"/>
          <w:sz w:val="24"/>
        </w:rPr>
        <w:t>The Beveridge model of healthcare delivery is the system in which all of the hospitals as well as the doctor’s work under the government. Although private doctors exist in the country b</w:t>
      </w:r>
      <w:r>
        <w:rPr>
          <w:rFonts w:ascii="Times New Roman" w:hAnsi="Times New Roman" w:cs="Times New Roman"/>
          <w:sz w:val="24"/>
        </w:rPr>
        <w:t xml:space="preserve">ut not that much </w:t>
      </w:r>
      <w:sdt>
        <w:sdtPr>
          <w:rPr>
            <w:rFonts w:ascii="Times New Roman" w:hAnsi="Times New Roman" w:cs="Times New Roman"/>
            <w:sz w:val="24"/>
          </w:rPr>
          <w:id w:val="-137562180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Wal13 \l 1033 </w:instrText>
          </w:r>
          <w:r>
            <w:rPr>
              <w:rFonts w:ascii="Times New Roman" w:hAnsi="Times New Roman" w:cs="Times New Roman"/>
              <w:sz w:val="24"/>
            </w:rPr>
            <w:fldChar w:fldCharType="separate"/>
          </w:r>
          <w:r w:rsidRPr="00056F2A">
            <w:rPr>
              <w:rFonts w:ascii="Times New Roman" w:hAnsi="Times New Roman" w:cs="Times New Roman"/>
              <w:noProof/>
              <w:sz w:val="24"/>
            </w:rPr>
            <w:t>( Wallace, 2013)</w:t>
          </w:r>
          <w:r>
            <w:rPr>
              <w:rFonts w:ascii="Times New Roman" w:hAnsi="Times New Roman" w:cs="Times New Roman"/>
              <w:sz w:val="24"/>
            </w:rPr>
            <w:fldChar w:fldCharType="end"/>
          </w:r>
        </w:sdtContent>
      </w:sdt>
      <w:r w:rsidRPr="00056F2A">
        <w:rPr>
          <w:rFonts w:ascii="Times New Roman" w:hAnsi="Times New Roman" w:cs="Times New Roman"/>
          <w:sz w:val="24"/>
        </w:rPr>
        <w:t>. The doctor's bill is not provided to the patients directly but they pay these bills through the taxes. Huge sums of money are saved in this type of system because the charges of doctors as well as hospitals are controlled by the government and the health care providers can’t charge high bills by their own.</w:t>
      </w:r>
    </w:p>
    <w:p w14:paraId="38991EAB" w14:textId="77777777" w:rsidR="00C87E10" w:rsidRPr="00734994" w:rsidRDefault="00056F2A" w:rsidP="00734994">
      <w:pPr>
        <w:spacing w:line="360" w:lineRule="auto"/>
        <w:jc w:val="both"/>
        <w:rPr>
          <w:rFonts w:ascii="Times New Roman" w:hAnsi="Times New Roman" w:cs="Times New Roman"/>
          <w:sz w:val="24"/>
        </w:rPr>
      </w:pPr>
      <w:r w:rsidRPr="00056F2A">
        <w:rPr>
          <w:rFonts w:ascii="Times New Roman" w:hAnsi="Times New Roman" w:cs="Times New Roman"/>
          <w:sz w:val="24"/>
        </w:rPr>
        <w:t xml:space="preserve">If we consider the main characteristics of this health care delivery system, first and the main thing is the provision of healthcare to all human beings as their human right. The health care can’t seem like a privilege which can be given to only a few people. Secondly, the government controls the whole system and is the sole owner of healthcare </w:t>
      </w:r>
      <w:r>
        <w:rPr>
          <w:rFonts w:ascii="Times New Roman" w:hAnsi="Times New Roman" w:cs="Times New Roman"/>
          <w:sz w:val="24"/>
        </w:rPr>
        <w:t xml:space="preserve">in the country </w:t>
      </w:r>
      <w:sdt>
        <w:sdtPr>
          <w:rPr>
            <w:rFonts w:ascii="Times New Roman" w:hAnsi="Times New Roman" w:cs="Times New Roman"/>
            <w:sz w:val="24"/>
          </w:rPr>
          <w:id w:val="12921504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Har \l 1033 </w:instrText>
          </w:r>
          <w:r>
            <w:rPr>
              <w:rFonts w:ascii="Times New Roman" w:hAnsi="Times New Roman" w:cs="Times New Roman"/>
              <w:sz w:val="24"/>
            </w:rPr>
            <w:fldChar w:fldCharType="separate"/>
          </w:r>
          <w:r w:rsidRPr="00056F2A">
            <w:rPr>
              <w:rFonts w:ascii="Times New Roman" w:hAnsi="Times New Roman" w:cs="Times New Roman"/>
              <w:noProof/>
              <w:sz w:val="24"/>
            </w:rPr>
            <w:t>(Harveston, 2018)</w:t>
          </w:r>
          <w:r>
            <w:rPr>
              <w:rFonts w:ascii="Times New Roman" w:hAnsi="Times New Roman" w:cs="Times New Roman"/>
              <w:sz w:val="24"/>
            </w:rPr>
            <w:fldChar w:fldCharType="end"/>
          </w:r>
        </w:sdtContent>
      </w:sdt>
      <w:r w:rsidRPr="00056F2A">
        <w:rPr>
          <w:rFonts w:ascii="Times New Roman" w:hAnsi="Times New Roman" w:cs="Times New Roman"/>
          <w:sz w:val="24"/>
        </w:rPr>
        <w:t>. Besides this, healthcare is provided without considering someone’s ability to pay or not.</w:t>
      </w:r>
    </w:p>
    <w:p w14:paraId="653A4702" w14:textId="77777777" w:rsidR="00056F2A" w:rsidRDefault="00056F2A" w:rsidP="00734994">
      <w:pPr>
        <w:spacing w:line="360" w:lineRule="auto"/>
        <w:jc w:val="both"/>
        <w:rPr>
          <w:rFonts w:ascii="Times New Roman" w:hAnsi="Times New Roman" w:cs="Times New Roman"/>
          <w:sz w:val="24"/>
        </w:rPr>
      </w:pPr>
      <w:r w:rsidRPr="00056F2A">
        <w:rPr>
          <w:rFonts w:ascii="Times New Roman" w:hAnsi="Times New Roman" w:cs="Times New Roman"/>
          <w:sz w:val="24"/>
        </w:rPr>
        <w:t xml:space="preserve">The main advantages of this system are spending less GDP percentage by the government but providing the primary healthcare to everyone equally. It is due to the concentration on primary care that costs are reduced, emergency departments less use, fewer hospitalization </w:t>
      </w:r>
      <w:sdt>
        <w:sdtPr>
          <w:rPr>
            <w:rFonts w:ascii="Times New Roman" w:hAnsi="Times New Roman" w:cs="Times New Roman"/>
            <w:sz w:val="24"/>
          </w:rPr>
          <w:id w:val="-38025055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Łys16 \l 1033 </w:instrText>
          </w:r>
          <w:r>
            <w:rPr>
              <w:rFonts w:ascii="Times New Roman" w:hAnsi="Times New Roman" w:cs="Times New Roman"/>
              <w:sz w:val="24"/>
            </w:rPr>
            <w:fldChar w:fldCharType="separate"/>
          </w:r>
          <w:r w:rsidRPr="00056F2A">
            <w:rPr>
              <w:rFonts w:ascii="Times New Roman" w:hAnsi="Times New Roman" w:cs="Times New Roman"/>
              <w:noProof/>
              <w:sz w:val="24"/>
            </w:rPr>
            <w:t>(Łyszczarz, 2016)</w:t>
          </w:r>
          <w:r>
            <w:rPr>
              <w:rFonts w:ascii="Times New Roman" w:hAnsi="Times New Roman" w:cs="Times New Roman"/>
              <w:sz w:val="24"/>
            </w:rPr>
            <w:fldChar w:fldCharType="end"/>
          </w:r>
        </w:sdtContent>
      </w:sdt>
      <w:r w:rsidRPr="00056F2A">
        <w:rPr>
          <w:rFonts w:ascii="Times New Roman" w:hAnsi="Times New Roman" w:cs="Times New Roman"/>
          <w:sz w:val="24"/>
        </w:rPr>
        <w:t>. However, there are few drawbacks of this system which should not be ignored. First of all, in this type of system, people have to wait for hours to get the treatment. Besides this, new technological availability is limited because, the government tries to minimize the costs</w:t>
      </w:r>
      <w:r>
        <w:rPr>
          <w:rFonts w:ascii="Times New Roman" w:hAnsi="Times New Roman" w:cs="Times New Roman"/>
          <w:sz w:val="24"/>
        </w:rPr>
        <w:t xml:space="preserve"> </w:t>
      </w:r>
      <w:sdt>
        <w:sdtPr>
          <w:rPr>
            <w:rFonts w:ascii="Times New Roman" w:hAnsi="Times New Roman" w:cs="Times New Roman"/>
            <w:sz w:val="24"/>
          </w:rPr>
          <w:id w:val="-138355947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The10 \l 1033 </w:instrText>
          </w:r>
          <w:r>
            <w:rPr>
              <w:rFonts w:ascii="Times New Roman" w:hAnsi="Times New Roman" w:cs="Times New Roman"/>
              <w:sz w:val="24"/>
            </w:rPr>
            <w:fldChar w:fldCharType="separate"/>
          </w:r>
          <w:r w:rsidRPr="00056F2A">
            <w:rPr>
              <w:rFonts w:ascii="Times New Roman" w:hAnsi="Times New Roman" w:cs="Times New Roman"/>
              <w:noProof/>
              <w:sz w:val="24"/>
            </w:rPr>
            <w:t>(The Beveridge Model, 2010)</w:t>
          </w:r>
          <w:r>
            <w:rPr>
              <w:rFonts w:ascii="Times New Roman" w:hAnsi="Times New Roman" w:cs="Times New Roman"/>
              <w:sz w:val="24"/>
            </w:rPr>
            <w:fldChar w:fldCharType="end"/>
          </w:r>
        </w:sdtContent>
      </w:sdt>
      <w:r w:rsidRPr="00056F2A">
        <w:rPr>
          <w:rFonts w:ascii="Times New Roman" w:hAnsi="Times New Roman" w:cs="Times New Roman"/>
          <w:sz w:val="24"/>
        </w:rPr>
        <w:t xml:space="preserve">. </w:t>
      </w:r>
    </w:p>
    <w:p w14:paraId="07C2FD1C" w14:textId="77777777" w:rsidR="00923793" w:rsidRPr="00734994" w:rsidRDefault="00923793" w:rsidP="00734994">
      <w:pPr>
        <w:spacing w:line="360" w:lineRule="auto"/>
        <w:jc w:val="both"/>
        <w:rPr>
          <w:rFonts w:ascii="Times New Roman" w:hAnsi="Times New Roman" w:cs="Times New Roman"/>
          <w:sz w:val="24"/>
        </w:rPr>
      </w:pPr>
      <w:r w:rsidRPr="00734994">
        <w:rPr>
          <w:rFonts w:ascii="Times New Roman" w:hAnsi="Times New Roman" w:cs="Times New Roman"/>
          <w:sz w:val="24"/>
        </w:rPr>
        <w:t xml:space="preserve">Although there are some negative points of this type of health care system, still the positive points are of more important and equal treatment to everyone is the main </w:t>
      </w:r>
      <w:r w:rsidR="00B65F98" w:rsidRPr="00734994">
        <w:rPr>
          <w:rFonts w:ascii="Times New Roman" w:hAnsi="Times New Roman" w:cs="Times New Roman"/>
          <w:sz w:val="24"/>
        </w:rPr>
        <w:t>strength</w:t>
      </w:r>
      <w:r w:rsidRPr="00734994">
        <w:rPr>
          <w:rFonts w:ascii="Times New Roman" w:hAnsi="Times New Roman" w:cs="Times New Roman"/>
          <w:sz w:val="24"/>
        </w:rPr>
        <w:t xml:space="preserve"> of this system. Although it is </w:t>
      </w:r>
      <w:r w:rsidR="00B65F98" w:rsidRPr="00734994">
        <w:rPr>
          <w:rFonts w:ascii="Times New Roman" w:hAnsi="Times New Roman" w:cs="Times New Roman"/>
          <w:sz w:val="24"/>
        </w:rPr>
        <w:t>criticized</w:t>
      </w:r>
      <w:r w:rsidRPr="00734994">
        <w:rPr>
          <w:rFonts w:ascii="Times New Roman" w:hAnsi="Times New Roman" w:cs="Times New Roman"/>
          <w:sz w:val="24"/>
        </w:rPr>
        <w:t xml:space="preserve"> on the basis of long waiting time however, results of studies show that the waiting time on average is not more </w:t>
      </w:r>
      <w:r w:rsidR="00B65F98" w:rsidRPr="00734994">
        <w:rPr>
          <w:rFonts w:ascii="Times New Roman" w:hAnsi="Times New Roman" w:cs="Times New Roman"/>
          <w:sz w:val="24"/>
        </w:rPr>
        <w:t>than</w:t>
      </w:r>
      <w:r w:rsidR="00734994" w:rsidRPr="00734994">
        <w:rPr>
          <w:rFonts w:ascii="Times New Roman" w:hAnsi="Times New Roman" w:cs="Times New Roman"/>
          <w:sz w:val="24"/>
        </w:rPr>
        <w:t xml:space="preserve"> four </w:t>
      </w:r>
      <w:sdt>
        <w:sdtPr>
          <w:rPr>
            <w:rFonts w:ascii="Times New Roman" w:hAnsi="Times New Roman" w:cs="Times New Roman"/>
            <w:sz w:val="24"/>
          </w:rPr>
          <w:id w:val="2115629538"/>
          <w:citation/>
        </w:sdtPr>
        <w:sdtEndPr/>
        <w:sdtContent>
          <w:r w:rsidR="00734994" w:rsidRPr="00734994">
            <w:rPr>
              <w:rFonts w:ascii="Times New Roman" w:hAnsi="Times New Roman" w:cs="Times New Roman"/>
              <w:sz w:val="24"/>
            </w:rPr>
            <w:fldChar w:fldCharType="begin"/>
          </w:r>
          <w:r w:rsidR="00734994" w:rsidRPr="00734994">
            <w:rPr>
              <w:rFonts w:ascii="Times New Roman" w:hAnsi="Times New Roman" w:cs="Times New Roman"/>
              <w:sz w:val="24"/>
            </w:rPr>
            <w:instrText xml:space="preserve"> CITATION USv15 \l 1033 </w:instrText>
          </w:r>
          <w:r w:rsidR="00734994" w:rsidRPr="00734994">
            <w:rPr>
              <w:rFonts w:ascii="Times New Roman" w:hAnsi="Times New Roman" w:cs="Times New Roman"/>
              <w:sz w:val="24"/>
            </w:rPr>
            <w:fldChar w:fldCharType="separate"/>
          </w:r>
          <w:r w:rsidR="00734994" w:rsidRPr="00734994">
            <w:rPr>
              <w:rFonts w:ascii="Times New Roman" w:hAnsi="Times New Roman" w:cs="Times New Roman"/>
              <w:noProof/>
              <w:sz w:val="24"/>
            </w:rPr>
            <w:t>(US vs UK: Allied Healthcare at Home and Abroad, 2015)</w:t>
          </w:r>
          <w:r w:rsidR="00734994" w:rsidRPr="00734994">
            <w:rPr>
              <w:rFonts w:ascii="Times New Roman" w:hAnsi="Times New Roman" w:cs="Times New Roman"/>
              <w:sz w:val="24"/>
            </w:rPr>
            <w:fldChar w:fldCharType="end"/>
          </w:r>
        </w:sdtContent>
      </w:sdt>
      <w:r w:rsidRPr="00734994">
        <w:rPr>
          <w:rFonts w:ascii="Times New Roman" w:hAnsi="Times New Roman" w:cs="Times New Roman"/>
          <w:sz w:val="24"/>
        </w:rPr>
        <w:t>.</w:t>
      </w:r>
    </w:p>
    <w:p w14:paraId="5E74C56E" w14:textId="77777777" w:rsidR="00734994" w:rsidRPr="00734994" w:rsidRDefault="00734994" w:rsidP="00734994">
      <w:pPr>
        <w:spacing w:line="360" w:lineRule="auto"/>
        <w:jc w:val="both"/>
        <w:rPr>
          <w:rFonts w:ascii="Times New Roman" w:hAnsi="Times New Roman" w:cs="Times New Roman"/>
          <w:sz w:val="24"/>
        </w:rPr>
      </w:pPr>
    </w:p>
    <w:p w14:paraId="40C6F7E2" w14:textId="77777777" w:rsidR="00734994" w:rsidRPr="00734994" w:rsidRDefault="00734994" w:rsidP="00734994">
      <w:pPr>
        <w:spacing w:line="360" w:lineRule="auto"/>
        <w:jc w:val="both"/>
        <w:rPr>
          <w:rFonts w:ascii="Times New Roman" w:hAnsi="Times New Roman" w:cs="Times New Roman"/>
          <w:sz w:val="24"/>
        </w:rPr>
      </w:pPr>
    </w:p>
    <w:p w14:paraId="2C207AA9" w14:textId="77777777" w:rsidR="00734994" w:rsidRPr="00734994" w:rsidRDefault="00734994" w:rsidP="00734994">
      <w:pPr>
        <w:spacing w:line="360" w:lineRule="auto"/>
        <w:jc w:val="both"/>
        <w:rPr>
          <w:rFonts w:ascii="Times New Roman" w:hAnsi="Times New Roman" w:cs="Times New Roman"/>
          <w:sz w:val="24"/>
        </w:rPr>
      </w:pPr>
    </w:p>
    <w:sdt>
      <w:sdtPr>
        <w:rPr>
          <w:rFonts w:ascii="Times New Roman" w:eastAsiaTheme="minorHAnsi" w:hAnsi="Times New Roman" w:cs="Times New Roman"/>
          <w:color w:val="auto"/>
          <w:sz w:val="22"/>
          <w:szCs w:val="22"/>
        </w:rPr>
        <w:id w:val="1948574475"/>
        <w:docPartObj>
          <w:docPartGallery w:val="Bibliographies"/>
          <w:docPartUnique/>
        </w:docPartObj>
      </w:sdtPr>
      <w:sdtEndPr/>
      <w:sdtContent>
        <w:p w14:paraId="750E6BE6" w14:textId="77777777" w:rsidR="00734994" w:rsidRPr="00734994" w:rsidRDefault="00734994" w:rsidP="00734994">
          <w:pPr>
            <w:pStyle w:val="Heading1"/>
            <w:spacing w:line="360" w:lineRule="auto"/>
            <w:jc w:val="both"/>
            <w:rPr>
              <w:rFonts w:ascii="Times New Roman" w:hAnsi="Times New Roman" w:cs="Times New Roman"/>
              <w:color w:val="auto"/>
            </w:rPr>
          </w:pPr>
          <w:r w:rsidRPr="00734994">
            <w:rPr>
              <w:rFonts w:ascii="Times New Roman" w:hAnsi="Times New Roman" w:cs="Times New Roman"/>
              <w:color w:val="auto"/>
            </w:rPr>
            <w:t>References</w:t>
          </w:r>
        </w:p>
        <w:sdt>
          <w:sdtPr>
            <w:rPr>
              <w:rFonts w:ascii="Times New Roman" w:hAnsi="Times New Roman" w:cs="Times New Roman"/>
            </w:rPr>
            <w:id w:val="-573587230"/>
            <w:bibliography/>
          </w:sdtPr>
          <w:sdtEndPr/>
          <w:sdtContent>
            <w:p w14:paraId="454E53D6" w14:textId="77777777" w:rsidR="00734994" w:rsidRPr="00247174" w:rsidRDefault="00734994" w:rsidP="00734994">
              <w:pPr>
                <w:pStyle w:val="Bibliography"/>
                <w:spacing w:line="360" w:lineRule="auto"/>
                <w:ind w:left="720" w:hanging="720"/>
                <w:jc w:val="both"/>
                <w:rPr>
                  <w:rFonts w:ascii="Times New Roman" w:hAnsi="Times New Roman" w:cs="Times New Roman"/>
                  <w:noProof/>
                  <w:sz w:val="28"/>
                  <w:szCs w:val="24"/>
                </w:rPr>
              </w:pPr>
              <w:r w:rsidRPr="00247174">
                <w:rPr>
                  <w:rFonts w:ascii="Times New Roman" w:hAnsi="Times New Roman" w:cs="Times New Roman"/>
                  <w:sz w:val="24"/>
                </w:rPr>
                <w:fldChar w:fldCharType="begin"/>
              </w:r>
              <w:r w:rsidRPr="00247174">
                <w:rPr>
                  <w:rFonts w:ascii="Times New Roman" w:hAnsi="Times New Roman" w:cs="Times New Roman"/>
                  <w:sz w:val="24"/>
                </w:rPr>
                <w:instrText xml:space="preserve"> BIBLIOGRAPHY </w:instrText>
              </w:r>
              <w:r w:rsidRPr="00247174">
                <w:rPr>
                  <w:rFonts w:ascii="Times New Roman" w:hAnsi="Times New Roman" w:cs="Times New Roman"/>
                  <w:sz w:val="24"/>
                </w:rPr>
                <w:fldChar w:fldCharType="separate"/>
              </w:r>
              <w:r w:rsidRPr="00247174">
                <w:rPr>
                  <w:rFonts w:ascii="Times New Roman" w:hAnsi="Times New Roman" w:cs="Times New Roman"/>
                  <w:noProof/>
                  <w:sz w:val="24"/>
                </w:rPr>
                <w:t xml:space="preserve">Wallace, L. S. (2013, January 11). </w:t>
              </w:r>
              <w:r w:rsidRPr="00247174">
                <w:rPr>
                  <w:rFonts w:ascii="Times New Roman" w:hAnsi="Times New Roman" w:cs="Times New Roman"/>
                  <w:i/>
                  <w:iCs/>
                  <w:noProof/>
                  <w:sz w:val="24"/>
                </w:rPr>
                <w:t>A View of Health Care Around the World.</w:t>
              </w:r>
              <w:r w:rsidRPr="00247174">
                <w:rPr>
                  <w:rFonts w:ascii="Times New Roman" w:hAnsi="Times New Roman" w:cs="Times New Roman"/>
                  <w:noProof/>
                  <w:sz w:val="24"/>
                </w:rPr>
                <w:t xml:space="preserve"> Retrieved September 15, 2019, from NCBI.</w:t>
              </w:r>
            </w:p>
            <w:p w14:paraId="68F30731" w14:textId="77777777" w:rsidR="00734994" w:rsidRPr="00247174" w:rsidRDefault="00734994" w:rsidP="00734994">
              <w:pPr>
                <w:pStyle w:val="Bibliography"/>
                <w:spacing w:line="360" w:lineRule="auto"/>
                <w:ind w:left="720" w:hanging="720"/>
                <w:jc w:val="both"/>
                <w:rPr>
                  <w:rFonts w:ascii="Times New Roman" w:hAnsi="Times New Roman" w:cs="Times New Roman"/>
                  <w:noProof/>
                  <w:sz w:val="24"/>
                </w:rPr>
              </w:pPr>
              <w:r w:rsidRPr="00247174">
                <w:rPr>
                  <w:rFonts w:ascii="Times New Roman" w:hAnsi="Times New Roman" w:cs="Times New Roman"/>
                  <w:noProof/>
                  <w:sz w:val="24"/>
                </w:rPr>
                <w:t xml:space="preserve">Harveston, K. (2018, May 21). </w:t>
              </w:r>
              <w:r w:rsidRPr="00247174">
                <w:rPr>
                  <w:rFonts w:ascii="Times New Roman" w:hAnsi="Times New Roman" w:cs="Times New Roman"/>
                  <w:i/>
                  <w:iCs/>
                  <w:noProof/>
                  <w:sz w:val="24"/>
                </w:rPr>
                <w:t>4 Types of Healthcare Systems.</w:t>
              </w:r>
              <w:r w:rsidRPr="00247174">
                <w:rPr>
                  <w:rFonts w:ascii="Times New Roman" w:hAnsi="Times New Roman" w:cs="Times New Roman"/>
                  <w:noProof/>
                  <w:sz w:val="24"/>
                </w:rPr>
                <w:t xml:space="preserve"> Retrieved September 15, 2019, from Independent Voter News.</w:t>
              </w:r>
            </w:p>
            <w:p w14:paraId="4E67C375" w14:textId="77777777" w:rsidR="00734994" w:rsidRPr="00247174" w:rsidRDefault="00734994" w:rsidP="00734994">
              <w:pPr>
                <w:pStyle w:val="Bibliography"/>
                <w:spacing w:line="360" w:lineRule="auto"/>
                <w:ind w:left="720" w:hanging="720"/>
                <w:jc w:val="both"/>
                <w:rPr>
                  <w:rFonts w:ascii="Times New Roman" w:hAnsi="Times New Roman" w:cs="Times New Roman"/>
                  <w:noProof/>
                  <w:sz w:val="24"/>
                </w:rPr>
              </w:pPr>
              <w:r w:rsidRPr="00247174">
                <w:rPr>
                  <w:rFonts w:ascii="Times New Roman" w:hAnsi="Times New Roman" w:cs="Times New Roman"/>
                  <w:noProof/>
                  <w:sz w:val="24"/>
                </w:rPr>
                <w:t xml:space="preserve">Łyszczarz, B. (2016). The effect of health care model on health systems' responses to economic crises. </w:t>
              </w:r>
              <w:r w:rsidRPr="00247174">
                <w:rPr>
                  <w:rFonts w:ascii="Times New Roman" w:hAnsi="Times New Roman" w:cs="Times New Roman"/>
                  <w:i/>
                  <w:iCs/>
                  <w:noProof/>
                  <w:sz w:val="24"/>
                </w:rPr>
                <w:t>Ekonomia i Prawo. Economics and Law, 15</w:t>
              </w:r>
              <w:r w:rsidRPr="00247174">
                <w:rPr>
                  <w:rFonts w:ascii="Times New Roman" w:hAnsi="Times New Roman" w:cs="Times New Roman"/>
                  <w:noProof/>
                  <w:sz w:val="24"/>
                </w:rPr>
                <w:t>(4), 493-501.</w:t>
              </w:r>
            </w:p>
            <w:p w14:paraId="7DC2457A" w14:textId="77777777" w:rsidR="00734994" w:rsidRPr="00247174" w:rsidRDefault="00734994" w:rsidP="00734994">
              <w:pPr>
                <w:pStyle w:val="Bibliography"/>
                <w:spacing w:line="360" w:lineRule="auto"/>
                <w:ind w:left="720" w:hanging="720"/>
                <w:jc w:val="both"/>
                <w:rPr>
                  <w:rFonts w:ascii="Times New Roman" w:hAnsi="Times New Roman" w:cs="Times New Roman"/>
                  <w:noProof/>
                  <w:sz w:val="24"/>
                </w:rPr>
              </w:pPr>
              <w:r w:rsidRPr="00247174">
                <w:rPr>
                  <w:rFonts w:ascii="Times New Roman" w:hAnsi="Times New Roman" w:cs="Times New Roman"/>
                  <w:i/>
                  <w:iCs/>
                  <w:noProof/>
                  <w:sz w:val="24"/>
                </w:rPr>
                <w:t>The Beveridge Model.</w:t>
              </w:r>
              <w:r w:rsidRPr="00247174">
                <w:rPr>
                  <w:rFonts w:ascii="Times New Roman" w:hAnsi="Times New Roman" w:cs="Times New Roman"/>
                  <w:noProof/>
                  <w:sz w:val="24"/>
                </w:rPr>
                <w:t xml:space="preserve"> (2010, December 26). Retrieved September 15, 2019, from HealthMatters.</w:t>
              </w:r>
            </w:p>
            <w:p w14:paraId="20F061B1" w14:textId="77777777" w:rsidR="00734994" w:rsidRPr="00247174" w:rsidRDefault="00734994" w:rsidP="00734994">
              <w:pPr>
                <w:pStyle w:val="Bibliography"/>
                <w:spacing w:line="360" w:lineRule="auto"/>
                <w:ind w:left="720" w:hanging="720"/>
                <w:jc w:val="both"/>
                <w:rPr>
                  <w:rFonts w:ascii="Times New Roman" w:hAnsi="Times New Roman" w:cs="Times New Roman"/>
                  <w:noProof/>
                  <w:sz w:val="24"/>
                </w:rPr>
              </w:pPr>
              <w:r w:rsidRPr="00247174">
                <w:rPr>
                  <w:rFonts w:ascii="Times New Roman" w:hAnsi="Times New Roman" w:cs="Times New Roman"/>
                  <w:i/>
                  <w:iCs/>
                  <w:noProof/>
                  <w:sz w:val="24"/>
                </w:rPr>
                <w:t>US vs UK: Allied Healthcare at Home and Abroad.</w:t>
              </w:r>
              <w:r w:rsidRPr="00247174">
                <w:rPr>
                  <w:rFonts w:ascii="Times New Roman" w:hAnsi="Times New Roman" w:cs="Times New Roman"/>
                  <w:noProof/>
                  <w:sz w:val="24"/>
                </w:rPr>
                <w:t xml:space="preserve"> (2015, August 27). Retrieved September 15, 2019, from AIMSEDUCATION.</w:t>
              </w:r>
            </w:p>
            <w:p w14:paraId="40E08D41" w14:textId="77777777" w:rsidR="00734994" w:rsidRPr="00734994" w:rsidRDefault="00734994" w:rsidP="00734994">
              <w:pPr>
                <w:spacing w:line="360" w:lineRule="auto"/>
                <w:jc w:val="both"/>
                <w:rPr>
                  <w:rFonts w:ascii="Times New Roman" w:hAnsi="Times New Roman" w:cs="Times New Roman"/>
                </w:rPr>
              </w:pPr>
              <w:r w:rsidRPr="00247174">
                <w:rPr>
                  <w:rFonts w:ascii="Times New Roman" w:hAnsi="Times New Roman" w:cs="Times New Roman"/>
                  <w:b/>
                  <w:bCs/>
                  <w:noProof/>
                  <w:sz w:val="24"/>
                </w:rPr>
                <w:fldChar w:fldCharType="end"/>
              </w:r>
            </w:p>
          </w:sdtContent>
        </w:sdt>
      </w:sdtContent>
    </w:sdt>
    <w:p w14:paraId="0197DB2C" w14:textId="77777777" w:rsidR="00734994" w:rsidRPr="00734994" w:rsidRDefault="00734994" w:rsidP="00734994">
      <w:pPr>
        <w:spacing w:line="360" w:lineRule="auto"/>
        <w:jc w:val="both"/>
        <w:rPr>
          <w:rFonts w:ascii="Times New Roman" w:hAnsi="Times New Roman" w:cs="Times New Roman"/>
          <w:sz w:val="24"/>
        </w:rPr>
      </w:pPr>
    </w:p>
    <w:sectPr w:rsidR="00734994" w:rsidRPr="0073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0D"/>
    <w:rsid w:val="00056F2A"/>
    <w:rsid w:val="000A170D"/>
    <w:rsid w:val="00143184"/>
    <w:rsid w:val="00212F93"/>
    <w:rsid w:val="00247174"/>
    <w:rsid w:val="003A1049"/>
    <w:rsid w:val="00465CED"/>
    <w:rsid w:val="004F73C6"/>
    <w:rsid w:val="00734994"/>
    <w:rsid w:val="007511ED"/>
    <w:rsid w:val="00923793"/>
    <w:rsid w:val="009C3A7D"/>
    <w:rsid w:val="00AF7D0A"/>
    <w:rsid w:val="00B10FC9"/>
    <w:rsid w:val="00B65F98"/>
    <w:rsid w:val="00C87E10"/>
    <w:rsid w:val="00D65B08"/>
    <w:rsid w:val="00DC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4361"/>
  <w15:chartTrackingRefBased/>
  <w15:docId w15:val="{F11D8DDD-E5D3-4524-81ED-A41C17D9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4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99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3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1832">
      <w:bodyDiv w:val="1"/>
      <w:marLeft w:val="0"/>
      <w:marRight w:val="0"/>
      <w:marTop w:val="0"/>
      <w:marBottom w:val="0"/>
      <w:divBdr>
        <w:top w:val="none" w:sz="0" w:space="0" w:color="auto"/>
        <w:left w:val="none" w:sz="0" w:space="0" w:color="auto"/>
        <w:bottom w:val="none" w:sz="0" w:space="0" w:color="auto"/>
        <w:right w:val="none" w:sz="0" w:space="0" w:color="auto"/>
      </w:divBdr>
    </w:div>
    <w:div w:id="47803079">
      <w:bodyDiv w:val="1"/>
      <w:marLeft w:val="0"/>
      <w:marRight w:val="0"/>
      <w:marTop w:val="0"/>
      <w:marBottom w:val="0"/>
      <w:divBdr>
        <w:top w:val="none" w:sz="0" w:space="0" w:color="auto"/>
        <w:left w:val="none" w:sz="0" w:space="0" w:color="auto"/>
        <w:bottom w:val="none" w:sz="0" w:space="0" w:color="auto"/>
        <w:right w:val="none" w:sz="0" w:space="0" w:color="auto"/>
      </w:divBdr>
    </w:div>
    <w:div w:id="118498860">
      <w:bodyDiv w:val="1"/>
      <w:marLeft w:val="0"/>
      <w:marRight w:val="0"/>
      <w:marTop w:val="0"/>
      <w:marBottom w:val="0"/>
      <w:divBdr>
        <w:top w:val="none" w:sz="0" w:space="0" w:color="auto"/>
        <w:left w:val="none" w:sz="0" w:space="0" w:color="auto"/>
        <w:bottom w:val="none" w:sz="0" w:space="0" w:color="auto"/>
        <w:right w:val="none" w:sz="0" w:space="0" w:color="auto"/>
      </w:divBdr>
    </w:div>
    <w:div w:id="196165545">
      <w:bodyDiv w:val="1"/>
      <w:marLeft w:val="0"/>
      <w:marRight w:val="0"/>
      <w:marTop w:val="0"/>
      <w:marBottom w:val="0"/>
      <w:divBdr>
        <w:top w:val="none" w:sz="0" w:space="0" w:color="auto"/>
        <w:left w:val="none" w:sz="0" w:space="0" w:color="auto"/>
        <w:bottom w:val="none" w:sz="0" w:space="0" w:color="auto"/>
        <w:right w:val="none" w:sz="0" w:space="0" w:color="auto"/>
      </w:divBdr>
    </w:div>
    <w:div w:id="213321892">
      <w:bodyDiv w:val="1"/>
      <w:marLeft w:val="0"/>
      <w:marRight w:val="0"/>
      <w:marTop w:val="0"/>
      <w:marBottom w:val="0"/>
      <w:divBdr>
        <w:top w:val="none" w:sz="0" w:space="0" w:color="auto"/>
        <w:left w:val="none" w:sz="0" w:space="0" w:color="auto"/>
        <w:bottom w:val="none" w:sz="0" w:space="0" w:color="auto"/>
        <w:right w:val="none" w:sz="0" w:space="0" w:color="auto"/>
      </w:divBdr>
    </w:div>
    <w:div w:id="233466825">
      <w:bodyDiv w:val="1"/>
      <w:marLeft w:val="0"/>
      <w:marRight w:val="0"/>
      <w:marTop w:val="0"/>
      <w:marBottom w:val="0"/>
      <w:divBdr>
        <w:top w:val="none" w:sz="0" w:space="0" w:color="auto"/>
        <w:left w:val="none" w:sz="0" w:space="0" w:color="auto"/>
        <w:bottom w:val="none" w:sz="0" w:space="0" w:color="auto"/>
        <w:right w:val="none" w:sz="0" w:space="0" w:color="auto"/>
      </w:divBdr>
    </w:div>
    <w:div w:id="308940709">
      <w:bodyDiv w:val="1"/>
      <w:marLeft w:val="0"/>
      <w:marRight w:val="0"/>
      <w:marTop w:val="0"/>
      <w:marBottom w:val="0"/>
      <w:divBdr>
        <w:top w:val="none" w:sz="0" w:space="0" w:color="auto"/>
        <w:left w:val="none" w:sz="0" w:space="0" w:color="auto"/>
        <w:bottom w:val="none" w:sz="0" w:space="0" w:color="auto"/>
        <w:right w:val="none" w:sz="0" w:space="0" w:color="auto"/>
      </w:divBdr>
    </w:div>
    <w:div w:id="340933625">
      <w:bodyDiv w:val="1"/>
      <w:marLeft w:val="0"/>
      <w:marRight w:val="0"/>
      <w:marTop w:val="0"/>
      <w:marBottom w:val="0"/>
      <w:divBdr>
        <w:top w:val="none" w:sz="0" w:space="0" w:color="auto"/>
        <w:left w:val="none" w:sz="0" w:space="0" w:color="auto"/>
        <w:bottom w:val="none" w:sz="0" w:space="0" w:color="auto"/>
        <w:right w:val="none" w:sz="0" w:space="0" w:color="auto"/>
      </w:divBdr>
    </w:div>
    <w:div w:id="457181761">
      <w:bodyDiv w:val="1"/>
      <w:marLeft w:val="0"/>
      <w:marRight w:val="0"/>
      <w:marTop w:val="0"/>
      <w:marBottom w:val="0"/>
      <w:divBdr>
        <w:top w:val="none" w:sz="0" w:space="0" w:color="auto"/>
        <w:left w:val="none" w:sz="0" w:space="0" w:color="auto"/>
        <w:bottom w:val="none" w:sz="0" w:space="0" w:color="auto"/>
        <w:right w:val="none" w:sz="0" w:space="0" w:color="auto"/>
      </w:divBdr>
    </w:div>
    <w:div w:id="546143166">
      <w:bodyDiv w:val="1"/>
      <w:marLeft w:val="0"/>
      <w:marRight w:val="0"/>
      <w:marTop w:val="0"/>
      <w:marBottom w:val="0"/>
      <w:divBdr>
        <w:top w:val="none" w:sz="0" w:space="0" w:color="auto"/>
        <w:left w:val="none" w:sz="0" w:space="0" w:color="auto"/>
        <w:bottom w:val="none" w:sz="0" w:space="0" w:color="auto"/>
        <w:right w:val="none" w:sz="0" w:space="0" w:color="auto"/>
      </w:divBdr>
    </w:div>
    <w:div w:id="579603466">
      <w:bodyDiv w:val="1"/>
      <w:marLeft w:val="0"/>
      <w:marRight w:val="0"/>
      <w:marTop w:val="0"/>
      <w:marBottom w:val="0"/>
      <w:divBdr>
        <w:top w:val="none" w:sz="0" w:space="0" w:color="auto"/>
        <w:left w:val="none" w:sz="0" w:space="0" w:color="auto"/>
        <w:bottom w:val="none" w:sz="0" w:space="0" w:color="auto"/>
        <w:right w:val="none" w:sz="0" w:space="0" w:color="auto"/>
      </w:divBdr>
    </w:div>
    <w:div w:id="592320918">
      <w:bodyDiv w:val="1"/>
      <w:marLeft w:val="0"/>
      <w:marRight w:val="0"/>
      <w:marTop w:val="0"/>
      <w:marBottom w:val="0"/>
      <w:divBdr>
        <w:top w:val="none" w:sz="0" w:space="0" w:color="auto"/>
        <w:left w:val="none" w:sz="0" w:space="0" w:color="auto"/>
        <w:bottom w:val="none" w:sz="0" w:space="0" w:color="auto"/>
        <w:right w:val="none" w:sz="0" w:space="0" w:color="auto"/>
      </w:divBdr>
    </w:div>
    <w:div w:id="625352549">
      <w:bodyDiv w:val="1"/>
      <w:marLeft w:val="0"/>
      <w:marRight w:val="0"/>
      <w:marTop w:val="0"/>
      <w:marBottom w:val="0"/>
      <w:divBdr>
        <w:top w:val="none" w:sz="0" w:space="0" w:color="auto"/>
        <w:left w:val="none" w:sz="0" w:space="0" w:color="auto"/>
        <w:bottom w:val="none" w:sz="0" w:space="0" w:color="auto"/>
        <w:right w:val="none" w:sz="0" w:space="0" w:color="auto"/>
      </w:divBdr>
    </w:div>
    <w:div w:id="694621285">
      <w:bodyDiv w:val="1"/>
      <w:marLeft w:val="0"/>
      <w:marRight w:val="0"/>
      <w:marTop w:val="0"/>
      <w:marBottom w:val="0"/>
      <w:divBdr>
        <w:top w:val="none" w:sz="0" w:space="0" w:color="auto"/>
        <w:left w:val="none" w:sz="0" w:space="0" w:color="auto"/>
        <w:bottom w:val="none" w:sz="0" w:space="0" w:color="auto"/>
        <w:right w:val="none" w:sz="0" w:space="0" w:color="auto"/>
      </w:divBdr>
    </w:div>
    <w:div w:id="775519883">
      <w:bodyDiv w:val="1"/>
      <w:marLeft w:val="0"/>
      <w:marRight w:val="0"/>
      <w:marTop w:val="0"/>
      <w:marBottom w:val="0"/>
      <w:divBdr>
        <w:top w:val="none" w:sz="0" w:space="0" w:color="auto"/>
        <w:left w:val="none" w:sz="0" w:space="0" w:color="auto"/>
        <w:bottom w:val="none" w:sz="0" w:space="0" w:color="auto"/>
        <w:right w:val="none" w:sz="0" w:space="0" w:color="auto"/>
      </w:divBdr>
    </w:div>
    <w:div w:id="912398207">
      <w:bodyDiv w:val="1"/>
      <w:marLeft w:val="0"/>
      <w:marRight w:val="0"/>
      <w:marTop w:val="0"/>
      <w:marBottom w:val="0"/>
      <w:divBdr>
        <w:top w:val="none" w:sz="0" w:space="0" w:color="auto"/>
        <w:left w:val="none" w:sz="0" w:space="0" w:color="auto"/>
        <w:bottom w:val="none" w:sz="0" w:space="0" w:color="auto"/>
        <w:right w:val="none" w:sz="0" w:space="0" w:color="auto"/>
      </w:divBdr>
    </w:div>
    <w:div w:id="1051004687">
      <w:bodyDiv w:val="1"/>
      <w:marLeft w:val="0"/>
      <w:marRight w:val="0"/>
      <w:marTop w:val="0"/>
      <w:marBottom w:val="0"/>
      <w:divBdr>
        <w:top w:val="none" w:sz="0" w:space="0" w:color="auto"/>
        <w:left w:val="none" w:sz="0" w:space="0" w:color="auto"/>
        <w:bottom w:val="none" w:sz="0" w:space="0" w:color="auto"/>
        <w:right w:val="none" w:sz="0" w:space="0" w:color="auto"/>
      </w:divBdr>
    </w:div>
    <w:div w:id="1225683363">
      <w:bodyDiv w:val="1"/>
      <w:marLeft w:val="0"/>
      <w:marRight w:val="0"/>
      <w:marTop w:val="0"/>
      <w:marBottom w:val="0"/>
      <w:divBdr>
        <w:top w:val="none" w:sz="0" w:space="0" w:color="auto"/>
        <w:left w:val="none" w:sz="0" w:space="0" w:color="auto"/>
        <w:bottom w:val="none" w:sz="0" w:space="0" w:color="auto"/>
        <w:right w:val="none" w:sz="0" w:space="0" w:color="auto"/>
      </w:divBdr>
    </w:div>
    <w:div w:id="1343168149">
      <w:bodyDiv w:val="1"/>
      <w:marLeft w:val="0"/>
      <w:marRight w:val="0"/>
      <w:marTop w:val="0"/>
      <w:marBottom w:val="0"/>
      <w:divBdr>
        <w:top w:val="none" w:sz="0" w:space="0" w:color="auto"/>
        <w:left w:val="none" w:sz="0" w:space="0" w:color="auto"/>
        <w:bottom w:val="none" w:sz="0" w:space="0" w:color="auto"/>
        <w:right w:val="none" w:sz="0" w:space="0" w:color="auto"/>
      </w:divBdr>
    </w:div>
    <w:div w:id="1417170827">
      <w:bodyDiv w:val="1"/>
      <w:marLeft w:val="0"/>
      <w:marRight w:val="0"/>
      <w:marTop w:val="0"/>
      <w:marBottom w:val="0"/>
      <w:divBdr>
        <w:top w:val="none" w:sz="0" w:space="0" w:color="auto"/>
        <w:left w:val="none" w:sz="0" w:space="0" w:color="auto"/>
        <w:bottom w:val="none" w:sz="0" w:space="0" w:color="auto"/>
        <w:right w:val="none" w:sz="0" w:space="0" w:color="auto"/>
      </w:divBdr>
    </w:div>
    <w:div w:id="1441602694">
      <w:bodyDiv w:val="1"/>
      <w:marLeft w:val="0"/>
      <w:marRight w:val="0"/>
      <w:marTop w:val="0"/>
      <w:marBottom w:val="0"/>
      <w:divBdr>
        <w:top w:val="none" w:sz="0" w:space="0" w:color="auto"/>
        <w:left w:val="none" w:sz="0" w:space="0" w:color="auto"/>
        <w:bottom w:val="none" w:sz="0" w:space="0" w:color="auto"/>
        <w:right w:val="none" w:sz="0" w:space="0" w:color="auto"/>
      </w:divBdr>
    </w:div>
    <w:div w:id="1524514084">
      <w:bodyDiv w:val="1"/>
      <w:marLeft w:val="0"/>
      <w:marRight w:val="0"/>
      <w:marTop w:val="0"/>
      <w:marBottom w:val="0"/>
      <w:divBdr>
        <w:top w:val="none" w:sz="0" w:space="0" w:color="auto"/>
        <w:left w:val="none" w:sz="0" w:space="0" w:color="auto"/>
        <w:bottom w:val="none" w:sz="0" w:space="0" w:color="auto"/>
        <w:right w:val="none" w:sz="0" w:space="0" w:color="auto"/>
      </w:divBdr>
    </w:div>
    <w:div w:id="1533225807">
      <w:bodyDiv w:val="1"/>
      <w:marLeft w:val="0"/>
      <w:marRight w:val="0"/>
      <w:marTop w:val="0"/>
      <w:marBottom w:val="0"/>
      <w:divBdr>
        <w:top w:val="none" w:sz="0" w:space="0" w:color="auto"/>
        <w:left w:val="none" w:sz="0" w:space="0" w:color="auto"/>
        <w:bottom w:val="none" w:sz="0" w:space="0" w:color="auto"/>
        <w:right w:val="none" w:sz="0" w:space="0" w:color="auto"/>
      </w:divBdr>
    </w:div>
    <w:div w:id="1548031878">
      <w:bodyDiv w:val="1"/>
      <w:marLeft w:val="0"/>
      <w:marRight w:val="0"/>
      <w:marTop w:val="0"/>
      <w:marBottom w:val="0"/>
      <w:divBdr>
        <w:top w:val="none" w:sz="0" w:space="0" w:color="auto"/>
        <w:left w:val="none" w:sz="0" w:space="0" w:color="auto"/>
        <w:bottom w:val="none" w:sz="0" w:space="0" w:color="auto"/>
        <w:right w:val="none" w:sz="0" w:space="0" w:color="auto"/>
      </w:divBdr>
    </w:div>
    <w:div w:id="1563442278">
      <w:bodyDiv w:val="1"/>
      <w:marLeft w:val="0"/>
      <w:marRight w:val="0"/>
      <w:marTop w:val="0"/>
      <w:marBottom w:val="0"/>
      <w:divBdr>
        <w:top w:val="none" w:sz="0" w:space="0" w:color="auto"/>
        <w:left w:val="none" w:sz="0" w:space="0" w:color="auto"/>
        <w:bottom w:val="none" w:sz="0" w:space="0" w:color="auto"/>
        <w:right w:val="none" w:sz="0" w:space="0" w:color="auto"/>
      </w:divBdr>
    </w:div>
    <w:div w:id="1603877954">
      <w:bodyDiv w:val="1"/>
      <w:marLeft w:val="0"/>
      <w:marRight w:val="0"/>
      <w:marTop w:val="0"/>
      <w:marBottom w:val="0"/>
      <w:divBdr>
        <w:top w:val="none" w:sz="0" w:space="0" w:color="auto"/>
        <w:left w:val="none" w:sz="0" w:space="0" w:color="auto"/>
        <w:bottom w:val="none" w:sz="0" w:space="0" w:color="auto"/>
        <w:right w:val="none" w:sz="0" w:space="0" w:color="auto"/>
      </w:divBdr>
    </w:div>
    <w:div w:id="1726757846">
      <w:bodyDiv w:val="1"/>
      <w:marLeft w:val="0"/>
      <w:marRight w:val="0"/>
      <w:marTop w:val="0"/>
      <w:marBottom w:val="0"/>
      <w:divBdr>
        <w:top w:val="none" w:sz="0" w:space="0" w:color="auto"/>
        <w:left w:val="none" w:sz="0" w:space="0" w:color="auto"/>
        <w:bottom w:val="none" w:sz="0" w:space="0" w:color="auto"/>
        <w:right w:val="none" w:sz="0" w:space="0" w:color="auto"/>
      </w:divBdr>
    </w:div>
    <w:div w:id="1737438760">
      <w:bodyDiv w:val="1"/>
      <w:marLeft w:val="0"/>
      <w:marRight w:val="0"/>
      <w:marTop w:val="0"/>
      <w:marBottom w:val="0"/>
      <w:divBdr>
        <w:top w:val="none" w:sz="0" w:space="0" w:color="auto"/>
        <w:left w:val="none" w:sz="0" w:space="0" w:color="auto"/>
        <w:bottom w:val="none" w:sz="0" w:space="0" w:color="auto"/>
        <w:right w:val="none" w:sz="0" w:space="0" w:color="auto"/>
      </w:divBdr>
    </w:div>
    <w:div w:id="1807358787">
      <w:bodyDiv w:val="1"/>
      <w:marLeft w:val="0"/>
      <w:marRight w:val="0"/>
      <w:marTop w:val="0"/>
      <w:marBottom w:val="0"/>
      <w:divBdr>
        <w:top w:val="none" w:sz="0" w:space="0" w:color="auto"/>
        <w:left w:val="none" w:sz="0" w:space="0" w:color="auto"/>
        <w:bottom w:val="none" w:sz="0" w:space="0" w:color="auto"/>
        <w:right w:val="none" w:sz="0" w:space="0" w:color="auto"/>
      </w:divBdr>
    </w:div>
    <w:div w:id="1875146777">
      <w:bodyDiv w:val="1"/>
      <w:marLeft w:val="0"/>
      <w:marRight w:val="0"/>
      <w:marTop w:val="0"/>
      <w:marBottom w:val="0"/>
      <w:divBdr>
        <w:top w:val="none" w:sz="0" w:space="0" w:color="auto"/>
        <w:left w:val="none" w:sz="0" w:space="0" w:color="auto"/>
        <w:bottom w:val="none" w:sz="0" w:space="0" w:color="auto"/>
        <w:right w:val="none" w:sz="0" w:space="0" w:color="auto"/>
      </w:divBdr>
    </w:div>
    <w:div w:id="1899978620">
      <w:bodyDiv w:val="1"/>
      <w:marLeft w:val="0"/>
      <w:marRight w:val="0"/>
      <w:marTop w:val="0"/>
      <w:marBottom w:val="0"/>
      <w:divBdr>
        <w:top w:val="none" w:sz="0" w:space="0" w:color="auto"/>
        <w:left w:val="none" w:sz="0" w:space="0" w:color="auto"/>
        <w:bottom w:val="none" w:sz="0" w:space="0" w:color="auto"/>
        <w:right w:val="none" w:sz="0" w:space="0" w:color="auto"/>
      </w:divBdr>
    </w:div>
    <w:div w:id="2105952183">
      <w:bodyDiv w:val="1"/>
      <w:marLeft w:val="0"/>
      <w:marRight w:val="0"/>
      <w:marTop w:val="0"/>
      <w:marBottom w:val="0"/>
      <w:divBdr>
        <w:top w:val="none" w:sz="0" w:space="0" w:color="auto"/>
        <w:left w:val="none" w:sz="0" w:space="0" w:color="auto"/>
        <w:bottom w:val="none" w:sz="0" w:space="0" w:color="auto"/>
        <w:right w:val="none" w:sz="0" w:space="0" w:color="auto"/>
      </w:divBdr>
    </w:div>
    <w:div w:id="2125536356">
      <w:bodyDiv w:val="1"/>
      <w:marLeft w:val="0"/>
      <w:marRight w:val="0"/>
      <w:marTop w:val="0"/>
      <w:marBottom w:val="0"/>
      <w:divBdr>
        <w:top w:val="none" w:sz="0" w:space="0" w:color="auto"/>
        <w:left w:val="none" w:sz="0" w:space="0" w:color="auto"/>
        <w:bottom w:val="none" w:sz="0" w:space="0" w:color="auto"/>
        <w:right w:val="none" w:sz="0" w:space="0" w:color="auto"/>
      </w:divBdr>
    </w:div>
    <w:div w:id="21471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b:Tag>
    <b:SourceType>DocumentFromInternetSite</b:SourceType>
    <b:Guid>{FA473CF9-23DD-4ECD-B019-B066019487D7}</b:Guid>
    <b:Title>4 Types of Healthcare Systems</b:Title>
    <b:InternetSiteTitle>Independent Voter News</b:InternetSiteTitle>
    <b:Author>
      <b:Author>
        <b:NameList>
          <b:Person>
            <b:Last>Harveston</b:Last>
            <b:First>Kate </b:First>
          </b:Person>
        </b:NameList>
      </b:Author>
    </b:Author>
    <b:Year>2018</b:Year>
    <b:Month>May</b:Month>
    <b:Day>21</b:Day>
    <b:YearAccessed>2019</b:YearAccessed>
    <b:MonthAccessed>September </b:MonthAccessed>
    <b:DayAccessed>15</b:DayAccessed>
    <b:RefOrder>2</b:RefOrder>
  </b:Source>
  <b:Source>
    <b:Tag>The10</b:Tag>
    <b:SourceType>DocumentFromInternetSite</b:SourceType>
    <b:Guid>{0E343D5E-6794-4F14-8110-A76D5F301CCB}</b:Guid>
    <b:Title>The Beveridge Model</b:Title>
    <b:InternetSiteTitle>HealthMatters</b:InternetSiteTitle>
    <b:Year>2010</b:Year>
    <b:Month>December</b:Month>
    <b:Day>26</b:Day>
    <b:YearAccessed>2019</b:YearAccessed>
    <b:MonthAccessed>September</b:MonthAccessed>
    <b:DayAccessed>15</b:DayAccessed>
    <b:RefOrder>4</b:RefOrder>
  </b:Source>
  <b:Source>
    <b:Tag>USv15</b:Tag>
    <b:SourceType>DocumentFromInternetSite</b:SourceType>
    <b:Guid>{5ADC42F9-A414-4146-A426-DF44E8516055}</b:Guid>
    <b:Title>US vs UK: Allied Healthcare at Home and Abroad</b:Title>
    <b:InternetSiteTitle>AIMSEDUCATION</b:InternetSiteTitle>
    <b:Year>2015</b:Year>
    <b:Month>August</b:Month>
    <b:Day>27</b:Day>
    <b:YearAccessed>2019</b:YearAccessed>
    <b:MonthAccessed>September</b:MonthAccessed>
    <b:DayAccessed>15</b:DayAccessed>
    <b:RefOrder>5</b:RefOrder>
  </b:Source>
  <b:Source>
    <b:Tag>Wal13</b:Tag>
    <b:SourceType>DocumentFromInternetSite</b:SourceType>
    <b:Guid>{4B39D148-9014-4EFB-8E5A-EFCD7D42B53A}</b:Guid>
    <b:Title>A View of Health Care Around the World</b:Title>
    <b:InternetSiteTitle>NCBI</b:InternetSiteTitle>
    <b:Year>2013</b:Year>
    <b:Month>January </b:Month>
    <b:Day>11</b:Day>
    <b:YearAccessed>2019</b:YearAccessed>
    <b:MonthAccessed>September</b:MonthAccessed>
    <b:DayAccessed>15</b:DayAccessed>
    <b:Author>
      <b:Author>
        <b:NameList>
          <b:Person>
            <b:Last> Wallace</b:Last>
            <b:Middle>S</b:Middle>
            <b:First>Lorraine</b:First>
          </b:Person>
        </b:NameList>
      </b:Author>
    </b:Author>
    <b:RefOrder>1</b:RefOrder>
  </b:Source>
  <b:Source>
    <b:Tag>Łys16</b:Tag>
    <b:SourceType>JournalArticle</b:SourceType>
    <b:Guid>{ABF0C11C-8B78-42D6-9FC2-DA4F805D4B76}</b:Guid>
    <b:Title>The effect of health care model on health systems' responses to economic crises</b:Title>
    <b:Year>2016</b:Year>
    <b:JournalName>Ekonomia i Prawo. Economics and Law</b:JournalName>
    <b:Pages>493-501</b:Pages>
    <b:Author>
      <b:Author>
        <b:NameList>
          <b:Person>
            <b:Last>Łyszczarz</b:Last>
            <b:First>Błażej </b:First>
          </b:Person>
        </b:NameList>
      </b:Author>
    </b:Author>
    <b:Volume>15</b:Volume>
    <b:Issue>4</b:Issue>
    <b:RefOrder>3</b:RefOrder>
  </b:Source>
</b:Sources>
</file>

<file path=customXml/itemProps1.xml><?xml version="1.0" encoding="utf-8"?>
<ds:datastoreItem xmlns:ds="http://schemas.openxmlformats.org/officeDocument/2006/customXml" ds:itemID="{CBBA36F0-1A2D-4F50-AE3E-C700C6BC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dc:creator>
  <cp:keywords/>
  <dc:description/>
  <cp:lastModifiedBy>Abdul-Rehman Aamir</cp:lastModifiedBy>
  <cp:revision>16</cp:revision>
  <dcterms:created xsi:type="dcterms:W3CDTF">2019-09-15T12:09:00Z</dcterms:created>
  <dcterms:modified xsi:type="dcterms:W3CDTF">2019-09-15T15:29:00Z</dcterms:modified>
</cp:coreProperties>
</file>