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CE" w:rsidRPr="00CB7B66" w:rsidRDefault="005E68CE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4F2EDF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B66">
        <w:rPr>
          <w:rFonts w:ascii="Times New Roman" w:hAnsi="Times New Roman" w:cs="Times New Roman"/>
          <w:sz w:val="24"/>
          <w:szCs w:val="24"/>
        </w:rPr>
        <w:t>Thomas Farrow Case Study</w:t>
      </w:r>
    </w:p>
    <w:p w:rsidR="00876477" w:rsidRPr="00CB7B66" w:rsidRDefault="004F2EDF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B66">
        <w:rPr>
          <w:rFonts w:ascii="Times New Roman" w:hAnsi="Times New Roman" w:cs="Times New Roman"/>
          <w:sz w:val="24"/>
          <w:szCs w:val="24"/>
        </w:rPr>
        <w:t>Name</w:t>
      </w:r>
    </w:p>
    <w:p w:rsidR="00876477" w:rsidRPr="00CB7B66" w:rsidRDefault="004F2EDF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B66">
        <w:rPr>
          <w:rFonts w:ascii="Times New Roman" w:hAnsi="Times New Roman" w:cs="Times New Roman"/>
          <w:sz w:val="24"/>
          <w:szCs w:val="24"/>
        </w:rPr>
        <w:t>Institution</w:t>
      </w:r>
    </w:p>
    <w:p w:rsidR="00876477" w:rsidRPr="00CB7B66" w:rsidRDefault="004F2EDF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B66">
        <w:rPr>
          <w:rFonts w:ascii="Times New Roman" w:hAnsi="Times New Roman" w:cs="Times New Roman"/>
          <w:sz w:val="24"/>
          <w:szCs w:val="24"/>
        </w:rPr>
        <w:t>Professor</w:t>
      </w:r>
    </w:p>
    <w:p w:rsidR="00876477" w:rsidRPr="00CB7B66" w:rsidRDefault="004F2EDF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B66">
        <w:rPr>
          <w:rFonts w:ascii="Times New Roman" w:hAnsi="Times New Roman" w:cs="Times New Roman"/>
          <w:sz w:val="24"/>
          <w:szCs w:val="24"/>
        </w:rPr>
        <w:t>Course</w:t>
      </w:r>
    </w:p>
    <w:p w:rsidR="00876477" w:rsidRPr="00CB7B66" w:rsidRDefault="004F2EDF" w:rsidP="00CB7B6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B66">
        <w:rPr>
          <w:rFonts w:ascii="Times New Roman" w:hAnsi="Times New Roman" w:cs="Times New Roman"/>
          <w:sz w:val="24"/>
          <w:szCs w:val="24"/>
        </w:rPr>
        <w:t>Date</w:t>
      </w: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876477" w:rsidP="00CB7B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477" w:rsidRPr="00CB7B66" w:rsidRDefault="004F2EDF" w:rsidP="00063D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Managerial </w:t>
      </w:r>
      <w:r w:rsidR="004C3885">
        <w:rPr>
          <w:rFonts w:ascii="Times New Roman" w:hAnsi="Times New Roman" w:cs="Times New Roman"/>
          <w:sz w:val="24"/>
          <w:szCs w:val="24"/>
        </w:rPr>
        <w:t>hubris</w:t>
      </w:r>
      <w:r w:rsidR="009002D4">
        <w:rPr>
          <w:rFonts w:ascii="Times New Roman" w:hAnsi="Times New Roman" w:cs="Times New Roman"/>
          <w:sz w:val="24"/>
          <w:szCs w:val="24"/>
        </w:rPr>
        <w:t xml:space="preserve"> </w:t>
      </w:r>
      <w:r w:rsidR="00A11E40">
        <w:rPr>
          <w:rFonts w:ascii="Times New Roman" w:hAnsi="Times New Roman" w:cs="Times New Roman"/>
          <w:sz w:val="24"/>
          <w:szCs w:val="24"/>
        </w:rPr>
        <w:t xml:space="preserve">is </w:t>
      </w:r>
      <w:r w:rsidR="004C3885">
        <w:rPr>
          <w:rFonts w:ascii="Times New Roman" w:hAnsi="Times New Roman" w:cs="Times New Roman"/>
          <w:sz w:val="24"/>
          <w:szCs w:val="24"/>
        </w:rPr>
        <w:t xml:space="preserve">the belief </w:t>
      </w:r>
      <w:r w:rsidR="005F7DF7">
        <w:rPr>
          <w:rFonts w:ascii="Times New Roman" w:hAnsi="Times New Roman" w:cs="Times New Roman"/>
          <w:sz w:val="24"/>
          <w:szCs w:val="24"/>
        </w:rPr>
        <w:t xml:space="preserve">as alleged by </w:t>
      </w:r>
      <w:r w:rsidR="002B38BF" w:rsidRPr="00CB7B66">
        <w:rPr>
          <w:rFonts w:ascii="Times New Roman" w:hAnsi="Times New Roman" w:cs="Times New Roman"/>
          <w:sz w:val="24"/>
          <w:szCs w:val="24"/>
        </w:rPr>
        <w:t>managers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they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can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 xml:space="preserve">oversee over another organization's assets more adequately compared to </w:t>
      </w:r>
      <w:r w:rsidR="002B38BF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current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management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 xml:space="preserve">firm. It </w:t>
      </w:r>
      <w:r w:rsidR="002B38BF"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often characterized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arrogance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overconfidence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among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manage</w:t>
      </w:r>
      <w:r w:rsidR="005D4FF8" w:rsidRPr="00CB7B66">
        <w:rPr>
          <w:rFonts w:ascii="Times New Roman" w:hAnsi="Times New Roman" w:cs="Times New Roman"/>
          <w:sz w:val="24"/>
          <w:szCs w:val="24"/>
        </w:rPr>
        <w:t>rs. Managers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who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possess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such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traits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considered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liabilities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m</w:t>
      </w:r>
      <w:r w:rsidR="005D4FF8" w:rsidRPr="00CB7B66">
        <w:rPr>
          <w:rFonts w:ascii="Times New Roman" w:hAnsi="Times New Roman" w:cs="Times New Roman"/>
          <w:sz w:val="24"/>
          <w:szCs w:val="24"/>
        </w:rPr>
        <w:t>a</w:t>
      </w:r>
      <w:r w:rsidR="002B38BF" w:rsidRPr="00CB7B66">
        <w:rPr>
          <w:rFonts w:ascii="Times New Roman" w:hAnsi="Times New Roman" w:cs="Times New Roman"/>
          <w:sz w:val="24"/>
          <w:szCs w:val="24"/>
        </w:rPr>
        <w:t>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make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wrong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decisions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negatively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affect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firm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 xml:space="preserve">involved. </w:t>
      </w:r>
      <w:r w:rsidR="00DE05C4" w:rsidRPr="00CB7B66">
        <w:rPr>
          <w:rFonts w:ascii="Times New Roman" w:hAnsi="Times New Roman" w:cs="Times New Roman"/>
          <w:sz w:val="24"/>
          <w:szCs w:val="24"/>
        </w:rPr>
        <w:t>Managers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heads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companies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who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are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overcome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managerial 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DE05C4" w:rsidRPr="00CB7B66">
        <w:rPr>
          <w:rFonts w:ascii="Times New Roman" w:hAnsi="Times New Roman" w:cs="Times New Roman"/>
          <w:sz w:val="24"/>
          <w:szCs w:val="24"/>
        </w:rPr>
        <w:t>deemed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be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chall</w:t>
      </w:r>
      <w:r w:rsidR="008249A3">
        <w:rPr>
          <w:rFonts w:ascii="Times New Roman" w:hAnsi="Times New Roman" w:cs="Times New Roman"/>
          <w:sz w:val="24"/>
          <w:szCs w:val="24"/>
        </w:rPr>
        <w:t xml:space="preserve">enging </w:t>
      </w:r>
      <w:r w:rsidR="00DE05C4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work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since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don’t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consider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opinions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from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other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col</w:t>
      </w:r>
      <w:r w:rsidR="005D4FF8" w:rsidRPr="00CB7B66">
        <w:rPr>
          <w:rFonts w:ascii="Times New Roman" w:hAnsi="Times New Roman" w:cs="Times New Roman"/>
          <w:sz w:val="24"/>
          <w:szCs w:val="24"/>
        </w:rPr>
        <w:t>leagues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firm. Therefore</w:t>
      </w:r>
      <w:r w:rsidR="00DE05C4" w:rsidRPr="00CB7B66">
        <w:rPr>
          <w:rFonts w:ascii="Times New Roman" w:hAnsi="Times New Roman" w:cs="Times New Roman"/>
          <w:sz w:val="24"/>
          <w:szCs w:val="24"/>
        </w:rPr>
        <w:t>, this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might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collapse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firm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involved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due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E05C4" w:rsidRPr="00CB7B66">
        <w:rPr>
          <w:rFonts w:ascii="Times New Roman" w:hAnsi="Times New Roman" w:cs="Times New Roman"/>
          <w:sz w:val="24"/>
          <w:szCs w:val="24"/>
        </w:rPr>
        <w:t>insubordination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E05C4" w:rsidRPr="00CB7B66">
        <w:rPr>
          <w:rFonts w:ascii="Times New Roman" w:hAnsi="Times New Roman" w:cs="Times New Roman"/>
          <w:sz w:val="24"/>
          <w:szCs w:val="24"/>
        </w:rPr>
        <w:t>among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employees.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04" w:rsidRPr="00CB7B66" w:rsidRDefault="004F2EDF" w:rsidP="00A11E4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4028">
        <w:rPr>
          <w:rFonts w:ascii="Times New Roman" w:hAnsi="Times New Roman" w:cs="Times New Roman"/>
          <w:sz w:val="24"/>
          <w:szCs w:val="24"/>
        </w:rPr>
        <w:t xml:space="preserve">Many factors </w:t>
      </w:r>
      <w:r w:rsidR="002B38BF" w:rsidRPr="00CB7B66">
        <w:rPr>
          <w:rFonts w:ascii="Times New Roman" w:hAnsi="Times New Roman" w:cs="Times New Roman"/>
          <w:sz w:val="24"/>
          <w:szCs w:val="24"/>
        </w:rPr>
        <w:t>contribute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 xml:space="preserve">hubris. </w:t>
      </w:r>
      <w:r w:rsidR="005D4FF8" w:rsidRPr="00CB7B66">
        <w:rPr>
          <w:rFonts w:ascii="Times New Roman" w:hAnsi="Times New Roman" w:cs="Times New Roman"/>
          <w:sz w:val="24"/>
          <w:szCs w:val="24"/>
        </w:rPr>
        <w:t xml:space="preserve">This is evident in </w:t>
      </w:r>
      <w:r w:rsidR="002B38BF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case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Thomas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Farrow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collapse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B38BF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F</w:t>
      </w:r>
      <w:r w:rsidR="002B38BF" w:rsidRPr="00CB7B66">
        <w:rPr>
          <w:rFonts w:ascii="Times New Roman" w:hAnsi="Times New Roman" w:cs="Times New Roman"/>
          <w:sz w:val="24"/>
          <w:szCs w:val="24"/>
        </w:rPr>
        <w:t>arrow</w:t>
      </w:r>
      <w:r w:rsidR="004E4028">
        <w:rPr>
          <w:rFonts w:ascii="Times New Roman" w:hAnsi="Times New Roman" w:cs="Times New Roman"/>
          <w:sz w:val="24"/>
          <w:szCs w:val="24"/>
        </w:rPr>
        <w:t>’</w:t>
      </w:r>
      <w:r w:rsidR="00DE05C4" w:rsidRPr="00CB7B66">
        <w:rPr>
          <w:rFonts w:ascii="Times New Roman" w:hAnsi="Times New Roman" w:cs="Times New Roman"/>
          <w:sz w:val="24"/>
          <w:szCs w:val="24"/>
        </w:rPr>
        <w:t>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bank. 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year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1920, Thomas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associated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failure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Farrow’s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because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inflicting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E05C4" w:rsidRPr="00CB7B66">
        <w:rPr>
          <w:rFonts w:ascii="Times New Roman" w:hAnsi="Times New Roman" w:cs="Times New Roman"/>
          <w:sz w:val="24"/>
          <w:szCs w:val="24"/>
        </w:rPr>
        <w:t xml:space="preserve">firm. </w:t>
      </w:r>
      <w:r w:rsidR="008B4C55" w:rsidRPr="00CB7B66">
        <w:rPr>
          <w:rFonts w:ascii="Times New Roman" w:hAnsi="Times New Roman" w:cs="Times New Roman"/>
          <w:sz w:val="24"/>
          <w:szCs w:val="24"/>
        </w:rPr>
        <w:t>Thomas’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level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mainly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affected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the corporate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culture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bank, leadership,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power</w:t>
      </w:r>
      <w:r w:rsidR="008249A3">
        <w:rPr>
          <w:rFonts w:ascii="Times New Roman" w:hAnsi="Times New Roman" w:cs="Times New Roman"/>
          <w:sz w:val="24"/>
          <w:szCs w:val="24"/>
        </w:rPr>
        <w:t xml:space="preserve">, </w:t>
      </w:r>
      <w:r w:rsidR="008B4C55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motivation. Laxity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noted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among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>institution’</w:t>
      </w:r>
      <w:r w:rsidR="008B4C55" w:rsidRPr="00CB7B66">
        <w:rPr>
          <w:rFonts w:ascii="Times New Roman" w:hAnsi="Times New Roman" w:cs="Times New Roman"/>
          <w:sz w:val="24"/>
          <w:szCs w:val="24"/>
        </w:rPr>
        <w:t>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board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directors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 xml:space="preserve">and </w:t>
      </w:r>
      <w:r w:rsidR="005D4FF8" w:rsidRPr="00CB7B66">
        <w:rPr>
          <w:rFonts w:ascii="Times New Roman" w:hAnsi="Times New Roman" w:cs="Times New Roman"/>
          <w:sz w:val="24"/>
          <w:szCs w:val="24"/>
        </w:rPr>
        <w:t>especially</w:t>
      </w:r>
      <w:r w:rsidR="005F7DF7">
        <w:rPr>
          <w:rFonts w:ascii="Times New Roman" w:hAnsi="Times New Roman" w:cs="Times New Roman"/>
          <w:sz w:val="24"/>
          <w:szCs w:val="24"/>
        </w:rPr>
        <w:t xml:space="preserve"> executive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staff,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 xml:space="preserve">that is, </w:t>
      </w:r>
      <w:r w:rsidR="008B4C55" w:rsidRPr="00CB7B66">
        <w:rPr>
          <w:rFonts w:ascii="Times New Roman" w:hAnsi="Times New Roman" w:cs="Times New Roman"/>
          <w:sz w:val="24"/>
          <w:szCs w:val="24"/>
        </w:rPr>
        <w:t>Crotch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Hart</w:t>
      </w:r>
      <w:r w:rsidR="005D4FF8" w:rsidRPr="00CB7B66">
        <w:rPr>
          <w:rFonts w:ascii="Times New Roman" w:hAnsi="Times New Roman" w:cs="Times New Roman"/>
          <w:sz w:val="24"/>
          <w:szCs w:val="24"/>
        </w:rPr>
        <w:t>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who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>depicted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great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neglect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daily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activities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(Hollow</w:t>
      </w:r>
      <w:r w:rsidR="005D4FF8" w:rsidRPr="00CB7B66">
        <w:rPr>
          <w:rFonts w:ascii="Times New Roman" w:hAnsi="Times New Roman" w:cs="Times New Roman"/>
          <w:sz w:val="24"/>
          <w:szCs w:val="24"/>
        </w:rPr>
        <w:t>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2014)</w:t>
      </w:r>
      <w:r w:rsidR="008B4C55" w:rsidRPr="00CB7B66">
        <w:rPr>
          <w:rFonts w:ascii="Times New Roman" w:hAnsi="Times New Roman" w:cs="Times New Roman"/>
          <w:sz w:val="24"/>
          <w:szCs w:val="24"/>
        </w:rPr>
        <w:t>. 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addition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this, Thomas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always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concerned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about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image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did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provide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leadership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required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following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rules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8B4C55" w:rsidRPr="00CB7B66">
        <w:rPr>
          <w:rFonts w:ascii="Times New Roman" w:hAnsi="Times New Roman" w:cs="Times New Roman"/>
          <w:sz w:val="24"/>
          <w:szCs w:val="24"/>
        </w:rPr>
        <w:t>regulations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banking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sector</w:t>
      </w:r>
      <w:r w:rsidR="002A1843" w:rsidRPr="00CB7B66">
        <w:rPr>
          <w:rFonts w:ascii="Times New Roman" w:hAnsi="Times New Roman" w:cs="Times New Roman"/>
          <w:sz w:val="24"/>
          <w:szCs w:val="24"/>
        </w:rPr>
        <w:t>. 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always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covered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losses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faking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balance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sheets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did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843" w:rsidRPr="00CB7B66">
        <w:rPr>
          <w:rFonts w:ascii="Times New Roman" w:hAnsi="Times New Roman" w:cs="Times New Roman"/>
          <w:sz w:val="24"/>
          <w:szCs w:val="24"/>
        </w:rPr>
        <w:t>admit</w:t>
      </w:r>
      <w:r w:rsidR="008249A3">
        <w:rPr>
          <w:rFonts w:ascii="Times New Roman" w:hAnsi="Times New Roman" w:cs="Times New Roman"/>
          <w:sz w:val="24"/>
          <w:szCs w:val="24"/>
        </w:rPr>
        <w:t xml:space="preserve">  </w:t>
      </w:r>
      <w:r w:rsidR="002A1843" w:rsidRPr="00CB7B6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wrongdoing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 xml:space="preserve">even </w:t>
      </w:r>
      <w:r w:rsidR="002A1843" w:rsidRPr="00CB7B66">
        <w:rPr>
          <w:rFonts w:ascii="Times New Roman" w:hAnsi="Times New Roman" w:cs="Times New Roman"/>
          <w:sz w:val="24"/>
          <w:szCs w:val="24"/>
        </w:rPr>
        <w:t>after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being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convicted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(Hollow</w:t>
      </w:r>
      <w:r w:rsidR="005D4FF8" w:rsidRPr="00CB7B66">
        <w:rPr>
          <w:rFonts w:ascii="Times New Roman" w:hAnsi="Times New Roman" w:cs="Times New Roman"/>
          <w:sz w:val="24"/>
          <w:szCs w:val="24"/>
        </w:rPr>
        <w:t>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2014)</w:t>
      </w:r>
      <w:r w:rsidR="002A1843" w:rsidRPr="00CB7B66">
        <w:rPr>
          <w:rFonts w:ascii="Times New Roman" w:hAnsi="Times New Roman" w:cs="Times New Roman"/>
          <w:sz w:val="24"/>
          <w:szCs w:val="24"/>
        </w:rPr>
        <w:t>.</w:t>
      </w:r>
    </w:p>
    <w:p w:rsidR="005A3D33" w:rsidRPr="00CB7B66" w:rsidRDefault="004F2EDF" w:rsidP="00A11E4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184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power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Thomas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held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also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played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role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narcissistic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ego</w:t>
      </w:r>
      <w:r w:rsidR="005D4FF8" w:rsidRPr="00CB7B66">
        <w:rPr>
          <w:rFonts w:ascii="Times New Roman" w:hAnsi="Times New Roman" w:cs="Times New Roman"/>
          <w:sz w:val="24"/>
          <w:szCs w:val="24"/>
        </w:rPr>
        <w:t>-centric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FF8" w:rsidRPr="00CB7B66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="002A1843" w:rsidRPr="00CB7B66">
        <w:rPr>
          <w:rFonts w:ascii="Times New Roman" w:hAnsi="Times New Roman" w:cs="Times New Roman"/>
          <w:sz w:val="24"/>
          <w:szCs w:val="24"/>
        </w:rPr>
        <w:t xml:space="preserve"> because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h</w:t>
      </w:r>
      <w:r w:rsidR="005D4FF8" w:rsidRPr="00CB7B66">
        <w:rPr>
          <w:rFonts w:ascii="Times New Roman" w:hAnsi="Times New Roman" w:cs="Times New Roman"/>
          <w:sz w:val="24"/>
          <w:szCs w:val="24"/>
        </w:rPr>
        <w:t>ad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too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much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power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vested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him. Also,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registering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>the financial institution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under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Friendly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Societies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 xml:space="preserve">enacted, in the year </w:t>
      </w:r>
      <w:r w:rsidR="002A1843" w:rsidRPr="00CB7B66">
        <w:rPr>
          <w:rFonts w:ascii="Times New Roman" w:hAnsi="Times New Roman" w:cs="Times New Roman"/>
          <w:sz w:val="24"/>
          <w:szCs w:val="24"/>
        </w:rPr>
        <w:t>1904</w:t>
      </w:r>
      <w:r w:rsidR="005F7DF7">
        <w:rPr>
          <w:rFonts w:ascii="Times New Roman" w:hAnsi="Times New Roman" w:cs="Times New Roman"/>
          <w:sz w:val="24"/>
          <w:szCs w:val="24"/>
        </w:rPr>
        <w:t>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which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meant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could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go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through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thorough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2A1843" w:rsidRPr="00CB7B66">
        <w:rPr>
          <w:rFonts w:ascii="Times New Roman" w:hAnsi="Times New Roman" w:cs="Times New Roman"/>
          <w:sz w:val="24"/>
          <w:szCs w:val="24"/>
        </w:rPr>
        <w:t>auditing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enhanced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Thomas’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power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because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systems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were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put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place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time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control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such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F71904">
        <w:rPr>
          <w:rFonts w:ascii="Times New Roman" w:hAnsi="Times New Roman" w:cs="Times New Roman"/>
          <w:sz w:val="24"/>
          <w:szCs w:val="24"/>
        </w:rPr>
        <w:t xml:space="preserve">irregularities </w:t>
      </w:r>
      <w:r w:rsidR="0073559E" w:rsidRPr="00CB7B66">
        <w:rPr>
          <w:rFonts w:ascii="Times New Roman" w:hAnsi="Times New Roman" w:cs="Times New Roman"/>
          <w:sz w:val="24"/>
          <w:szCs w:val="24"/>
        </w:rPr>
        <w:t>did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efficiently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carry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out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their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mandate.</w:t>
      </w:r>
      <w:r w:rsidR="00300C04" w:rsidRPr="00CB7B66">
        <w:rPr>
          <w:rFonts w:ascii="Times New Roman" w:hAnsi="Times New Roman" w:cs="Times New Roman"/>
          <w:sz w:val="24"/>
          <w:szCs w:val="24"/>
        </w:rPr>
        <w:t xml:space="preserve"> (Hollow</w:t>
      </w:r>
      <w:r w:rsidR="005D4FF8" w:rsidRPr="00CB7B66">
        <w:rPr>
          <w:rFonts w:ascii="Times New Roman" w:hAnsi="Times New Roman" w:cs="Times New Roman"/>
          <w:sz w:val="24"/>
          <w:szCs w:val="24"/>
        </w:rPr>
        <w:t>,</w:t>
      </w:r>
      <w:r w:rsidR="00300C04" w:rsidRPr="00CB7B66">
        <w:rPr>
          <w:rFonts w:ascii="Times New Roman" w:hAnsi="Times New Roman" w:cs="Times New Roman"/>
          <w:sz w:val="24"/>
          <w:szCs w:val="24"/>
        </w:rPr>
        <w:t xml:space="preserve"> 2014)</w:t>
      </w:r>
      <w:r w:rsidR="005D4FF8" w:rsidRPr="00CB7B66">
        <w:rPr>
          <w:rFonts w:ascii="Times New Roman" w:hAnsi="Times New Roman" w:cs="Times New Roman"/>
          <w:sz w:val="24"/>
          <w:szCs w:val="24"/>
        </w:rPr>
        <w:t xml:space="preserve">. </w:t>
      </w:r>
      <w:r w:rsidRPr="00CB7B66">
        <w:rPr>
          <w:rFonts w:ascii="Times New Roman" w:hAnsi="Times New Roman" w:cs="Times New Roman"/>
          <w:sz w:val="24"/>
          <w:szCs w:val="24"/>
        </w:rPr>
        <w:t>Farrow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also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seen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gr</w:t>
      </w:r>
      <w:r w:rsidR="005D4FF8" w:rsidRPr="00CB7B66">
        <w:rPr>
          <w:rFonts w:ascii="Times New Roman" w:hAnsi="Times New Roman" w:cs="Times New Roman"/>
          <w:sz w:val="24"/>
          <w:szCs w:val="24"/>
        </w:rPr>
        <w:t>eedy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person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whose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lastRenderedPageBreak/>
        <w:t>motivation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B66">
        <w:rPr>
          <w:rFonts w:ascii="Times New Roman" w:hAnsi="Times New Roman" w:cs="Times New Roman"/>
          <w:sz w:val="24"/>
          <w:szCs w:val="24"/>
        </w:rPr>
        <w:t>cente</w:t>
      </w:r>
      <w:r w:rsidR="008249A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everything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led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him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to plunge</w:t>
      </w:r>
      <w:r w:rsidRPr="00CB7B66">
        <w:rPr>
          <w:rFonts w:ascii="Times New Roman" w:hAnsi="Times New Roman" w:cs="Times New Roman"/>
          <w:sz w:val="24"/>
          <w:szCs w:val="24"/>
        </w:rPr>
        <w:t xml:space="preserve"> into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insatiability</w:t>
      </w:r>
      <w:r w:rsidRPr="00CB7B66">
        <w:rPr>
          <w:rFonts w:ascii="Times New Roman" w:hAnsi="Times New Roman" w:cs="Times New Roman"/>
          <w:sz w:val="24"/>
          <w:szCs w:val="24"/>
        </w:rPr>
        <w:t>. 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always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motivated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great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appetite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for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money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which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later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turned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hubris (Hollow</w:t>
      </w:r>
      <w:r w:rsidR="004A1331" w:rsidRPr="00CB7B66">
        <w:rPr>
          <w:rFonts w:ascii="Times New Roman" w:hAnsi="Times New Roman" w:cs="Times New Roman"/>
          <w:sz w:val="24"/>
          <w:szCs w:val="24"/>
        </w:rPr>
        <w:t>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2014)</w:t>
      </w:r>
    </w:p>
    <w:p w:rsidR="002B38BF" w:rsidRPr="00CB7B66" w:rsidRDefault="004F2EDF" w:rsidP="00A11E4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559E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described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may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affect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ethical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thinking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an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individual. It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makes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one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think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themselves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overall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person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D4FF8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they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don’t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require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listen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any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other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person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while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making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decisions.</w:t>
      </w:r>
      <w:r w:rsidR="005D4FF8" w:rsidRPr="00CB7B66">
        <w:rPr>
          <w:rFonts w:ascii="Times New Roman" w:hAnsi="Times New Roman" w:cs="Times New Roman"/>
          <w:sz w:val="24"/>
          <w:szCs w:val="24"/>
        </w:rPr>
        <w:t xml:space="preserve"> However, i</w:t>
      </w:r>
      <w:r w:rsidR="0073559E" w:rsidRPr="00CB7B66">
        <w:rPr>
          <w:rFonts w:ascii="Times New Roman" w:hAnsi="Times New Roman" w:cs="Times New Roman"/>
          <w:sz w:val="24"/>
          <w:szCs w:val="24"/>
        </w:rPr>
        <w:t>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making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>corporate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73559E" w:rsidRPr="00CB7B66">
        <w:rPr>
          <w:rFonts w:ascii="Times New Roman" w:hAnsi="Times New Roman" w:cs="Times New Roman"/>
          <w:sz w:val="24"/>
          <w:szCs w:val="24"/>
        </w:rPr>
        <w:t xml:space="preserve">decisions, </w:t>
      </w:r>
      <w:r w:rsidR="00300C04" w:rsidRPr="00CB7B66">
        <w:rPr>
          <w:rFonts w:ascii="Times New Roman" w:hAnsi="Times New Roman" w:cs="Times New Roman"/>
          <w:sz w:val="24"/>
          <w:szCs w:val="24"/>
        </w:rPr>
        <w:t>consultation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essentia</w:t>
      </w:r>
      <w:r w:rsidR="008249A3">
        <w:rPr>
          <w:rFonts w:ascii="Times New Roman" w:hAnsi="Times New Roman" w:cs="Times New Roman"/>
          <w:sz w:val="24"/>
          <w:szCs w:val="24"/>
        </w:rPr>
        <w:t xml:space="preserve">l </w:t>
      </w:r>
      <w:r w:rsidR="00300C04"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it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broadens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once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scoop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problem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hand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therefor</w:t>
      </w:r>
      <w:r w:rsidR="001C2173" w:rsidRPr="00CB7B66">
        <w:rPr>
          <w:rFonts w:ascii="Times New Roman" w:hAnsi="Times New Roman" w:cs="Times New Roman"/>
          <w:sz w:val="24"/>
          <w:szCs w:val="24"/>
        </w:rPr>
        <w:t>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decisions made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are guaranteed to be</w:t>
      </w:r>
      <w:r w:rsidR="00300C04" w:rsidRPr="00CB7B66">
        <w:rPr>
          <w:rFonts w:ascii="Times New Roman" w:hAnsi="Times New Roman" w:cs="Times New Roman"/>
          <w:sz w:val="24"/>
          <w:szCs w:val="24"/>
        </w:rPr>
        <w:t xml:space="preserve"> sound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C04" w:rsidRPr="00CB7B66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everyone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involved. As noted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case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Farrow’s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where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power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make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decisions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lied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only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staff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senior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management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levels,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later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collapsed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being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one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leading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reasons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its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300C04" w:rsidRPr="00CB7B66">
        <w:rPr>
          <w:rFonts w:ascii="Times New Roman" w:hAnsi="Times New Roman" w:cs="Times New Roman"/>
          <w:sz w:val="24"/>
          <w:szCs w:val="24"/>
        </w:rPr>
        <w:t>collapse.</w:t>
      </w:r>
      <w:r w:rsidR="005A3D33" w:rsidRPr="00CB7B66">
        <w:rPr>
          <w:rFonts w:ascii="Times New Roman" w:hAnsi="Times New Roman" w:cs="Times New Roman"/>
          <w:sz w:val="24"/>
          <w:szCs w:val="24"/>
        </w:rPr>
        <w:t xml:space="preserve"> If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Farrow’s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inflicted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A3D33"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from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its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senior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management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staff 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board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directors,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impact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business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could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have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been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different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because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sound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decisions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could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have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been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made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a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result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extensive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consult</w:t>
      </w:r>
      <w:r w:rsidR="001C2173" w:rsidRPr="00CB7B66">
        <w:rPr>
          <w:rFonts w:ascii="Times New Roman" w:hAnsi="Times New Roman" w:cs="Times New Roman"/>
          <w:sz w:val="24"/>
          <w:szCs w:val="24"/>
        </w:rPr>
        <w:t>ations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among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all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stakeholders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saying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goes,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do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mix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business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43FB3" w:rsidRPr="00CB7B66">
        <w:rPr>
          <w:rFonts w:ascii="Times New Roman" w:hAnsi="Times New Roman" w:cs="Times New Roman"/>
          <w:sz w:val="24"/>
          <w:szCs w:val="24"/>
        </w:rPr>
        <w:t>pleasure.</w:t>
      </w:r>
    </w:p>
    <w:p w:rsidR="00543FB3" w:rsidRPr="00CB7B66" w:rsidRDefault="004F2EDF" w:rsidP="00A11E4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any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kind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pressure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felt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Thomas Farrow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during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decision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making?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answer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no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because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Thomas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solely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relied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</w:t>
      </w:r>
      <w:r w:rsidR="001C2173" w:rsidRPr="00CB7B66">
        <w:rPr>
          <w:rFonts w:ascii="Times New Roman" w:hAnsi="Times New Roman" w:cs="Times New Roman"/>
          <w:sz w:val="24"/>
          <w:szCs w:val="24"/>
        </w:rPr>
        <w:t>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mind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while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decisions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concerning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bank. 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did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listen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other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 xml:space="preserve">employees </w:t>
      </w:r>
      <w:r w:rsidRPr="00CB7B66">
        <w:rPr>
          <w:rFonts w:ascii="Times New Roman" w:hAnsi="Times New Roman" w:cs="Times New Roman"/>
          <w:sz w:val="24"/>
          <w:szCs w:val="24"/>
        </w:rPr>
        <w:t>because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</w:t>
      </w:r>
      <w:r w:rsidR="008249A3">
        <w:rPr>
          <w:rFonts w:ascii="Times New Roman" w:hAnsi="Times New Roman" w:cs="Times New Roman"/>
          <w:sz w:val="24"/>
          <w:szCs w:val="24"/>
        </w:rPr>
        <w:t xml:space="preserve">e </w:t>
      </w:r>
      <w:r w:rsidRPr="00CB7B66">
        <w:rPr>
          <w:rFonts w:ascii="Times New Roman" w:hAnsi="Times New Roman" w:cs="Times New Roman"/>
          <w:sz w:val="24"/>
          <w:szCs w:val="24"/>
        </w:rPr>
        <w:t>ego-centric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personality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made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him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think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choices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right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hence he did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need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CB7B66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CB7B66" w:rsidRPr="00CB7B66">
        <w:rPr>
          <w:rFonts w:ascii="Times New Roman" w:hAnsi="Times New Roman" w:cs="Times New Roman"/>
          <w:sz w:val="24"/>
          <w:szCs w:val="24"/>
        </w:rPr>
        <w:t xml:space="preserve">listen </w:t>
      </w:r>
      <w:r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other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people,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trait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associated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hubris. Also</w:t>
      </w:r>
      <w:r w:rsidR="008249A3">
        <w:rPr>
          <w:rFonts w:ascii="Times New Roman" w:hAnsi="Times New Roman" w:cs="Times New Roman"/>
          <w:sz w:val="24"/>
          <w:szCs w:val="24"/>
        </w:rPr>
        <w:t xml:space="preserve">, </w:t>
      </w:r>
      <w:r w:rsidRPr="00CB7B66">
        <w:rPr>
          <w:rFonts w:ascii="Times New Roman" w:hAnsi="Times New Roman" w:cs="Times New Roman"/>
          <w:sz w:val="24"/>
          <w:szCs w:val="24"/>
        </w:rPr>
        <w:t>there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no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e</w:t>
      </w:r>
      <w:r w:rsidR="001C2173" w:rsidRPr="00CB7B66">
        <w:rPr>
          <w:rFonts w:ascii="Times New Roman" w:hAnsi="Times New Roman" w:cs="Times New Roman"/>
          <w:sz w:val="24"/>
          <w:szCs w:val="24"/>
        </w:rPr>
        <w:t>xternal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pressure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from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watch</w:t>
      </w:r>
      <w:r w:rsidRPr="00CB7B66">
        <w:rPr>
          <w:rFonts w:ascii="Times New Roman" w:hAnsi="Times New Roman" w:cs="Times New Roman"/>
          <w:sz w:val="24"/>
          <w:szCs w:val="24"/>
        </w:rPr>
        <w:t>dog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institutions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since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 xml:space="preserve">financial institution </w:t>
      </w:r>
      <w:r w:rsidRPr="00CB7B66">
        <w:rPr>
          <w:rFonts w:ascii="Times New Roman" w:hAnsi="Times New Roman" w:cs="Times New Roman"/>
          <w:sz w:val="24"/>
          <w:szCs w:val="24"/>
        </w:rPr>
        <w:t>was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 w:rsidRPr="00CB7B66">
        <w:rPr>
          <w:rFonts w:ascii="Times New Roman" w:hAnsi="Times New Roman" w:cs="Times New Roman"/>
          <w:sz w:val="24"/>
          <w:szCs w:val="24"/>
        </w:rPr>
        <w:t>listed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under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</w:rPr>
        <w:t>FS</w:t>
      </w:r>
      <w:r w:rsidRPr="00CB7B66">
        <w:rPr>
          <w:rFonts w:ascii="Times New Roman" w:hAnsi="Times New Roman" w:cs="Times New Roman"/>
          <w:sz w:val="24"/>
          <w:szCs w:val="24"/>
        </w:rPr>
        <w:t xml:space="preserve">A </w:t>
      </w:r>
      <w:r w:rsidR="005F7DF7">
        <w:rPr>
          <w:rFonts w:ascii="Times New Roman" w:hAnsi="Times New Roman" w:cs="Times New Roman"/>
          <w:sz w:val="24"/>
          <w:szCs w:val="24"/>
        </w:rPr>
        <w:t xml:space="preserve">Act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1904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which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meant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Thomas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could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whatever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wanted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with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all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access 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clearances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had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disposal</w:t>
      </w:r>
      <w:r w:rsidR="001C2173" w:rsidRPr="00CB7B66">
        <w:rPr>
          <w:rFonts w:ascii="Times New Roman" w:hAnsi="Times New Roman" w:cs="Times New Roman"/>
          <w:sz w:val="24"/>
          <w:szCs w:val="24"/>
        </w:rPr>
        <w:t>,</w:t>
      </w:r>
      <w:r w:rsidR="00F71904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without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fear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being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questioned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institutions</w:t>
      </w:r>
      <w:r w:rsidR="004A1331" w:rsidRPr="00CB7B66">
        <w:rPr>
          <w:rFonts w:ascii="Times New Roman" w:hAnsi="Times New Roman" w:cs="Times New Roman"/>
          <w:sz w:val="24"/>
          <w:szCs w:val="24"/>
        </w:rPr>
        <w:t xml:space="preserve"> (Hollow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>2014)</w:t>
      </w:r>
      <w:r w:rsidRPr="00CB7B66">
        <w:rPr>
          <w:rFonts w:ascii="Times New Roman" w:hAnsi="Times New Roman" w:cs="Times New Roman"/>
          <w:sz w:val="24"/>
          <w:szCs w:val="24"/>
        </w:rPr>
        <w:t>. All these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meant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decisions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made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Farrow’s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unethical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negatively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impacted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E30DF" w:rsidRPr="00CB7B66">
        <w:rPr>
          <w:rFonts w:ascii="Times New Roman" w:hAnsi="Times New Roman" w:cs="Times New Roman"/>
          <w:sz w:val="24"/>
          <w:szCs w:val="24"/>
        </w:rPr>
        <w:t>busine</w:t>
      </w:r>
      <w:r w:rsidR="004A1331" w:rsidRPr="00CB7B66">
        <w:rPr>
          <w:rFonts w:ascii="Times New Roman" w:hAnsi="Times New Roman" w:cs="Times New Roman"/>
          <w:sz w:val="24"/>
          <w:szCs w:val="24"/>
        </w:rPr>
        <w:t>ss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>leading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>its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 xml:space="preserve">collapse. </w:t>
      </w:r>
    </w:p>
    <w:p w:rsidR="000E30DF" w:rsidRPr="00CB7B66" w:rsidRDefault="004F2EDF" w:rsidP="00A11E4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impact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decreased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Farrow’s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would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have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meant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bank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could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have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flourished.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ethical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structure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banks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necessary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so as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keep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running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smoothly</w:t>
      </w:r>
      <w:r w:rsidR="008249A3">
        <w:rPr>
          <w:rFonts w:ascii="Times New Roman" w:hAnsi="Times New Roman" w:cs="Times New Roman"/>
          <w:sz w:val="24"/>
          <w:szCs w:val="24"/>
        </w:rPr>
        <w:t xml:space="preserve">; </w:t>
      </w:r>
      <w:r w:rsidRPr="00CB7B66">
        <w:rPr>
          <w:rFonts w:ascii="Times New Roman" w:hAnsi="Times New Roman" w:cs="Times New Roman"/>
          <w:sz w:val="24"/>
          <w:szCs w:val="24"/>
        </w:rPr>
        <w:t>for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example, many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banks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bailed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out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during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President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Obama’s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>administration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A1331" w:rsidRPr="00CB7B66">
        <w:rPr>
          <w:rFonts w:ascii="Times New Roman" w:hAnsi="Times New Roman" w:cs="Times New Roman"/>
          <w:sz w:val="24"/>
          <w:szCs w:val="24"/>
        </w:rPr>
        <w:t>(Collins,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2015). After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F71904">
        <w:rPr>
          <w:rFonts w:ascii="Times New Roman" w:hAnsi="Times New Roman" w:cs="Times New Roman"/>
          <w:sz w:val="24"/>
          <w:szCs w:val="24"/>
        </w:rPr>
        <w:t>these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bailouts, laws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were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put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into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place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order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collapse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CB7B66">
        <w:rPr>
          <w:rFonts w:ascii="Times New Roman" w:hAnsi="Times New Roman" w:cs="Times New Roman"/>
          <w:sz w:val="24"/>
          <w:szCs w:val="24"/>
        </w:rPr>
        <w:t>bailouts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the </w:t>
      </w:r>
      <w:r w:rsidR="00F71904">
        <w:rPr>
          <w:rFonts w:ascii="Times New Roman" w:hAnsi="Times New Roman" w:cs="Times New Roman"/>
          <w:sz w:val="24"/>
          <w:szCs w:val="24"/>
        </w:rPr>
        <w:t>future. These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bailouts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strengthened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America</w:t>
      </w:r>
      <w:r w:rsidR="001C2173" w:rsidRPr="00CB7B66">
        <w:rPr>
          <w:rFonts w:ascii="Times New Roman" w:hAnsi="Times New Roman" w:cs="Times New Roman"/>
          <w:sz w:val="24"/>
          <w:szCs w:val="24"/>
        </w:rPr>
        <w:t>’</w:t>
      </w:r>
      <w:r w:rsidRPr="00CB7B66">
        <w:rPr>
          <w:rFonts w:ascii="Times New Roman" w:hAnsi="Times New Roman" w:cs="Times New Roman"/>
          <w:sz w:val="24"/>
          <w:szCs w:val="24"/>
        </w:rPr>
        <w:t>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economy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despite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criticism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received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earlier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administration. 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mandate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United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States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Federal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Reserve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watch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over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banks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so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that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they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do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not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engage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unethical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malpractices</w:t>
      </w:r>
      <w:r w:rsidR="001C2173" w:rsidRPr="00CB7B66">
        <w:rPr>
          <w:rFonts w:ascii="Times New Roman" w:hAnsi="Times New Roman" w:cs="Times New Roman"/>
          <w:sz w:val="24"/>
          <w:szCs w:val="24"/>
        </w:rPr>
        <w:t>, thereby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ensuring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profitab</w:t>
      </w:r>
      <w:r w:rsidR="001C2173" w:rsidRPr="00CB7B66">
        <w:rPr>
          <w:rFonts w:ascii="Times New Roman" w:hAnsi="Times New Roman" w:cs="Times New Roman"/>
          <w:sz w:val="24"/>
          <w:szCs w:val="24"/>
        </w:rPr>
        <w:t>ility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banking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1C2173" w:rsidRPr="00CB7B66">
        <w:rPr>
          <w:rFonts w:ascii="Times New Roman" w:hAnsi="Times New Roman" w:cs="Times New Roman"/>
          <w:sz w:val="24"/>
          <w:szCs w:val="24"/>
        </w:rPr>
        <w:t>sector</w:t>
      </w:r>
      <w:r w:rsidR="0006175A" w:rsidRPr="00CB7B66">
        <w:rPr>
          <w:rFonts w:ascii="Times New Roman" w:hAnsi="Times New Roman" w:cs="Times New Roman"/>
          <w:sz w:val="24"/>
          <w:szCs w:val="24"/>
        </w:rPr>
        <w:t xml:space="preserve"> improving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country’s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economy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in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general.</w:t>
      </w:r>
    </w:p>
    <w:p w:rsidR="005A0ED5" w:rsidRPr="00CB7B66" w:rsidRDefault="004F2EDF" w:rsidP="00A11E4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173" w:rsidRPr="00CB7B66">
        <w:rPr>
          <w:rFonts w:ascii="Times New Roman" w:hAnsi="Times New Roman" w:cs="Times New Roman"/>
          <w:sz w:val="24"/>
          <w:szCs w:val="24"/>
        </w:rPr>
        <w:t>In a nutshell,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question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managerial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hubris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and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its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impact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82653">
        <w:rPr>
          <w:rFonts w:ascii="Times New Roman" w:hAnsi="Times New Roman" w:cs="Times New Roman"/>
          <w:sz w:val="24"/>
          <w:szCs w:val="24"/>
        </w:rPr>
        <w:t>on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82653">
        <w:rPr>
          <w:rFonts w:ascii="Times New Roman" w:hAnsi="Times New Roman" w:cs="Times New Roman"/>
          <w:sz w:val="24"/>
          <w:szCs w:val="24"/>
        </w:rPr>
        <w:t>business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82653">
        <w:rPr>
          <w:rFonts w:ascii="Times New Roman" w:hAnsi="Times New Roman" w:cs="Times New Roman"/>
          <w:sz w:val="24"/>
          <w:szCs w:val="24"/>
        </w:rPr>
        <w:t>environments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D82653">
        <w:rPr>
          <w:rFonts w:ascii="Times New Roman" w:hAnsi="Times New Roman" w:cs="Times New Roman"/>
          <w:sz w:val="24"/>
          <w:szCs w:val="24"/>
        </w:rPr>
        <w:t>i</w:t>
      </w:r>
      <w:r w:rsidR="0006175A" w:rsidRPr="00CB7B66">
        <w:rPr>
          <w:rFonts w:ascii="Times New Roman" w:hAnsi="Times New Roman" w:cs="Times New Roman"/>
          <w:sz w:val="24"/>
          <w:szCs w:val="24"/>
        </w:rPr>
        <w:t>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answered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satisfactorily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by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relating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it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to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case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Thomas </w:t>
      </w:r>
      <w:r w:rsidR="00501846">
        <w:rPr>
          <w:rFonts w:ascii="Times New Roman" w:hAnsi="Times New Roman" w:cs="Times New Roman"/>
          <w:sz w:val="24"/>
          <w:szCs w:val="24"/>
        </w:rPr>
        <w:t>Farrow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01846">
        <w:rPr>
          <w:rFonts w:ascii="Times New Roman" w:hAnsi="Times New Roman" w:cs="Times New Roman"/>
          <w:sz w:val="24"/>
          <w:szCs w:val="24"/>
        </w:rPr>
        <w:t xml:space="preserve">and how his </w:t>
      </w:r>
      <w:r w:rsidR="0006175A" w:rsidRPr="00CB7B66">
        <w:rPr>
          <w:rFonts w:ascii="Times New Roman" w:hAnsi="Times New Roman" w:cs="Times New Roman"/>
          <w:sz w:val="24"/>
          <w:szCs w:val="24"/>
        </w:rPr>
        <w:t>ma</w:t>
      </w:r>
      <w:r w:rsidR="00501846">
        <w:rPr>
          <w:rFonts w:ascii="Times New Roman" w:hAnsi="Times New Roman" w:cs="Times New Roman"/>
          <w:sz w:val="24"/>
          <w:szCs w:val="24"/>
        </w:rPr>
        <w:t>nagerial hubris led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501846">
        <w:rPr>
          <w:rFonts w:ascii="Times New Roman" w:hAnsi="Times New Roman" w:cs="Times New Roman"/>
          <w:sz w:val="24"/>
          <w:szCs w:val="24"/>
        </w:rPr>
        <w:t xml:space="preserve">to the </w:t>
      </w:r>
      <w:r w:rsidR="0006175A" w:rsidRPr="00CB7B66">
        <w:rPr>
          <w:rFonts w:ascii="Times New Roman" w:hAnsi="Times New Roman" w:cs="Times New Roman"/>
          <w:sz w:val="24"/>
          <w:szCs w:val="24"/>
        </w:rPr>
        <w:t>collapse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of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the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06175A" w:rsidRPr="00CB7B66">
        <w:rPr>
          <w:rFonts w:ascii="Times New Roman" w:hAnsi="Times New Roman" w:cs="Times New Roman"/>
          <w:sz w:val="24"/>
          <w:szCs w:val="24"/>
        </w:rPr>
        <w:t>bank. Le</w:t>
      </w:r>
      <w:r w:rsidR="00501846">
        <w:rPr>
          <w:rFonts w:ascii="Times New Roman" w:hAnsi="Times New Roman" w:cs="Times New Roman"/>
          <w:sz w:val="24"/>
          <w:szCs w:val="24"/>
        </w:rPr>
        <w:t xml:space="preserve">ssons </w:t>
      </w:r>
      <w:r>
        <w:rPr>
          <w:rFonts w:ascii="Times New Roman" w:hAnsi="Times New Roman" w:cs="Times New Roman"/>
          <w:sz w:val="24"/>
          <w:szCs w:val="24"/>
        </w:rPr>
        <w:t xml:space="preserve">were also </w:t>
      </w:r>
      <w:r w:rsidR="0006175A" w:rsidRPr="00CB7B66">
        <w:rPr>
          <w:rFonts w:ascii="Times New Roman" w:hAnsi="Times New Roman" w:cs="Times New Roman"/>
          <w:sz w:val="24"/>
          <w:szCs w:val="24"/>
        </w:rPr>
        <w:t>draw</w:t>
      </w:r>
      <w:r w:rsidR="00452BF7">
        <w:rPr>
          <w:rFonts w:ascii="Times New Roman" w:hAnsi="Times New Roman" w:cs="Times New Roman"/>
          <w:sz w:val="24"/>
          <w:szCs w:val="24"/>
        </w:rPr>
        <w:t>n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="00452BF7">
        <w:rPr>
          <w:rFonts w:ascii="Times New Roman" w:hAnsi="Times New Roman" w:cs="Times New Roman"/>
          <w:sz w:val="24"/>
          <w:szCs w:val="24"/>
        </w:rPr>
        <w:t xml:space="preserve">from this story and its </w:t>
      </w:r>
      <w:r w:rsidR="0006175A" w:rsidRPr="00CB7B66">
        <w:rPr>
          <w:rFonts w:ascii="Times New Roman" w:hAnsi="Times New Roman" w:cs="Times New Roman"/>
          <w:sz w:val="24"/>
          <w:szCs w:val="24"/>
        </w:rPr>
        <w:t>relationship</w:t>
      </w:r>
      <w:r w:rsidR="00CB7B66">
        <w:rPr>
          <w:rFonts w:ascii="Times New Roman" w:hAnsi="Times New Roman" w:cs="Times New Roman"/>
          <w:sz w:val="24"/>
          <w:szCs w:val="24"/>
        </w:rPr>
        <w:t xml:space="preserve"> to </w:t>
      </w:r>
      <w:r w:rsidR="0006175A" w:rsidRPr="00CB7B66">
        <w:rPr>
          <w:rFonts w:ascii="Times New Roman" w:hAnsi="Times New Roman" w:cs="Times New Roman"/>
          <w:sz w:val="24"/>
          <w:szCs w:val="24"/>
        </w:rPr>
        <w:t>today’</w:t>
      </w:r>
      <w:r w:rsidR="00CB7B66">
        <w:rPr>
          <w:rFonts w:ascii="Times New Roman" w:hAnsi="Times New Roman" w:cs="Times New Roman"/>
          <w:sz w:val="24"/>
          <w:szCs w:val="24"/>
        </w:rPr>
        <w:t xml:space="preserve">s </w:t>
      </w:r>
      <w:r w:rsidRPr="00CB7B66">
        <w:rPr>
          <w:rFonts w:ascii="Times New Roman" w:hAnsi="Times New Roman" w:cs="Times New Roman"/>
          <w:sz w:val="24"/>
          <w:szCs w:val="24"/>
        </w:rPr>
        <w:t>business</w:t>
      </w:r>
      <w:r w:rsidR="008249A3">
        <w:rPr>
          <w:rFonts w:ascii="Times New Roman" w:hAnsi="Times New Roman" w:cs="Times New Roman"/>
          <w:sz w:val="24"/>
          <w:szCs w:val="24"/>
        </w:rPr>
        <w:t xml:space="preserve"> </w:t>
      </w:r>
      <w:r w:rsidRPr="00CB7B66">
        <w:rPr>
          <w:rFonts w:ascii="Times New Roman" w:hAnsi="Times New Roman" w:cs="Times New Roman"/>
          <w:sz w:val="24"/>
          <w:szCs w:val="24"/>
        </w:rPr>
        <w:t>setting.</w:t>
      </w:r>
    </w:p>
    <w:p w:rsidR="005A0ED5" w:rsidRDefault="005A0ED5" w:rsidP="00A11E40">
      <w:pPr>
        <w:spacing w:before="100" w:beforeAutospacing="1" w:after="100" w:afterAutospacing="1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02D4" w:rsidRDefault="009002D4" w:rsidP="00A11E40">
      <w:pPr>
        <w:spacing w:before="100" w:beforeAutospacing="1" w:after="100" w:afterAutospacing="1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02D4" w:rsidRDefault="009002D4" w:rsidP="00A11E40">
      <w:pPr>
        <w:spacing w:before="100" w:beforeAutospacing="1" w:after="100" w:afterAutospacing="1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02D4" w:rsidRDefault="009002D4" w:rsidP="00A11E40">
      <w:pPr>
        <w:spacing w:before="100" w:beforeAutospacing="1" w:after="100" w:afterAutospacing="1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002D4" w:rsidRDefault="009002D4" w:rsidP="00461102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F91C9F" w:rsidRDefault="00F91C9F" w:rsidP="00461102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F91C9F" w:rsidRDefault="00F91C9F" w:rsidP="00461102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</w:p>
    <w:p w:rsidR="009002D4" w:rsidRDefault="009002D4" w:rsidP="00A11E40">
      <w:pPr>
        <w:spacing w:before="100" w:beforeAutospacing="1" w:after="100" w:afterAutospacing="1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A0ED5" w:rsidRDefault="004F2EDF" w:rsidP="009E12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C4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A1331" w:rsidRPr="004A1331" w:rsidRDefault="004F2EDF" w:rsidP="004A13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Collins, M. (2015). The Big Bank Bailout. </w:t>
      </w:r>
      <w:r w:rsidRPr="004A133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Forbes.</w:t>
      </w:r>
      <w:r w:rsidRPr="005E1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Retrieved from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5E13C4">
        <w:rPr>
          <w:rFonts w:ascii="Times New Roman" w:eastAsia="Times New Roman" w:hAnsi="Times New Roman" w:cs="Times New Roman"/>
          <w:sz w:val="24"/>
          <w:szCs w:val="24"/>
          <w:lang w:eastAsia="en-GB"/>
        </w:rPr>
        <w:t>https://www.forbes.com/sites/mikecollins/2015/07/14/the-big-bank-bailout/</w:t>
      </w:r>
    </w:p>
    <w:p w:rsidR="005E13C4" w:rsidRPr="005E13C4" w:rsidRDefault="004F2EDF" w:rsidP="004A13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E1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Hollow, M. (2014). The 1920 Farrows Bank failure: A case of managerial hubris? </w:t>
      </w:r>
      <w:r w:rsidRPr="005E13C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Journal of </w:t>
      </w:r>
      <w:r w:rsidR="004A133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 w:rsidRPr="005E13C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Management History</w:t>
      </w:r>
      <w:proofErr w:type="gramStart"/>
      <w:r w:rsidRPr="005E13C4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,20</w:t>
      </w:r>
      <w:proofErr w:type="gramEnd"/>
      <w:r w:rsidRPr="005E13C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(2), 164-178. </w:t>
      </w:r>
      <w:proofErr w:type="gramStart"/>
      <w:r w:rsidRPr="005E13C4">
        <w:rPr>
          <w:rFonts w:ascii="Times New Roman" w:eastAsia="Times New Roman" w:hAnsi="Times New Roman" w:cs="Times New Roman"/>
          <w:sz w:val="24"/>
          <w:szCs w:val="24"/>
          <w:lang w:eastAsia="en-GB"/>
        </w:rPr>
        <w:t>doi:</w:t>
      </w:r>
      <w:proofErr w:type="gramEnd"/>
      <w:r w:rsidRPr="005E13C4">
        <w:rPr>
          <w:rFonts w:ascii="Times New Roman" w:eastAsia="Times New Roman" w:hAnsi="Times New Roman" w:cs="Times New Roman"/>
          <w:sz w:val="24"/>
          <w:szCs w:val="24"/>
          <w:lang w:eastAsia="en-GB"/>
        </w:rPr>
        <w:t>10.1108/jmh-11-2012-0071</w:t>
      </w:r>
    </w:p>
    <w:p w:rsidR="005E13C4" w:rsidRPr="005E13C4" w:rsidRDefault="005E13C4" w:rsidP="004A133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0ED5" w:rsidRPr="005A0ED5" w:rsidRDefault="004F2EDF" w:rsidP="004A1331">
      <w:pPr>
        <w:tabs>
          <w:tab w:val="left" w:pos="6855"/>
        </w:tabs>
        <w:spacing w:line="48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/>
          <w:sz w:val="24"/>
          <w:szCs w:val="24"/>
          <w:lang w:eastAsia="en-CA"/>
        </w:rPr>
        <w:tab/>
      </w:r>
    </w:p>
    <w:p w:rsidR="005A0ED5" w:rsidRDefault="005A0ED5" w:rsidP="004A13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00C04" w:rsidRPr="00362C71" w:rsidRDefault="00300C04" w:rsidP="004611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00C04" w:rsidRPr="00362C71" w:rsidSect="005D4FF8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4A7" w:rsidRDefault="007C54A7">
      <w:pPr>
        <w:spacing w:after="0" w:line="240" w:lineRule="auto"/>
      </w:pPr>
      <w:r>
        <w:separator/>
      </w:r>
    </w:p>
  </w:endnote>
  <w:endnote w:type="continuationSeparator" w:id="0">
    <w:p w:rsidR="007C54A7" w:rsidRDefault="007C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4A7" w:rsidRDefault="007C54A7">
      <w:pPr>
        <w:spacing w:after="0" w:line="240" w:lineRule="auto"/>
      </w:pPr>
      <w:r>
        <w:separator/>
      </w:r>
    </w:p>
  </w:footnote>
  <w:footnote w:type="continuationSeparator" w:id="0">
    <w:p w:rsidR="007C54A7" w:rsidRDefault="007C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8" w:rsidRPr="005D4FF8" w:rsidRDefault="004F2ED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D4FF8">
      <w:rPr>
        <w:rFonts w:ascii="Times New Roman" w:hAnsi="Times New Roman" w:cs="Times New Roman"/>
        <w:sz w:val="24"/>
        <w:szCs w:val="24"/>
      </w:rPr>
      <w:t>THOMAS FARROW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5D4FF8">
      <w:rPr>
        <w:rFonts w:ascii="Times New Roman" w:hAnsi="Times New Roman" w:cs="Times New Roman"/>
        <w:sz w:val="24"/>
        <w:szCs w:val="24"/>
      </w:rPr>
      <w:t>.</w:t>
    </w:r>
    <w:sdt>
      <w:sdtPr>
        <w:rPr>
          <w:rFonts w:ascii="Times New Roman" w:hAnsi="Times New Roman" w:cs="Times New Roman"/>
          <w:sz w:val="24"/>
          <w:szCs w:val="24"/>
        </w:rPr>
        <w:id w:val="-10592399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4AE3" w:rsidRPr="005D4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F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E4AE3" w:rsidRPr="005D4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17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BE4AE3" w:rsidRPr="005D4F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06175A" w:rsidRPr="005D4FF8" w:rsidRDefault="0006175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FF8" w:rsidRPr="005D4FF8" w:rsidRDefault="004F2ED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5D4FF8">
      <w:rPr>
        <w:rFonts w:ascii="Times New Roman" w:hAnsi="Times New Roman" w:cs="Times New Roman"/>
        <w:sz w:val="24"/>
        <w:szCs w:val="24"/>
      </w:rPr>
      <w:t>Running head: THOMAS FARROW</w:t>
    </w:r>
    <w:r w:rsidR="0034117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6086906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E4AE3" w:rsidRPr="005D4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F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BE4AE3" w:rsidRPr="005D4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117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E4AE3" w:rsidRPr="005D4F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D4FF8" w:rsidRPr="005D4FF8" w:rsidRDefault="005D4FF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1"/>
    <w:rsid w:val="0006139B"/>
    <w:rsid w:val="0006175A"/>
    <w:rsid w:val="00063DA5"/>
    <w:rsid w:val="000B0AE5"/>
    <w:rsid w:val="000D62AF"/>
    <w:rsid w:val="000E30DF"/>
    <w:rsid w:val="00132D4C"/>
    <w:rsid w:val="00185E77"/>
    <w:rsid w:val="001C2173"/>
    <w:rsid w:val="0027437D"/>
    <w:rsid w:val="002A1843"/>
    <w:rsid w:val="002B38BF"/>
    <w:rsid w:val="00300C04"/>
    <w:rsid w:val="00341173"/>
    <w:rsid w:val="00362C71"/>
    <w:rsid w:val="00452BF7"/>
    <w:rsid w:val="00461102"/>
    <w:rsid w:val="004A1331"/>
    <w:rsid w:val="004C3885"/>
    <w:rsid w:val="004E4028"/>
    <w:rsid w:val="004F2EDF"/>
    <w:rsid w:val="00501846"/>
    <w:rsid w:val="005105A5"/>
    <w:rsid w:val="00543FB3"/>
    <w:rsid w:val="005A0ED5"/>
    <w:rsid w:val="005A3D33"/>
    <w:rsid w:val="005D1E5B"/>
    <w:rsid w:val="005D4FF8"/>
    <w:rsid w:val="005E13C4"/>
    <w:rsid w:val="005E45B9"/>
    <w:rsid w:val="005E68CE"/>
    <w:rsid w:val="005F7DF7"/>
    <w:rsid w:val="006A45AE"/>
    <w:rsid w:val="0073559E"/>
    <w:rsid w:val="007814F3"/>
    <w:rsid w:val="007C54A7"/>
    <w:rsid w:val="008249A3"/>
    <w:rsid w:val="00876477"/>
    <w:rsid w:val="008814D0"/>
    <w:rsid w:val="008B4C55"/>
    <w:rsid w:val="009002D4"/>
    <w:rsid w:val="00961A6D"/>
    <w:rsid w:val="009E125B"/>
    <w:rsid w:val="00A11E40"/>
    <w:rsid w:val="00B4628D"/>
    <w:rsid w:val="00B95D85"/>
    <w:rsid w:val="00BC39A3"/>
    <w:rsid w:val="00BE4AE3"/>
    <w:rsid w:val="00C85DBA"/>
    <w:rsid w:val="00CB7B66"/>
    <w:rsid w:val="00D3533E"/>
    <w:rsid w:val="00D82653"/>
    <w:rsid w:val="00DE05C4"/>
    <w:rsid w:val="00DE4FF7"/>
    <w:rsid w:val="00DF323F"/>
    <w:rsid w:val="00E06C03"/>
    <w:rsid w:val="00F03417"/>
    <w:rsid w:val="00F71904"/>
    <w:rsid w:val="00F9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4F7DB-DAE6-4A1D-B902-A96810C4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71"/>
  </w:style>
  <w:style w:type="paragraph" w:styleId="Footer">
    <w:name w:val="footer"/>
    <w:basedOn w:val="Normal"/>
    <w:link w:val="FooterChar"/>
    <w:uiPriority w:val="99"/>
    <w:unhideWhenUsed/>
    <w:rsid w:val="0036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71"/>
  </w:style>
  <w:style w:type="character" w:styleId="Hyperlink">
    <w:name w:val="Hyperlink"/>
    <w:uiPriority w:val="99"/>
    <w:unhideWhenUsed/>
    <w:rsid w:val="005A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A96F-EA11-44C3-9402-70072CA5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J</cp:lastModifiedBy>
  <cp:revision>3</cp:revision>
  <dcterms:created xsi:type="dcterms:W3CDTF">2019-03-29T18:57:00Z</dcterms:created>
  <dcterms:modified xsi:type="dcterms:W3CDTF">2019-03-29T19:02:00Z</dcterms:modified>
</cp:coreProperties>
</file>