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43D0" w14:textId="77777777" w:rsidR="00A15F85" w:rsidRDefault="00A15F85" w:rsidP="00A15F85">
      <w:pPr>
        <w:jc w:val="center"/>
        <w:rPr>
          <w:rFonts w:ascii="Times New Roman" w:hAnsi="Times New Roman" w:cs="Times New Roman"/>
          <w:sz w:val="28"/>
          <w:szCs w:val="28"/>
        </w:rPr>
      </w:pPr>
      <w:r>
        <w:rPr>
          <w:rFonts w:ascii="Times New Roman" w:hAnsi="Times New Roman" w:cs="Times New Roman"/>
          <w:sz w:val="28"/>
          <w:szCs w:val="28"/>
        </w:rPr>
        <w:t>Old Testament Exegetical Commentary: Jonah</w:t>
      </w:r>
    </w:p>
    <w:p w14:paraId="29365955" w14:textId="77777777" w:rsidR="00A15F85" w:rsidRDefault="00A15F85" w:rsidP="00A15F85">
      <w:pPr>
        <w:jc w:val="center"/>
        <w:rPr>
          <w:rFonts w:ascii="Times New Roman" w:hAnsi="Times New Roman" w:cs="Times New Roman"/>
          <w:sz w:val="28"/>
          <w:szCs w:val="28"/>
        </w:rPr>
      </w:pPr>
    </w:p>
    <w:p w14:paraId="250DD265" w14:textId="77777777" w:rsidR="00A15F85" w:rsidRDefault="00A15F85" w:rsidP="00A15F85">
      <w:pPr>
        <w:jc w:val="center"/>
        <w:rPr>
          <w:rFonts w:ascii="Times New Roman" w:hAnsi="Times New Roman" w:cs="Times New Roman"/>
          <w:sz w:val="28"/>
          <w:szCs w:val="28"/>
        </w:rPr>
      </w:pPr>
    </w:p>
    <w:p w14:paraId="1E4D2F3B" w14:textId="77777777" w:rsidR="00A15F85" w:rsidRDefault="00A15F85" w:rsidP="00A15F85">
      <w:pPr>
        <w:jc w:val="center"/>
        <w:rPr>
          <w:rFonts w:ascii="Times New Roman" w:hAnsi="Times New Roman" w:cs="Times New Roman"/>
          <w:sz w:val="28"/>
          <w:szCs w:val="28"/>
        </w:rPr>
      </w:pPr>
    </w:p>
    <w:p w14:paraId="1219A94D" w14:textId="77777777" w:rsidR="00A15F85" w:rsidRDefault="00A15F85" w:rsidP="00A15F85">
      <w:pPr>
        <w:jc w:val="center"/>
        <w:rPr>
          <w:rFonts w:ascii="Times New Roman" w:hAnsi="Times New Roman" w:cs="Times New Roman"/>
          <w:sz w:val="28"/>
          <w:szCs w:val="28"/>
        </w:rPr>
      </w:pPr>
    </w:p>
    <w:p w14:paraId="7D80B1A8" w14:textId="77777777" w:rsidR="00A15F85" w:rsidRDefault="00A15F85" w:rsidP="00A15F85">
      <w:pPr>
        <w:jc w:val="center"/>
        <w:rPr>
          <w:rFonts w:ascii="Times New Roman" w:hAnsi="Times New Roman" w:cs="Times New Roman"/>
          <w:sz w:val="28"/>
          <w:szCs w:val="28"/>
        </w:rPr>
      </w:pPr>
      <w:r>
        <w:rPr>
          <w:rFonts w:ascii="Times New Roman" w:hAnsi="Times New Roman" w:cs="Times New Roman"/>
          <w:sz w:val="28"/>
          <w:szCs w:val="28"/>
        </w:rPr>
        <w:t>Submitted to Dr. LaRue Stephens</w:t>
      </w:r>
    </w:p>
    <w:p w14:paraId="4D2C6D32" w14:textId="77777777" w:rsidR="00A15F85" w:rsidRDefault="00A15F85" w:rsidP="00A15F85">
      <w:pPr>
        <w:jc w:val="center"/>
        <w:rPr>
          <w:rFonts w:ascii="Times New Roman" w:hAnsi="Times New Roman" w:cs="Times New Roman"/>
          <w:sz w:val="28"/>
          <w:szCs w:val="28"/>
        </w:rPr>
      </w:pPr>
      <w:r>
        <w:rPr>
          <w:rFonts w:ascii="Times New Roman" w:hAnsi="Times New Roman" w:cs="Times New Roman"/>
          <w:sz w:val="28"/>
          <w:szCs w:val="28"/>
        </w:rPr>
        <w:t>In partial fulfillment of the requirements for the completion of</w:t>
      </w:r>
    </w:p>
    <w:p w14:paraId="3C65F80C" w14:textId="77777777" w:rsidR="00A15F85" w:rsidRDefault="00A15F85" w:rsidP="00A15F85">
      <w:pPr>
        <w:jc w:val="center"/>
        <w:rPr>
          <w:rFonts w:ascii="Times New Roman" w:hAnsi="Times New Roman" w:cs="Times New Roman"/>
          <w:sz w:val="28"/>
          <w:szCs w:val="28"/>
        </w:rPr>
      </w:pPr>
    </w:p>
    <w:p w14:paraId="2EE9B8E1" w14:textId="77777777" w:rsidR="00A15F85" w:rsidRDefault="00A15F85" w:rsidP="00A15F85">
      <w:pPr>
        <w:jc w:val="center"/>
        <w:rPr>
          <w:rFonts w:ascii="Times New Roman" w:hAnsi="Times New Roman" w:cs="Times New Roman"/>
          <w:sz w:val="28"/>
          <w:szCs w:val="28"/>
        </w:rPr>
      </w:pPr>
    </w:p>
    <w:p w14:paraId="57666561" w14:textId="77777777" w:rsidR="00A15F85" w:rsidRDefault="00A15F85" w:rsidP="00A15F85">
      <w:pPr>
        <w:jc w:val="center"/>
        <w:rPr>
          <w:rFonts w:ascii="Times New Roman" w:hAnsi="Times New Roman" w:cs="Times New Roman"/>
          <w:sz w:val="28"/>
          <w:szCs w:val="28"/>
        </w:rPr>
      </w:pPr>
    </w:p>
    <w:p w14:paraId="0E4C2BAF" w14:textId="77777777" w:rsidR="00A15F85" w:rsidRDefault="00A15F85" w:rsidP="00A15F85">
      <w:pPr>
        <w:jc w:val="center"/>
        <w:rPr>
          <w:rFonts w:ascii="Times New Roman" w:hAnsi="Times New Roman" w:cs="Times New Roman"/>
          <w:sz w:val="28"/>
          <w:szCs w:val="28"/>
        </w:rPr>
      </w:pPr>
    </w:p>
    <w:p w14:paraId="1B348C34" w14:textId="77777777" w:rsidR="00A15F85" w:rsidRDefault="00A15F85" w:rsidP="00A15F85">
      <w:pPr>
        <w:jc w:val="center"/>
        <w:rPr>
          <w:rFonts w:ascii="Times New Roman" w:hAnsi="Times New Roman" w:cs="Times New Roman"/>
          <w:sz w:val="28"/>
          <w:szCs w:val="28"/>
        </w:rPr>
      </w:pPr>
    </w:p>
    <w:p w14:paraId="49F36023" w14:textId="77777777" w:rsidR="00A15F85" w:rsidRDefault="00A15F85" w:rsidP="00A15F85">
      <w:pPr>
        <w:jc w:val="center"/>
        <w:rPr>
          <w:rFonts w:ascii="Times New Roman" w:hAnsi="Times New Roman" w:cs="Times New Roman"/>
          <w:sz w:val="28"/>
          <w:szCs w:val="28"/>
        </w:rPr>
      </w:pPr>
      <w:r>
        <w:rPr>
          <w:rFonts w:ascii="Times New Roman" w:hAnsi="Times New Roman" w:cs="Times New Roman"/>
          <w:sz w:val="28"/>
          <w:szCs w:val="28"/>
        </w:rPr>
        <w:t>OBST 520-Section B05</w:t>
      </w:r>
    </w:p>
    <w:p w14:paraId="18BBEFDD" w14:textId="77777777" w:rsidR="00A15F85" w:rsidRDefault="00A15F85" w:rsidP="00A15F85">
      <w:pPr>
        <w:jc w:val="center"/>
        <w:rPr>
          <w:rFonts w:ascii="Times New Roman" w:hAnsi="Times New Roman" w:cs="Times New Roman"/>
          <w:sz w:val="28"/>
          <w:szCs w:val="28"/>
        </w:rPr>
      </w:pPr>
      <w:r>
        <w:rPr>
          <w:rFonts w:ascii="Times New Roman" w:hAnsi="Times New Roman" w:cs="Times New Roman"/>
          <w:sz w:val="28"/>
          <w:szCs w:val="28"/>
        </w:rPr>
        <w:t>Old Testament Orientation 11</w:t>
      </w:r>
    </w:p>
    <w:p w14:paraId="7CEDC042" w14:textId="77777777" w:rsidR="00A15F85" w:rsidRDefault="00A15F85" w:rsidP="00A15F85">
      <w:pPr>
        <w:jc w:val="center"/>
        <w:rPr>
          <w:rFonts w:ascii="Times New Roman" w:hAnsi="Times New Roman" w:cs="Times New Roman"/>
          <w:sz w:val="28"/>
          <w:szCs w:val="28"/>
        </w:rPr>
      </w:pPr>
    </w:p>
    <w:p w14:paraId="47F58F0D" w14:textId="77777777" w:rsidR="00A15F85" w:rsidRDefault="00A15F85" w:rsidP="00A15F85">
      <w:pPr>
        <w:jc w:val="center"/>
        <w:rPr>
          <w:rFonts w:ascii="Times New Roman" w:hAnsi="Times New Roman" w:cs="Times New Roman"/>
          <w:sz w:val="28"/>
          <w:szCs w:val="28"/>
        </w:rPr>
      </w:pPr>
    </w:p>
    <w:p w14:paraId="327DAEEE" w14:textId="77777777" w:rsidR="00A15F85" w:rsidRDefault="00A15F85" w:rsidP="00A15F85">
      <w:pPr>
        <w:jc w:val="center"/>
        <w:rPr>
          <w:rFonts w:ascii="Times New Roman" w:hAnsi="Times New Roman" w:cs="Times New Roman"/>
          <w:sz w:val="28"/>
          <w:szCs w:val="28"/>
        </w:rPr>
      </w:pPr>
    </w:p>
    <w:p w14:paraId="1AACA5B3" w14:textId="77777777" w:rsidR="00A15F85" w:rsidRDefault="00A15F85" w:rsidP="00A15F85">
      <w:pPr>
        <w:jc w:val="center"/>
        <w:rPr>
          <w:rFonts w:ascii="Times New Roman" w:hAnsi="Times New Roman" w:cs="Times New Roman"/>
          <w:sz w:val="28"/>
          <w:szCs w:val="28"/>
        </w:rPr>
      </w:pPr>
    </w:p>
    <w:p w14:paraId="6C5D7135" w14:textId="77777777" w:rsidR="00A15F85" w:rsidRDefault="00A15F85" w:rsidP="00A15F85">
      <w:pPr>
        <w:jc w:val="center"/>
        <w:rPr>
          <w:rFonts w:ascii="Times New Roman" w:hAnsi="Times New Roman" w:cs="Times New Roman"/>
          <w:sz w:val="28"/>
          <w:szCs w:val="28"/>
        </w:rPr>
      </w:pPr>
    </w:p>
    <w:p w14:paraId="57CCEC66" w14:textId="77777777" w:rsidR="00A15F85" w:rsidRDefault="00A15F85" w:rsidP="00A15F85">
      <w:pPr>
        <w:ind w:left="4320"/>
        <w:rPr>
          <w:rFonts w:ascii="Times New Roman" w:hAnsi="Times New Roman" w:cs="Times New Roman"/>
          <w:sz w:val="28"/>
          <w:szCs w:val="28"/>
        </w:rPr>
      </w:pPr>
      <w:r>
        <w:rPr>
          <w:rFonts w:ascii="Times New Roman" w:hAnsi="Times New Roman" w:cs="Times New Roman"/>
          <w:sz w:val="28"/>
          <w:szCs w:val="28"/>
        </w:rPr>
        <w:t>by</w:t>
      </w:r>
    </w:p>
    <w:p w14:paraId="6B95DF7E" w14:textId="77777777" w:rsidR="00A15F85" w:rsidRDefault="00A15F85" w:rsidP="00A15F85">
      <w:pPr>
        <w:jc w:val="center"/>
        <w:rPr>
          <w:rFonts w:ascii="Times New Roman" w:hAnsi="Times New Roman" w:cs="Times New Roman"/>
          <w:sz w:val="28"/>
          <w:szCs w:val="28"/>
        </w:rPr>
      </w:pPr>
    </w:p>
    <w:p w14:paraId="6FABC7D3" w14:textId="77777777" w:rsidR="00A15F85" w:rsidRDefault="00A15F85" w:rsidP="00A15F85">
      <w:pPr>
        <w:jc w:val="center"/>
        <w:rPr>
          <w:rFonts w:ascii="Times New Roman" w:hAnsi="Times New Roman" w:cs="Times New Roman"/>
          <w:sz w:val="28"/>
          <w:szCs w:val="28"/>
        </w:rPr>
      </w:pPr>
      <w:r>
        <w:rPr>
          <w:rFonts w:ascii="Times New Roman" w:hAnsi="Times New Roman" w:cs="Times New Roman"/>
          <w:sz w:val="28"/>
          <w:szCs w:val="28"/>
        </w:rPr>
        <w:t>Dennis Moore</w:t>
      </w:r>
    </w:p>
    <w:p w14:paraId="2C1DEEF4" w14:textId="77777777" w:rsidR="00A15F85" w:rsidRDefault="00A15F85" w:rsidP="00A15F85">
      <w:pPr>
        <w:jc w:val="center"/>
        <w:rPr>
          <w:rFonts w:ascii="Times New Roman" w:hAnsi="Times New Roman" w:cs="Times New Roman"/>
          <w:sz w:val="28"/>
          <w:szCs w:val="28"/>
        </w:rPr>
      </w:pPr>
      <w:r>
        <w:rPr>
          <w:rFonts w:ascii="Times New Roman" w:hAnsi="Times New Roman" w:cs="Times New Roman"/>
          <w:sz w:val="28"/>
          <w:szCs w:val="28"/>
        </w:rPr>
        <w:t>September 1, 2019</w:t>
      </w:r>
    </w:p>
    <w:p w14:paraId="1364BF84" w14:textId="77777777" w:rsidR="00A15F85" w:rsidRPr="00A15F85" w:rsidRDefault="00A15F85" w:rsidP="004107B8">
      <w:pPr>
        <w:pStyle w:val="Title"/>
        <w:spacing w:line="480" w:lineRule="auto"/>
        <w:jc w:val="center"/>
        <w:rPr>
          <w:rFonts w:ascii="Times New Roman" w:hAnsi="Times New Roman" w:cs="Times New Roman"/>
          <w:sz w:val="24"/>
          <w:szCs w:val="24"/>
        </w:rPr>
      </w:pPr>
      <w:r w:rsidRPr="00A15F85">
        <w:rPr>
          <w:rFonts w:ascii="Times New Roman" w:hAnsi="Times New Roman" w:cs="Times New Roman"/>
          <w:sz w:val="24"/>
          <w:szCs w:val="24"/>
        </w:rPr>
        <w:lastRenderedPageBreak/>
        <w:t>Old Testament Exegetical Commentary: Jonah</w:t>
      </w:r>
    </w:p>
    <w:p w14:paraId="1B13D943" w14:textId="3F8DDD8C" w:rsidR="00537ABE" w:rsidRDefault="004107B8" w:rsidP="004107B8">
      <w:pPr>
        <w:pStyle w:val="Heading1"/>
        <w:spacing w:before="0" w:line="480" w:lineRule="auto"/>
        <w:rPr>
          <w:rFonts w:ascii="Times New Roman" w:hAnsi="Times New Roman" w:cs="Times New Roman"/>
          <w:i/>
          <w:color w:val="auto"/>
          <w:sz w:val="24"/>
          <w:szCs w:val="24"/>
        </w:rPr>
      </w:pPr>
      <w:r w:rsidRPr="004107B8">
        <w:rPr>
          <w:rFonts w:ascii="Times New Roman" w:hAnsi="Times New Roman" w:cs="Times New Roman"/>
          <w:i/>
          <w:color w:val="auto"/>
          <w:sz w:val="24"/>
          <w:szCs w:val="24"/>
        </w:rPr>
        <w:t xml:space="preserve">Introduction to the historical </w:t>
      </w:r>
      <w:r w:rsidR="00F35748" w:rsidRPr="004107B8">
        <w:rPr>
          <w:rFonts w:ascii="Times New Roman" w:hAnsi="Times New Roman" w:cs="Times New Roman"/>
          <w:i/>
          <w:color w:val="auto"/>
          <w:sz w:val="24"/>
          <w:szCs w:val="24"/>
        </w:rPr>
        <w:t>settings</w:t>
      </w:r>
    </w:p>
    <w:p w14:paraId="63829C8E" w14:textId="40430A12" w:rsidR="00B92BCA" w:rsidRDefault="00B92BCA" w:rsidP="00CF0D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w:t>
      </w:r>
      <w:r w:rsidRPr="00D01D7E">
        <w:rPr>
          <w:rFonts w:ascii="Times New Roman" w:hAnsi="Times New Roman" w:cs="Times New Roman"/>
          <w:sz w:val="24"/>
          <w:szCs w:val="24"/>
        </w:rPr>
        <w:t xml:space="preserve">istorical </w:t>
      </w:r>
      <w:r w:rsidR="00F35748">
        <w:rPr>
          <w:rFonts w:ascii="Times New Roman" w:hAnsi="Times New Roman" w:cs="Times New Roman"/>
          <w:sz w:val="24"/>
          <w:szCs w:val="24"/>
        </w:rPr>
        <w:t>records related to</w:t>
      </w:r>
      <w:r w:rsidRPr="00D01D7E">
        <w:rPr>
          <w:rFonts w:ascii="Times New Roman" w:hAnsi="Times New Roman" w:cs="Times New Roman"/>
          <w:sz w:val="24"/>
          <w:szCs w:val="24"/>
        </w:rPr>
        <w:t xml:space="preserve"> Jonah’s life</w:t>
      </w:r>
      <w:r>
        <w:rPr>
          <w:rFonts w:ascii="Times New Roman" w:hAnsi="Times New Roman" w:cs="Times New Roman"/>
          <w:sz w:val="24"/>
          <w:szCs w:val="24"/>
        </w:rPr>
        <w:t xml:space="preserve"> </w:t>
      </w:r>
      <w:r w:rsidR="00F35748">
        <w:rPr>
          <w:rFonts w:ascii="Times New Roman" w:hAnsi="Times New Roman" w:cs="Times New Roman"/>
          <w:sz w:val="24"/>
          <w:szCs w:val="24"/>
        </w:rPr>
        <w:t xml:space="preserve">reveals </w:t>
      </w:r>
      <w:r>
        <w:rPr>
          <w:rFonts w:ascii="Times New Roman" w:hAnsi="Times New Roman" w:cs="Times New Roman"/>
          <w:sz w:val="24"/>
          <w:szCs w:val="24"/>
        </w:rPr>
        <w:t xml:space="preserve">that it took place </w:t>
      </w:r>
      <w:r w:rsidR="00F35748">
        <w:rPr>
          <w:rFonts w:ascii="Times New Roman" w:hAnsi="Times New Roman" w:cs="Times New Roman"/>
          <w:sz w:val="24"/>
          <w:szCs w:val="24"/>
        </w:rPr>
        <w:t xml:space="preserve">in the times of </w:t>
      </w:r>
      <w:r>
        <w:rPr>
          <w:rFonts w:ascii="Times New Roman" w:hAnsi="Times New Roman" w:cs="Times New Roman"/>
          <w:sz w:val="24"/>
          <w:szCs w:val="24"/>
        </w:rPr>
        <w:t xml:space="preserve">Jeroboam </w:t>
      </w:r>
      <w:r w:rsidR="00F35748">
        <w:rPr>
          <w:rFonts w:ascii="Times New Roman" w:hAnsi="Times New Roman" w:cs="Times New Roman"/>
          <w:sz w:val="24"/>
          <w:szCs w:val="24"/>
        </w:rPr>
        <w:t>II,</w:t>
      </w:r>
      <w:r>
        <w:rPr>
          <w:rFonts w:ascii="Times New Roman" w:hAnsi="Times New Roman" w:cs="Times New Roman"/>
          <w:sz w:val="24"/>
          <w:szCs w:val="24"/>
        </w:rPr>
        <w:t xml:space="preserve"> </w:t>
      </w:r>
      <w:r w:rsidR="00F35748">
        <w:rPr>
          <w:rFonts w:ascii="Times New Roman" w:hAnsi="Times New Roman" w:cs="Times New Roman"/>
          <w:sz w:val="24"/>
          <w:szCs w:val="24"/>
        </w:rPr>
        <w:t xml:space="preserve">who ruled </w:t>
      </w:r>
      <w:r>
        <w:rPr>
          <w:rFonts w:ascii="Times New Roman" w:hAnsi="Times New Roman" w:cs="Times New Roman"/>
          <w:sz w:val="24"/>
          <w:szCs w:val="24"/>
        </w:rPr>
        <w:t xml:space="preserve">from 793 to 753 B.C.  He served as the King of </w:t>
      </w:r>
      <w:r w:rsidR="00F35748">
        <w:rPr>
          <w:rFonts w:ascii="Times New Roman" w:hAnsi="Times New Roman" w:cs="Times New Roman"/>
          <w:sz w:val="24"/>
          <w:szCs w:val="24"/>
        </w:rPr>
        <w:t>Northern</w:t>
      </w:r>
      <w:r>
        <w:rPr>
          <w:rFonts w:ascii="Times New Roman" w:hAnsi="Times New Roman" w:cs="Times New Roman"/>
          <w:sz w:val="24"/>
          <w:szCs w:val="24"/>
        </w:rPr>
        <w:t xml:space="preserve"> Kingdom for the </w:t>
      </w:r>
      <w:r w:rsidR="00F35748">
        <w:rPr>
          <w:rFonts w:ascii="Times New Roman" w:hAnsi="Times New Roman" w:cs="Times New Roman"/>
          <w:sz w:val="24"/>
          <w:szCs w:val="24"/>
        </w:rPr>
        <w:t>longest</w:t>
      </w:r>
      <w:r>
        <w:rPr>
          <w:rFonts w:ascii="Times New Roman" w:hAnsi="Times New Roman" w:cs="Times New Roman"/>
          <w:sz w:val="24"/>
          <w:szCs w:val="24"/>
        </w:rPr>
        <w:t xml:space="preserve"> tenure. Just before taking control of throne, there was tension which existed between Syria and Israel. At this time Syria’s power was expanding throughout the Middle East, but God used Jeroboam II to cripple their military campaign in Israel and restore their conquered territory.  First, God used him to </w:t>
      </w:r>
      <w:r w:rsidR="00CF0D7A" w:rsidRPr="00C15D5B">
        <w:rPr>
          <w:rFonts w:ascii="Times New Roman" w:hAnsi="Times New Roman" w:cs="Times New Roman"/>
          <w:sz w:val="24"/>
          <w:szCs w:val="24"/>
        </w:rPr>
        <w:t>reinstate</w:t>
      </w:r>
      <w:r w:rsidRPr="00C15D5B">
        <w:rPr>
          <w:rFonts w:ascii="Times New Roman" w:hAnsi="Times New Roman" w:cs="Times New Roman"/>
          <w:sz w:val="24"/>
          <w:szCs w:val="24"/>
        </w:rPr>
        <w:t xml:space="preserve"> </w:t>
      </w:r>
      <w:bookmarkStart w:id="0" w:name="_Hlk525880995"/>
      <w:r>
        <w:rPr>
          <w:rFonts w:ascii="Times New Roman" w:hAnsi="Times New Roman" w:cs="Times New Roman"/>
          <w:sz w:val="24"/>
          <w:szCs w:val="24"/>
        </w:rPr>
        <w:t>“</w:t>
      </w:r>
      <w:r w:rsidRPr="00C15D5B">
        <w:rPr>
          <w:rFonts w:ascii="Times New Roman" w:hAnsi="Times New Roman" w:cs="Times New Roman"/>
          <w:sz w:val="24"/>
          <w:szCs w:val="24"/>
        </w:rPr>
        <w:t xml:space="preserve">the </w:t>
      </w:r>
      <w:r w:rsidR="00CF0D7A" w:rsidRPr="00C15D5B">
        <w:rPr>
          <w:rFonts w:ascii="Times New Roman" w:hAnsi="Times New Roman" w:cs="Times New Roman"/>
          <w:sz w:val="24"/>
          <w:szCs w:val="24"/>
        </w:rPr>
        <w:t>boundary</w:t>
      </w:r>
      <w:r w:rsidRPr="00C15D5B">
        <w:rPr>
          <w:rFonts w:ascii="Times New Roman" w:hAnsi="Times New Roman" w:cs="Times New Roman"/>
          <w:sz w:val="24"/>
          <w:szCs w:val="24"/>
        </w:rPr>
        <w:t xml:space="preserve"> of Israel </w:t>
      </w:r>
      <w:r w:rsidR="00CF0D7A">
        <w:rPr>
          <w:rFonts w:ascii="Times New Roman" w:hAnsi="Times New Roman" w:cs="Times New Roman"/>
          <w:sz w:val="24"/>
          <w:szCs w:val="24"/>
        </w:rPr>
        <w:t xml:space="preserve">with </w:t>
      </w:r>
      <w:r w:rsidRPr="00C15D5B">
        <w:rPr>
          <w:rFonts w:ascii="Times New Roman" w:hAnsi="Times New Roman" w:cs="Times New Roman"/>
          <w:sz w:val="24"/>
          <w:szCs w:val="24"/>
        </w:rPr>
        <w:t xml:space="preserve">Lebo-hamath </w:t>
      </w:r>
      <w:r w:rsidR="00CF0D7A">
        <w:rPr>
          <w:rFonts w:ascii="Times New Roman" w:hAnsi="Times New Roman" w:cs="Times New Roman"/>
          <w:sz w:val="24"/>
          <w:szCs w:val="24"/>
        </w:rPr>
        <w:t xml:space="preserve">till the </w:t>
      </w:r>
      <w:r w:rsidRPr="00C15D5B">
        <w:rPr>
          <w:rFonts w:ascii="Times New Roman" w:hAnsi="Times New Roman" w:cs="Times New Roman"/>
          <w:sz w:val="24"/>
          <w:szCs w:val="24"/>
        </w:rPr>
        <w:t>Sea of the Arabah</w:t>
      </w:r>
      <w:bookmarkEnd w:id="0"/>
      <w:r w:rsidR="007B3043">
        <w:rPr>
          <w:rStyle w:val="FootnoteReference"/>
          <w:rFonts w:ascii="Times New Roman" w:hAnsi="Times New Roman" w:cs="Times New Roman"/>
          <w:sz w:val="24"/>
          <w:szCs w:val="24"/>
        </w:rPr>
        <w:footnoteReference w:id="1"/>
      </w:r>
      <w:r w:rsidR="00CF0D7A">
        <w:rPr>
          <w:rFonts w:ascii="Times New Roman" w:hAnsi="Times New Roman" w:cs="Times New Roman"/>
          <w:sz w:val="24"/>
          <w:szCs w:val="24"/>
        </w:rPr>
        <w:t>”. At second</w:t>
      </w:r>
      <w:r>
        <w:rPr>
          <w:rFonts w:ascii="Times New Roman" w:hAnsi="Times New Roman" w:cs="Times New Roman"/>
          <w:sz w:val="24"/>
          <w:szCs w:val="24"/>
        </w:rPr>
        <w:t xml:space="preserve">, God used him to </w:t>
      </w:r>
      <w:r w:rsidR="00CF0D7A">
        <w:rPr>
          <w:rFonts w:ascii="Times New Roman" w:hAnsi="Times New Roman" w:cs="Times New Roman"/>
          <w:sz w:val="24"/>
          <w:szCs w:val="24"/>
        </w:rPr>
        <w:t>reestablish</w:t>
      </w:r>
      <w:r>
        <w:rPr>
          <w:rFonts w:ascii="Times New Roman" w:hAnsi="Times New Roman" w:cs="Times New Roman"/>
          <w:sz w:val="24"/>
          <w:szCs w:val="24"/>
        </w:rPr>
        <w:t xml:space="preserve"> </w:t>
      </w:r>
      <w:r w:rsidRPr="00C15D5B">
        <w:rPr>
          <w:rFonts w:ascii="Times New Roman" w:hAnsi="Times New Roman" w:cs="Times New Roman"/>
          <w:sz w:val="24"/>
          <w:szCs w:val="24"/>
        </w:rPr>
        <w:t xml:space="preserve">the </w:t>
      </w:r>
      <w:r w:rsidR="00CF0D7A">
        <w:rPr>
          <w:rFonts w:ascii="Times New Roman" w:hAnsi="Times New Roman" w:cs="Times New Roman"/>
          <w:sz w:val="24"/>
          <w:szCs w:val="24"/>
        </w:rPr>
        <w:t xml:space="preserve">boundaries </w:t>
      </w:r>
      <w:r w:rsidRPr="00C15D5B">
        <w:rPr>
          <w:rFonts w:ascii="Times New Roman" w:hAnsi="Times New Roman" w:cs="Times New Roman"/>
          <w:sz w:val="24"/>
          <w:szCs w:val="24"/>
        </w:rPr>
        <w:t>of “Damascus a</w:t>
      </w:r>
      <w:r w:rsidR="00CF0D7A">
        <w:rPr>
          <w:rFonts w:ascii="Times New Roman" w:hAnsi="Times New Roman" w:cs="Times New Roman"/>
          <w:sz w:val="24"/>
          <w:szCs w:val="24"/>
        </w:rPr>
        <w:t xml:space="preserve">nd Hamath to Judah in Israel”. </w:t>
      </w:r>
      <w:r>
        <w:rPr>
          <w:rFonts w:ascii="Times New Roman" w:hAnsi="Times New Roman" w:cs="Times New Roman"/>
          <w:sz w:val="24"/>
          <w:szCs w:val="24"/>
        </w:rPr>
        <w:t xml:space="preserve">Now, what is noteworthy about these two facts is that Jeroboam II did not set about the task of restoring the borders of Israel as an act of his own </w:t>
      </w:r>
      <w:r w:rsidR="00CF0D7A">
        <w:rPr>
          <w:rFonts w:ascii="Times New Roman" w:hAnsi="Times New Roman" w:cs="Times New Roman"/>
          <w:sz w:val="24"/>
          <w:szCs w:val="24"/>
        </w:rPr>
        <w:t>wish</w:t>
      </w:r>
      <w:r>
        <w:rPr>
          <w:rFonts w:ascii="Times New Roman" w:hAnsi="Times New Roman" w:cs="Times New Roman"/>
          <w:sz w:val="24"/>
          <w:szCs w:val="24"/>
        </w:rPr>
        <w:t xml:space="preserve">.  Rather, God prompted him </w:t>
      </w:r>
      <w:r w:rsidR="00CF0D7A">
        <w:rPr>
          <w:rFonts w:ascii="Times New Roman" w:hAnsi="Times New Roman" w:cs="Times New Roman"/>
          <w:sz w:val="24"/>
          <w:szCs w:val="24"/>
        </w:rPr>
        <w:t>to do so. One more</w:t>
      </w:r>
      <w:r>
        <w:rPr>
          <w:rFonts w:ascii="Times New Roman" w:hAnsi="Times New Roman" w:cs="Times New Roman"/>
          <w:sz w:val="24"/>
          <w:szCs w:val="24"/>
        </w:rPr>
        <w:t xml:space="preserve"> </w:t>
      </w:r>
      <w:r w:rsidR="00CF0D7A">
        <w:rPr>
          <w:rFonts w:ascii="Times New Roman" w:hAnsi="Times New Roman" w:cs="Times New Roman"/>
          <w:sz w:val="24"/>
          <w:szCs w:val="24"/>
        </w:rPr>
        <w:t>circumstance</w:t>
      </w:r>
      <w:r>
        <w:rPr>
          <w:rFonts w:ascii="Times New Roman" w:hAnsi="Times New Roman" w:cs="Times New Roman"/>
          <w:sz w:val="24"/>
          <w:szCs w:val="24"/>
        </w:rPr>
        <w:t xml:space="preserve"> that should be </w:t>
      </w:r>
      <w:r w:rsidR="00CF0D7A">
        <w:rPr>
          <w:rFonts w:ascii="Times New Roman" w:hAnsi="Times New Roman" w:cs="Times New Roman"/>
          <w:sz w:val="24"/>
          <w:szCs w:val="24"/>
        </w:rPr>
        <w:t>distinguished</w:t>
      </w:r>
      <w:r>
        <w:rPr>
          <w:rFonts w:ascii="Times New Roman" w:hAnsi="Times New Roman" w:cs="Times New Roman"/>
          <w:sz w:val="24"/>
          <w:szCs w:val="24"/>
        </w:rPr>
        <w:t xml:space="preserve"> when considering the timeline of Jonah’s prophetic ministry to Nineveh, is that, Assyria did not dominate the Middle East until </w:t>
      </w:r>
      <w:r w:rsidRPr="00D83C76">
        <w:rPr>
          <w:rFonts w:ascii="Times New Roman" w:hAnsi="Times New Roman" w:cs="Times New Roman"/>
          <w:sz w:val="24"/>
          <w:szCs w:val="24"/>
        </w:rPr>
        <w:t>Tiglath-pileser III</w:t>
      </w:r>
      <w:r w:rsidR="00CF0D7A">
        <w:rPr>
          <w:rFonts w:ascii="Times New Roman" w:hAnsi="Times New Roman" w:cs="Times New Roman"/>
          <w:sz w:val="24"/>
          <w:szCs w:val="24"/>
        </w:rPr>
        <w:t xml:space="preserve">, who reigned between </w:t>
      </w:r>
      <w:r w:rsidRPr="00D83C76">
        <w:rPr>
          <w:rFonts w:ascii="Times New Roman" w:hAnsi="Times New Roman" w:cs="Times New Roman"/>
          <w:sz w:val="24"/>
          <w:szCs w:val="24"/>
        </w:rPr>
        <w:t>74</w:t>
      </w:r>
      <w:r>
        <w:rPr>
          <w:rFonts w:ascii="Times New Roman" w:hAnsi="Times New Roman" w:cs="Times New Roman"/>
          <w:sz w:val="24"/>
          <w:szCs w:val="24"/>
        </w:rPr>
        <w:t>4</w:t>
      </w:r>
      <w:r w:rsidR="00CF0D7A">
        <w:rPr>
          <w:rFonts w:ascii="Times New Roman" w:hAnsi="Times New Roman" w:cs="Times New Roman"/>
          <w:sz w:val="24"/>
          <w:szCs w:val="24"/>
        </w:rPr>
        <w:t xml:space="preserve"> and </w:t>
      </w:r>
      <w:r w:rsidRPr="00D83C76">
        <w:rPr>
          <w:rFonts w:ascii="Times New Roman" w:hAnsi="Times New Roman" w:cs="Times New Roman"/>
          <w:sz w:val="24"/>
          <w:szCs w:val="24"/>
        </w:rPr>
        <w:t>727</w:t>
      </w:r>
      <w:r>
        <w:rPr>
          <w:rFonts w:ascii="Times New Roman" w:hAnsi="Times New Roman" w:cs="Times New Roman"/>
          <w:sz w:val="24"/>
          <w:szCs w:val="24"/>
        </w:rPr>
        <w:t xml:space="preserve"> B.C.</w:t>
      </w:r>
      <w:r w:rsidR="00CF0D7A">
        <w:rPr>
          <w:rFonts w:ascii="Times New Roman" w:hAnsi="Times New Roman" w:cs="Times New Roman"/>
          <w:sz w:val="24"/>
          <w:szCs w:val="24"/>
        </w:rPr>
        <w:t xml:space="preserve">). He </w:t>
      </w:r>
      <w:r w:rsidRPr="00D83C76">
        <w:rPr>
          <w:rFonts w:ascii="Times New Roman" w:hAnsi="Times New Roman" w:cs="Times New Roman"/>
          <w:sz w:val="24"/>
          <w:szCs w:val="24"/>
        </w:rPr>
        <w:t>seized control of the throne from Ashur-nirari V</w:t>
      </w:r>
      <w:r>
        <w:rPr>
          <w:rFonts w:ascii="Times New Roman" w:hAnsi="Times New Roman" w:cs="Times New Roman"/>
          <w:sz w:val="24"/>
          <w:szCs w:val="24"/>
        </w:rPr>
        <w:t xml:space="preserve">.  Therefore, it is highly </w:t>
      </w:r>
      <w:r w:rsidR="00CF0D7A">
        <w:rPr>
          <w:rFonts w:ascii="Times New Roman" w:hAnsi="Times New Roman" w:cs="Times New Roman"/>
          <w:sz w:val="24"/>
          <w:szCs w:val="24"/>
        </w:rPr>
        <w:t>possible</w:t>
      </w:r>
      <w:r>
        <w:rPr>
          <w:rFonts w:ascii="Times New Roman" w:hAnsi="Times New Roman" w:cs="Times New Roman"/>
          <w:sz w:val="24"/>
          <w:szCs w:val="24"/>
        </w:rPr>
        <w:t xml:space="preserve"> that Jonah’s missionary journey to Nineveh took place somewhere between the Jeroboam II’s reign and the inauguration of Tiglath-pileser III as </w:t>
      </w:r>
      <w:r w:rsidR="00CF0D7A">
        <w:rPr>
          <w:rFonts w:ascii="Times New Roman" w:hAnsi="Times New Roman" w:cs="Times New Roman"/>
          <w:sz w:val="24"/>
          <w:szCs w:val="24"/>
        </w:rPr>
        <w:t xml:space="preserve">the </w:t>
      </w:r>
      <w:r>
        <w:rPr>
          <w:rFonts w:ascii="Times New Roman" w:hAnsi="Times New Roman" w:cs="Times New Roman"/>
          <w:sz w:val="24"/>
          <w:szCs w:val="24"/>
        </w:rPr>
        <w:t xml:space="preserve">king of Assyria.  </w:t>
      </w:r>
      <w:r w:rsidR="00CF0D7A">
        <w:rPr>
          <w:rFonts w:ascii="Times New Roman" w:hAnsi="Times New Roman" w:cs="Times New Roman"/>
          <w:sz w:val="24"/>
          <w:szCs w:val="24"/>
        </w:rPr>
        <w:t>So</w:t>
      </w:r>
      <w:r>
        <w:rPr>
          <w:rFonts w:ascii="Times New Roman" w:hAnsi="Times New Roman" w:cs="Times New Roman"/>
          <w:sz w:val="24"/>
          <w:szCs w:val="24"/>
        </w:rPr>
        <w:t>, t</w:t>
      </w:r>
      <w:r w:rsidRPr="00B44B14">
        <w:rPr>
          <w:rFonts w:ascii="Times New Roman" w:hAnsi="Times New Roman" w:cs="Times New Roman"/>
          <w:sz w:val="24"/>
          <w:szCs w:val="24"/>
        </w:rPr>
        <w:t xml:space="preserve">his put Jonah’s prophetic ministry </w:t>
      </w:r>
      <w:r>
        <w:rPr>
          <w:rFonts w:ascii="Times New Roman" w:hAnsi="Times New Roman" w:cs="Times New Roman"/>
          <w:sz w:val="24"/>
          <w:szCs w:val="24"/>
        </w:rPr>
        <w:t xml:space="preserve">to Nineveh </w:t>
      </w:r>
      <w:r w:rsidRPr="00B44B14">
        <w:rPr>
          <w:rFonts w:ascii="Times New Roman" w:hAnsi="Times New Roman" w:cs="Times New Roman"/>
          <w:sz w:val="24"/>
          <w:szCs w:val="24"/>
        </w:rPr>
        <w:t xml:space="preserve">somewhere between </w:t>
      </w:r>
      <w:r w:rsidR="00CF0D7A">
        <w:rPr>
          <w:rFonts w:ascii="Times New Roman" w:hAnsi="Times New Roman" w:cs="Times New Roman"/>
          <w:sz w:val="24"/>
          <w:szCs w:val="24"/>
        </w:rPr>
        <w:t xml:space="preserve">793 and </w:t>
      </w:r>
      <w:r>
        <w:rPr>
          <w:rFonts w:ascii="Times New Roman" w:hAnsi="Times New Roman" w:cs="Times New Roman"/>
          <w:sz w:val="24"/>
          <w:szCs w:val="24"/>
        </w:rPr>
        <w:t xml:space="preserve">745 </w:t>
      </w:r>
      <w:r w:rsidRPr="00B44B14">
        <w:rPr>
          <w:rFonts w:ascii="Times New Roman" w:hAnsi="Times New Roman" w:cs="Times New Roman"/>
          <w:sz w:val="24"/>
          <w:szCs w:val="24"/>
        </w:rPr>
        <w:t xml:space="preserve">B.C., thus, making him </w:t>
      </w:r>
      <w:r>
        <w:rPr>
          <w:rFonts w:ascii="Times New Roman" w:hAnsi="Times New Roman" w:cs="Times New Roman"/>
          <w:sz w:val="24"/>
          <w:szCs w:val="24"/>
        </w:rPr>
        <w:t xml:space="preserve">contemporaries with </w:t>
      </w:r>
      <w:r w:rsidR="00CF0D7A">
        <w:rPr>
          <w:rFonts w:ascii="Times New Roman" w:hAnsi="Times New Roman" w:cs="Times New Roman"/>
          <w:sz w:val="24"/>
          <w:szCs w:val="24"/>
        </w:rPr>
        <w:t xml:space="preserve">Micah, </w:t>
      </w:r>
      <w:r>
        <w:rPr>
          <w:rFonts w:ascii="Times New Roman" w:hAnsi="Times New Roman" w:cs="Times New Roman"/>
          <w:sz w:val="24"/>
          <w:szCs w:val="24"/>
        </w:rPr>
        <w:t xml:space="preserve">Isaiah, </w:t>
      </w:r>
      <w:r w:rsidR="00CF0D7A">
        <w:rPr>
          <w:rFonts w:ascii="Times New Roman" w:hAnsi="Times New Roman" w:cs="Times New Roman"/>
          <w:sz w:val="24"/>
          <w:szCs w:val="24"/>
        </w:rPr>
        <w:t xml:space="preserve">Amos and </w:t>
      </w:r>
      <w:r>
        <w:rPr>
          <w:rFonts w:ascii="Times New Roman" w:hAnsi="Times New Roman" w:cs="Times New Roman"/>
          <w:sz w:val="24"/>
          <w:szCs w:val="24"/>
        </w:rPr>
        <w:t>Hosea</w:t>
      </w:r>
      <w:r w:rsidR="00CF0D7A">
        <w:rPr>
          <w:rFonts w:ascii="Times New Roman" w:hAnsi="Times New Roman" w:cs="Times New Roman"/>
          <w:sz w:val="24"/>
          <w:szCs w:val="24"/>
        </w:rPr>
        <w:t>.</w:t>
      </w:r>
    </w:p>
    <w:p w14:paraId="24BCDCCA" w14:textId="77777777" w:rsidR="00CF0D7A" w:rsidRPr="0096429F" w:rsidRDefault="00CF0D7A" w:rsidP="0096429F">
      <w:pPr>
        <w:pStyle w:val="Heading1"/>
        <w:spacing w:before="0" w:line="480" w:lineRule="auto"/>
        <w:rPr>
          <w:rFonts w:ascii="Times New Roman" w:hAnsi="Times New Roman" w:cs="Times New Roman"/>
          <w:i/>
          <w:color w:val="auto"/>
          <w:sz w:val="24"/>
          <w:szCs w:val="24"/>
        </w:rPr>
      </w:pPr>
      <w:r>
        <w:rPr>
          <w:rFonts w:ascii="Times New Roman" w:hAnsi="Times New Roman" w:cs="Times New Roman"/>
          <w:i/>
          <w:color w:val="auto"/>
          <w:sz w:val="24"/>
          <w:szCs w:val="24"/>
        </w:rPr>
        <w:t>Outline of the book</w:t>
      </w:r>
    </w:p>
    <w:p w14:paraId="7C6EE5C1" w14:textId="77777777" w:rsidR="00E407D7" w:rsidRDefault="00E407D7" w:rsidP="0096429F">
      <w:pPr>
        <w:pStyle w:val="ListParagraph"/>
        <w:numPr>
          <w:ilvl w:val="0"/>
          <w:numId w:val="3"/>
        </w:numPr>
        <w:spacing w:before="120" w:after="0" w:line="480" w:lineRule="auto"/>
        <w:ind w:left="360"/>
        <w:contextualSpacing w:val="0"/>
        <w:rPr>
          <w:rFonts w:ascii="Times New Roman" w:hAnsi="Times New Roman" w:cs="Times New Roman"/>
          <w:sz w:val="24"/>
          <w:szCs w:val="24"/>
        </w:rPr>
      </w:pPr>
      <w:bookmarkStart w:id="1" w:name="_Hlk522886796"/>
      <w:bookmarkStart w:id="2" w:name="_Hlk525819718"/>
      <w:r>
        <w:rPr>
          <w:rFonts w:ascii="Times New Roman" w:hAnsi="Times New Roman" w:cs="Times New Roman"/>
          <w:sz w:val="24"/>
          <w:szCs w:val="24"/>
        </w:rPr>
        <w:t xml:space="preserve">Jonah </w:t>
      </w:r>
      <w:r w:rsidR="00301EF5">
        <w:rPr>
          <w:rFonts w:ascii="Times New Roman" w:hAnsi="Times New Roman" w:cs="Times New Roman"/>
          <w:sz w:val="24"/>
          <w:szCs w:val="24"/>
        </w:rPr>
        <w:t>discards</w:t>
      </w:r>
      <w:r>
        <w:rPr>
          <w:rFonts w:ascii="Times New Roman" w:hAnsi="Times New Roman" w:cs="Times New Roman"/>
          <w:sz w:val="24"/>
          <w:szCs w:val="24"/>
        </w:rPr>
        <w:t xml:space="preserve"> the </w:t>
      </w:r>
      <w:r w:rsidR="00301EF5">
        <w:rPr>
          <w:rFonts w:ascii="Times New Roman" w:hAnsi="Times New Roman" w:cs="Times New Roman"/>
          <w:sz w:val="24"/>
          <w:szCs w:val="24"/>
        </w:rPr>
        <w:t>demand</w:t>
      </w:r>
      <w:r>
        <w:rPr>
          <w:rFonts w:ascii="Times New Roman" w:hAnsi="Times New Roman" w:cs="Times New Roman"/>
          <w:sz w:val="24"/>
          <w:szCs w:val="24"/>
        </w:rPr>
        <w:t xml:space="preserve"> of God to be a missionary (1:1-17)</w:t>
      </w:r>
      <w:bookmarkEnd w:id="1"/>
      <w:r w:rsidR="007B3043">
        <w:rPr>
          <w:rStyle w:val="FootnoteReference"/>
          <w:rFonts w:ascii="Times New Roman" w:hAnsi="Times New Roman" w:cs="Times New Roman"/>
          <w:sz w:val="24"/>
          <w:szCs w:val="24"/>
        </w:rPr>
        <w:footnoteReference w:id="2"/>
      </w:r>
    </w:p>
    <w:p w14:paraId="45711C0B" w14:textId="77777777" w:rsidR="00E407D7" w:rsidRPr="00D431A3" w:rsidRDefault="00E407D7" w:rsidP="0096429F">
      <w:pPr>
        <w:pStyle w:val="ListParagraph"/>
        <w:numPr>
          <w:ilvl w:val="1"/>
          <w:numId w:val="3"/>
        </w:numPr>
        <w:spacing w:before="120" w:after="0" w:line="480" w:lineRule="auto"/>
        <w:ind w:left="1166" w:hanging="446"/>
        <w:contextualSpacing w:val="0"/>
        <w:rPr>
          <w:rFonts w:ascii="Times New Roman" w:hAnsi="Times New Roman" w:cs="Times New Roman"/>
          <w:sz w:val="24"/>
          <w:szCs w:val="24"/>
        </w:rPr>
      </w:pPr>
      <w:bookmarkStart w:id="3" w:name="_Hlk525319311"/>
      <w:bookmarkEnd w:id="2"/>
      <w:r w:rsidRPr="001D6D4B">
        <w:rPr>
          <w:rFonts w:ascii="Times New Roman" w:hAnsi="Times New Roman" w:cs="Times New Roman"/>
          <w:sz w:val="24"/>
          <w:szCs w:val="24"/>
        </w:rPr>
        <w:lastRenderedPageBreak/>
        <w:t xml:space="preserve">Jonah receives a call from God to </w:t>
      </w:r>
      <w:r w:rsidR="00CF0D7A" w:rsidRPr="001D6D4B">
        <w:rPr>
          <w:rFonts w:ascii="Times New Roman" w:hAnsi="Times New Roman" w:cs="Times New Roman"/>
          <w:sz w:val="24"/>
          <w:szCs w:val="24"/>
        </w:rPr>
        <w:t>address</w:t>
      </w:r>
      <w:r w:rsidRPr="001D6D4B">
        <w:rPr>
          <w:rFonts w:ascii="Times New Roman" w:hAnsi="Times New Roman" w:cs="Times New Roman"/>
          <w:sz w:val="24"/>
          <w:szCs w:val="24"/>
        </w:rPr>
        <w:t xml:space="preserve"> </w:t>
      </w:r>
      <w:r w:rsidR="00A9106F">
        <w:rPr>
          <w:rFonts w:ascii="Times New Roman" w:hAnsi="Times New Roman" w:cs="Times New Roman"/>
          <w:sz w:val="24"/>
          <w:szCs w:val="24"/>
        </w:rPr>
        <w:t xml:space="preserve">the people about </w:t>
      </w:r>
      <w:r w:rsidRPr="001D6D4B">
        <w:rPr>
          <w:rFonts w:ascii="Times New Roman" w:hAnsi="Times New Roman" w:cs="Times New Roman"/>
          <w:sz w:val="24"/>
          <w:szCs w:val="24"/>
        </w:rPr>
        <w:t>repentance to Ninevites</w:t>
      </w:r>
      <w:r>
        <w:rPr>
          <w:rFonts w:ascii="Times New Roman" w:hAnsi="Times New Roman" w:cs="Times New Roman"/>
          <w:sz w:val="24"/>
          <w:szCs w:val="24"/>
        </w:rPr>
        <w:t xml:space="preserve">, but </w:t>
      </w:r>
      <w:r w:rsidR="00A9106F">
        <w:rPr>
          <w:rFonts w:ascii="Times New Roman" w:hAnsi="Times New Roman" w:cs="Times New Roman"/>
          <w:sz w:val="24"/>
          <w:szCs w:val="24"/>
        </w:rPr>
        <w:t>Jonnah</w:t>
      </w:r>
      <w:r w:rsidRPr="00D431A3">
        <w:rPr>
          <w:rFonts w:ascii="Times New Roman" w:hAnsi="Times New Roman" w:cs="Times New Roman"/>
          <w:sz w:val="24"/>
          <w:szCs w:val="24"/>
        </w:rPr>
        <w:t xml:space="preserve"> </w:t>
      </w:r>
      <w:r w:rsidR="00A9106F" w:rsidRPr="00D431A3">
        <w:rPr>
          <w:rFonts w:ascii="Times New Roman" w:hAnsi="Times New Roman" w:cs="Times New Roman"/>
          <w:sz w:val="24"/>
          <w:szCs w:val="24"/>
        </w:rPr>
        <w:t>escapes</w:t>
      </w:r>
      <w:r w:rsidRPr="00D431A3">
        <w:rPr>
          <w:rFonts w:ascii="Times New Roman" w:hAnsi="Times New Roman" w:cs="Times New Roman"/>
          <w:sz w:val="24"/>
          <w:szCs w:val="24"/>
        </w:rPr>
        <w:t xml:space="preserve"> from Commissioner and </w:t>
      </w:r>
      <w:r w:rsidR="00A9106F">
        <w:rPr>
          <w:rFonts w:ascii="Times New Roman" w:hAnsi="Times New Roman" w:cs="Times New Roman"/>
          <w:sz w:val="24"/>
          <w:szCs w:val="24"/>
        </w:rPr>
        <w:t xml:space="preserve">leaves </w:t>
      </w:r>
      <w:r w:rsidRPr="00D431A3">
        <w:rPr>
          <w:rFonts w:ascii="Times New Roman" w:hAnsi="Times New Roman" w:cs="Times New Roman"/>
          <w:sz w:val="24"/>
          <w:szCs w:val="24"/>
        </w:rPr>
        <w:t>his divine mission</w:t>
      </w:r>
      <w:r>
        <w:rPr>
          <w:rFonts w:ascii="Times New Roman" w:hAnsi="Times New Roman" w:cs="Times New Roman"/>
          <w:sz w:val="24"/>
          <w:szCs w:val="24"/>
        </w:rPr>
        <w:t xml:space="preserve"> (1:1-3)</w:t>
      </w:r>
    </w:p>
    <w:p w14:paraId="1F4DA073" w14:textId="6D15BF22" w:rsidR="00E407D7" w:rsidRDefault="00E407D7" w:rsidP="0096429F">
      <w:pPr>
        <w:pStyle w:val="ListParagraph"/>
        <w:numPr>
          <w:ilvl w:val="1"/>
          <w:numId w:val="3"/>
        </w:numPr>
        <w:spacing w:before="120" w:after="0" w:line="480" w:lineRule="auto"/>
        <w:ind w:left="1170" w:hanging="450"/>
        <w:contextualSpacing w:val="0"/>
        <w:rPr>
          <w:rFonts w:ascii="Times New Roman" w:hAnsi="Times New Roman" w:cs="Times New Roman"/>
          <w:sz w:val="24"/>
          <w:szCs w:val="24"/>
        </w:rPr>
      </w:pPr>
      <w:r>
        <w:rPr>
          <w:rFonts w:ascii="Times New Roman" w:hAnsi="Times New Roman" w:cs="Times New Roman"/>
          <w:sz w:val="24"/>
          <w:szCs w:val="24"/>
        </w:rPr>
        <w:t xml:space="preserve">The Lord </w:t>
      </w:r>
      <w:r w:rsidR="00F35748">
        <w:rPr>
          <w:rFonts w:ascii="Times New Roman" w:hAnsi="Times New Roman" w:cs="Times New Roman"/>
          <w:sz w:val="24"/>
          <w:szCs w:val="24"/>
        </w:rPr>
        <w:t>exhibit</w:t>
      </w:r>
      <w:r>
        <w:rPr>
          <w:rFonts w:ascii="Times New Roman" w:hAnsi="Times New Roman" w:cs="Times New Roman"/>
          <w:sz w:val="24"/>
          <w:szCs w:val="24"/>
        </w:rPr>
        <w:t xml:space="preserve"> His </w:t>
      </w:r>
      <w:r w:rsidR="00A9106F">
        <w:rPr>
          <w:rFonts w:ascii="Times New Roman" w:hAnsi="Times New Roman" w:cs="Times New Roman"/>
          <w:sz w:val="24"/>
          <w:szCs w:val="24"/>
        </w:rPr>
        <w:t>dominion</w:t>
      </w:r>
      <w:r>
        <w:rPr>
          <w:rFonts w:ascii="Times New Roman" w:hAnsi="Times New Roman" w:cs="Times New Roman"/>
          <w:sz w:val="24"/>
          <w:szCs w:val="24"/>
        </w:rPr>
        <w:t xml:space="preserve"> over creation: </w:t>
      </w:r>
      <w:r w:rsidR="00A9106F">
        <w:rPr>
          <w:rFonts w:ascii="Times New Roman" w:hAnsi="Times New Roman" w:cs="Times New Roman"/>
          <w:sz w:val="24"/>
          <w:szCs w:val="24"/>
        </w:rPr>
        <w:t>The</w:t>
      </w:r>
      <w:r>
        <w:rPr>
          <w:rFonts w:ascii="Times New Roman" w:hAnsi="Times New Roman" w:cs="Times New Roman"/>
          <w:sz w:val="24"/>
          <w:szCs w:val="24"/>
        </w:rPr>
        <w:t xml:space="preserve"> perfect storm for a reluctant prophet and his shipmates (1:4-17)</w:t>
      </w:r>
    </w:p>
    <w:p w14:paraId="00111613" w14:textId="77777777" w:rsidR="00E407D7" w:rsidRDefault="00E407D7" w:rsidP="0096429F">
      <w:pPr>
        <w:pStyle w:val="ListParagraph"/>
        <w:numPr>
          <w:ilvl w:val="0"/>
          <w:numId w:val="4"/>
        </w:numPr>
        <w:spacing w:before="120" w:after="0" w:line="480" w:lineRule="auto"/>
        <w:ind w:left="1526"/>
        <w:contextualSpacing w:val="0"/>
        <w:rPr>
          <w:rFonts w:ascii="Times New Roman" w:hAnsi="Times New Roman" w:cs="Times New Roman"/>
          <w:sz w:val="24"/>
          <w:szCs w:val="24"/>
        </w:rPr>
      </w:pPr>
      <w:r>
        <w:rPr>
          <w:rFonts w:ascii="Times New Roman" w:hAnsi="Times New Roman" w:cs="Times New Roman"/>
          <w:sz w:val="24"/>
          <w:szCs w:val="24"/>
        </w:rPr>
        <w:t>The Lord gets the attention of the sailors (1:4-5)</w:t>
      </w:r>
      <w:r w:rsidR="007B3043">
        <w:rPr>
          <w:rStyle w:val="FootnoteReference"/>
          <w:rFonts w:ascii="Times New Roman" w:hAnsi="Times New Roman" w:cs="Times New Roman"/>
          <w:sz w:val="24"/>
          <w:szCs w:val="24"/>
        </w:rPr>
        <w:footnoteReference w:id="3"/>
      </w:r>
    </w:p>
    <w:p w14:paraId="2A889685" w14:textId="77777777" w:rsidR="00E407D7" w:rsidRDefault="00E407D7" w:rsidP="0096429F">
      <w:pPr>
        <w:pStyle w:val="ListParagraph"/>
        <w:numPr>
          <w:ilvl w:val="0"/>
          <w:numId w:val="4"/>
        </w:numPr>
        <w:spacing w:before="120" w:after="0" w:line="480" w:lineRule="auto"/>
        <w:ind w:left="1526"/>
        <w:contextualSpacing w:val="0"/>
        <w:rPr>
          <w:rFonts w:ascii="Times New Roman" w:hAnsi="Times New Roman" w:cs="Times New Roman"/>
          <w:sz w:val="24"/>
          <w:szCs w:val="24"/>
        </w:rPr>
      </w:pPr>
      <w:r>
        <w:rPr>
          <w:rFonts w:ascii="Times New Roman" w:hAnsi="Times New Roman" w:cs="Times New Roman"/>
          <w:sz w:val="24"/>
          <w:szCs w:val="24"/>
        </w:rPr>
        <w:t>The sailors interrogate Jonah (1:6-8)</w:t>
      </w:r>
    </w:p>
    <w:p w14:paraId="550327F6" w14:textId="77777777" w:rsidR="00E407D7" w:rsidRDefault="00E407D7" w:rsidP="0096429F">
      <w:pPr>
        <w:pStyle w:val="ListParagraph"/>
        <w:numPr>
          <w:ilvl w:val="0"/>
          <w:numId w:val="4"/>
        </w:numPr>
        <w:spacing w:before="120" w:after="0" w:line="480" w:lineRule="auto"/>
        <w:ind w:left="1526"/>
        <w:contextualSpacing w:val="0"/>
        <w:rPr>
          <w:rFonts w:ascii="Times New Roman" w:hAnsi="Times New Roman" w:cs="Times New Roman"/>
          <w:sz w:val="24"/>
          <w:szCs w:val="24"/>
        </w:rPr>
      </w:pPr>
      <w:r>
        <w:rPr>
          <w:rFonts w:ascii="Times New Roman" w:hAnsi="Times New Roman" w:cs="Times New Roman"/>
          <w:sz w:val="24"/>
          <w:szCs w:val="24"/>
        </w:rPr>
        <w:t>Jonah confesses the truth (1:9-10)</w:t>
      </w:r>
    </w:p>
    <w:p w14:paraId="7520DFF5" w14:textId="77777777" w:rsidR="00E407D7" w:rsidRDefault="00E407D7" w:rsidP="0096429F">
      <w:pPr>
        <w:pStyle w:val="ListParagraph"/>
        <w:numPr>
          <w:ilvl w:val="0"/>
          <w:numId w:val="4"/>
        </w:numPr>
        <w:spacing w:before="120" w:after="0" w:line="480" w:lineRule="auto"/>
        <w:ind w:left="1526"/>
        <w:contextualSpacing w:val="0"/>
        <w:rPr>
          <w:rFonts w:ascii="Times New Roman" w:hAnsi="Times New Roman" w:cs="Times New Roman"/>
          <w:sz w:val="24"/>
          <w:szCs w:val="24"/>
        </w:rPr>
      </w:pPr>
      <w:r>
        <w:rPr>
          <w:rFonts w:ascii="Times New Roman" w:hAnsi="Times New Roman" w:cs="Times New Roman"/>
          <w:sz w:val="24"/>
          <w:szCs w:val="24"/>
        </w:rPr>
        <w:t xml:space="preserve">Jonah provides a solution to the sailor’s problem (1:11-13) </w:t>
      </w:r>
    </w:p>
    <w:p w14:paraId="093CA0CF" w14:textId="77777777" w:rsidR="00E407D7" w:rsidRPr="00E96F43" w:rsidRDefault="00E407D7" w:rsidP="0096429F">
      <w:pPr>
        <w:pStyle w:val="ListParagraph"/>
        <w:numPr>
          <w:ilvl w:val="0"/>
          <w:numId w:val="4"/>
        </w:numPr>
        <w:spacing w:before="120" w:after="0" w:line="480" w:lineRule="auto"/>
        <w:ind w:left="1526"/>
        <w:contextualSpacing w:val="0"/>
        <w:rPr>
          <w:rFonts w:ascii="Times New Roman" w:hAnsi="Times New Roman" w:cs="Times New Roman"/>
          <w:sz w:val="24"/>
          <w:szCs w:val="24"/>
        </w:rPr>
      </w:pPr>
      <w:r>
        <w:rPr>
          <w:rFonts w:ascii="Times New Roman" w:hAnsi="Times New Roman" w:cs="Times New Roman"/>
          <w:sz w:val="24"/>
          <w:szCs w:val="24"/>
        </w:rPr>
        <w:t>The sailors offer a sacrifice to the Lord (1:14-16)</w:t>
      </w:r>
    </w:p>
    <w:p w14:paraId="75F1E0C4" w14:textId="77777777" w:rsidR="00E407D7" w:rsidRDefault="00E407D7" w:rsidP="0096429F">
      <w:pPr>
        <w:pStyle w:val="ListParagraph"/>
        <w:numPr>
          <w:ilvl w:val="1"/>
          <w:numId w:val="3"/>
        </w:numPr>
        <w:spacing w:before="120" w:after="0" w:line="480" w:lineRule="auto"/>
        <w:ind w:left="1170" w:hanging="450"/>
        <w:contextualSpacing w:val="0"/>
        <w:rPr>
          <w:rFonts w:ascii="Times New Roman" w:hAnsi="Times New Roman" w:cs="Times New Roman"/>
          <w:sz w:val="24"/>
          <w:szCs w:val="24"/>
        </w:rPr>
      </w:pPr>
      <w:r>
        <w:rPr>
          <w:rFonts w:ascii="Times New Roman" w:hAnsi="Times New Roman" w:cs="Times New Roman"/>
          <w:sz w:val="24"/>
          <w:szCs w:val="24"/>
        </w:rPr>
        <w:t>Jonah becomes acquainted with a great fish from the Lord (1:17)</w:t>
      </w:r>
    </w:p>
    <w:p w14:paraId="5B48A88D" w14:textId="77777777" w:rsidR="00E407D7" w:rsidRDefault="00E407D7" w:rsidP="0096429F">
      <w:pPr>
        <w:pStyle w:val="ListParagraph"/>
        <w:numPr>
          <w:ilvl w:val="0"/>
          <w:numId w:val="3"/>
        </w:numPr>
        <w:spacing w:before="120" w:after="0" w:line="480" w:lineRule="auto"/>
        <w:ind w:left="360"/>
        <w:contextualSpacing w:val="0"/>
        <w:rPr>
          <w:rFonts w:ascii="Times New Roman" w:hAnsi="Times New Roman" w:cs="Times New Roman"/>
          <w:sz w:val="24"/>
          <w:szCs w:val="24"/>
        </w:rPr>
      </w:pPr>
      <w:bookmarkStart w:id="4" w:name="_Hlk525982774"/>
      <w:bookmarkEnd w:id="3"/>
      <w:r>
        <w:rPr>
          <w:rFonts w:ascii="Times New Roman" w:hAnsi="Times New Roman" w:cs="Times New Roman"/>
          <w:sz w:val="24"/>
          <w:szCs w:val="24"/>
        </w:rPr>
        <w:t xml:space="preserve">Jonah </w:t>
      </w:r>
      <w:r w:rsidR="00A9106F">
        <w:rPr>
          <w:rFonts w:ascii="Times New Roman" w:hAnsi="Times New Roman" w:cs="Times New Roman"/>
          <w:sz w:val="24"/>
          <w:szCs w:val="24"/>
        </w:rPr>
        <w:t>screams</w:t>
      </w:r>
      <w:r>
        <w:rPr>
          <w:rFonts w:ascii="Times New Roman" w:hAnsi="Times New Roman" w:cs="Times New Roman"/>
          <w:sz w:val="24"/>
          <w:szCs w:val="24"/>
        </w:rPr>
        <w:t xml:space="preserve"> </w:t>
      </w:r>
      <w:r w:rsidR="00A9106F">
        <w:rPr>
          <w:rFonts w:ascii="Times New Roman" w:hAnsi="Times New Roman" w:cs="Times New Roman"/>
          <w:sz w:val="24"/>
          <w:szCs w:val="24"/>
        </w:rPr>
        <w:t>to</w:t>
      </w:r>
      <w:r>
        <w:rPr>
          <w:rFonts w:ascii="Times New Roman" w:hAnsi="Times New Roman" w:cs="Times New Roman"/>
          <w:sz w:val="24"/>
          <w:szCs w:val="24"/>
        </w:rPr>
        <w:t xml:space="preserve"> Lord in prayer and repentance (2:1-10)</w:t>
      </w:r>
      <w:r w:rsidR="007B3043">
        <w:rPr>
          <w:rStyle w:val="FootnoteReference"/>
          <w:rFonts w:ascii="Times New Roman" w:hAnsi="Times New Roman" w:cs="Times New Roman"/>
          <w:sz w:val="24"/>
          <w:szCs w:val="24"/>
        </w:rPr>
        <w:footnoteReference w:id="4"/>
      </w:r>
    </w:p>
    <w:p w14:paraId="0D77120D" w14:textId="77777777" w:rsidR="00E407D7" w:rsidRDefault="00E407D7" w:rsidP="0096429F">
      <w:pPr>
        <w:pStyle w:val="ListParagraph"/>
        <w:numPr>
          <w:ilvl w:val="1"/>
          <w:numId w:val="3"/>
        </w:numPr>
        <w:spacing w:before="120" w:after="0" w:line="480" w:lineRule="auto"/>
        <w:ind w:left="1080"/>
        <w:contextualSpacing w:val="0"/>
        <w:rPr>
          <w:rFonts w:ascii="Times New Roman" w:hAnsi="Times New Roman" w:cs="Times New Roman"/>
          <w:sz w:val="24"/>
          <w:szCs w:val="24"/>
        </w:rPr>
      </w:pPr>
      <w:bookmarkStart w:id="5" w:name="_Hlk525319509"/>
      <w:bookmarkEnd w:id="4"/>
      <w:r>
        <w:rPr>
          <w:rFonts w:ascii="Times New Roman" w:hAnsi="Times New Roman" w:cs="Times New Roman"/>
          <w:sz w:val="24"/>
          <w:szCs w:val="24"/>
        </w:rPr>
        <w:t>Jonah rehearses his woe (2:1-6)</w:t>
      </w:r>
    </w:p>
    <w:p w14:paraId="2BFC349F" w14:textId="77777777" w:rsidR="00E407D7" w:rsidRDefault="00E407D7" w:rsidP="0096429F">
      <w:pPr>
        <w:pStyle w:val="ListParagraph"/>
        <w:numPr>
          <w:ilvl w:val="1"/>
          <w:numId w:val="3"/>
        </w:numPr>
        <w:spacing w:before="120"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Jonah </w:t>
      </w:r>
      <w:r w:rsidR="007562CC">
        <w:rPr>
          <w:rFonts w:ascii="Times New Roman" w:hAnsi="Times New Roman" w:cs="Times New Roman"/>
          <w:sz w:val="24"/>
          <w:szCs w:val="24"/>
        </w:rPr>
        <w:t>praises</w:t>
      </w:r>
      <w:r>
        <w:rPr>
          <w:rFonts w:ascii="Times New Roman" w:hAnsi="Times New Roman" w:cs="Times New Roman"/>
          <w:sz w:val="24"/>
          <w:szCs w:val="24"/>
        </w:rPr>
        <w:t xml:space="preserve"> the Lord as </w:t>
      </w:r>
      <w:r w:rsidR="007562CC">
        <w:rPr>
          <w:rFonts w:ascii="Times New Roman" w:hAnsi="Times New Roman" w:cs="Times New Roman"/>
          <w:sz w:val="24"/>
          <w:szCs w:val="24"/>
        </w:rPr>
        <w:t>the</w:t>
      </w:r>
      <w:r>
        <w:rPr>
          <w:rFonts w:ascii="Times New Roman" w:hAnsi="Times New Roman" w:cs="Times New Roman"/>
          <w:sz w:val="24"/>
          <w:szCs w:val="24"/>
        </w:rPr>
        <w:t xml:space="preserve"> Savior (2:7-9) </w:t>
      </w:r>
    </w:p>
    <w:p w14:paraId="057B7E93" w14:textId="77777777" w:rsidR="00E407D7" w:rsidRDefault="007562CC" w:rsidP="0096429F">
      <w:pPr>
        <w:pStyle w:val="ListParagraph"/>
        <w:numPr>
          <w:ilvl w:val="1"/>
          <w:numId w:val="3"/>
        </w:numPr>
        <w:spacing w:before="120"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The giant</w:t>
      </w:r>
      <w:r w:rsidR="00E407D7">
        <w:rPr>
          <w:rFonts w:ascii="Times New Roman" w:hAnsi="Times New Roman" w:cs="Times New Roman"/>
          <w:sz w:val="24"/>
          <w:szCs w:val="24"/>
        </w:rPr>
        <w:t xml:space="preserve"> fish releases Jonah at the Lord’s command (2:10)</w:t>
      </w:r>
    </w:p>
    <w:p w14:paraId="6DB37377" w14:textId="77777777" w:rsidR="00E407D7" w:rsidRDefault="00E407D7" w:rsidP="0096429F">
      <w:pPr>
        <w:pStyle w:val="ListParagraph"/>
        <w:numPr>
          <w:ilvl w:val="0"/>
          <w:numId w:val="3"/>
        </w:numPr>
        <w:spacing w:before="120" w:after="0" w:line="480" w:lineRule="auto"/>
        <w:ind w:left="360"/>
        <w:contextualSpacing w:val="0"/>
        <w:rPr>
          <w:rFonts w:ascii="Times New Roman" w:hAnsi="Times New Roman" w:cs="Times New Roman"/>
          <w:sz w:val="24"/>
          <w:szCs w:val="24"/>
        </w:rPr>
      </w:pPr>
      <w:bookmarkStart w:id="6" w:name="_Hlk525983767"/>
      <w:bookmarkEnd w:id="5"/>
      <w:r w:rsidRPr="00586040">
        <w:rPr>
          <w:rFonts w:ascii="Times New Roman" w:hAnsi="Times New Roman" w:cs="Times New Roman"/>
          <w:sz w:val="24"/>
          <w:szCs w:val="24"/>
        </w:rPr>
        <w:t>Jonah</w:t>
      </w:r>
      <w:r>
        <w:rPr>
          <w:rFonts w:ascii="Times New Roman" w:hAnsi="Times New Roman" w:cs="Times New Roman"/>
          <w:sz w:val="24"/>
          <w:szCs w:val="24"/>
        </w:rPr>
        <w:t xml:space="preserve"> excepts</w:t>
      </w:r>
      <w:r w:rsidRPr="00586040">
        <w:rPr>
          <w:rFonts w:ascii="Times New Roman" w:hAnsi="Times New Roman" w:cs="Times New Roman"/>
          <w:sz w:val="24"/>
          <w:szCs w:val="24"/>
        </w:rPr>
        <w:t xml:space="preserve"> God</w:t>
      </w:r>
      <w:r>
        <w:rPr>
          <w:rFonts w:ascii="Times New Roman" w:hAnsi="Times New Roman" w:cs="Times New Roman"/>
          <w:sz w:val="24"/>
          <w:szCs w:val="24"/>
        </w:rPr>
        <w:t>’s call</w:t>
      </w:r>
      <w:r w:rsidRPr="00586040">
        <w:rPr>
          <w:rFonts w:ascii="Times New Roman" w:hAnsi="Times New Roman" w:cs="Times New Roman"/>
          <w:sz w:val="24"/>
          <w:szCs w:val="24"/>
        </w:rPr>
        <w:t xml:space="preserve"> to be a missionary (</w:t>
      </w:r>
      <w:r>
        <w:rPr>
          <w:rFonts w:ascii="Times New Roman" w:hAnsi="Times New Roman" w:cs="Times New Roman"/>
          <w:sz w:val="24"/>
          <w:szCs w:val="24"/>
        </w:rPr>
        <w:t>3:1-10</w:t>
      </w:r>
      <w:r w:rsidRPr="00586040">
        <w:rPr>
          <w:rFonts w:ascii="Times New Roman" w:hAnsi="Times New Roman" w:cs="Times New Roman"/>
          <w:sz w:val="24"/>
          <w:szCs w:val="24"/>
        </w:rPr>
        <w:t>)</w:t>
      </w:r>
      <w:r w:rsidR="007B3043">
        <w:rPr>
          <w:rStyle w:val="FootnoteReference"/>
          <w:rFonts w:ascii="Times New Roman" w:hAnsi="Times New Roman" w:cs="Times New Roman"/>
          <w:sz w:val="24"/>
          <w:szCs w:val="24"/>
        </w:rPr>
        <w:footnoteReference w:id="5"/>
      </w:r>
    </w:p>
    <w:p w14:paraId="18618090" w14:textId="04E635D3" w:rsidR="00E407D7" w:rsidRDefault="00E407D7" w:rsidP="0096429F">
      <w:pPr>
        <w:pStyle w:val="ListParagraph"/>
        <w:numPr>
          <w:ilvl w:val="1"/>
          <w:numId w:val="3"/>
        </w:numPr>
        <w:spacing w:before="120" w:after="0" w:line="480" w:lineRule="auto"/>
        <w:ind w:left="1080"/>
        <w:contextualSpacing w:val="0"/>
        <w:rPr>
          <w:rFonts w:ascii="Times New Roman" w:hAnsi="Times New Roman" w:cs="Times New Roman"/>
          <w:sz w:val="24"/>
          <w:szCs w:val="24"/>
        </w:rPr>
      </w:pPr>
      <w:bookmarkStart w:id="7" w:name="_Hlk525319688"/>
      <w:bookmarkEnd w:id="6"/>
      <w:r>
        <w:rPr>
          <w:rFonts w:ascii="Times New Roman" w:hAnsi="Times New Roman" w:cs="Times New Roman"/>
          <w:sz w:val="24"/>
          <w:szCs w:val="24"/>
        </w:rPr>
        <w:t xml:space="preserve">Jonah </w:t>
      </w:r>
      <w:r w:rsidR="007562CC">
        <w:rPr>
          <w:rFonts w:ascii="Times New Roman" w:hAnsi="Times New Roman" w:cs="Times New Roman"/>
          <w:sz w:val="24"/>
          <w:szCs w:val="24"/>
        </w:rPr>
        <w:t xml:space="preserve">reaches </w:t>
      </w:r>
      <w:r>
        <w:rPr>
          <w:rFonts w:ascii="Times New Roman" w:hAnsi="Times New Roman" w:cs="Times New Roman"/>
          <w:sz w:val="24"/>
          <w:szCs w:val="24"/>
        </w:rPr>
        <w:t xml:space="preserve">to Nineveh and </w:t>
      </w:r>
      <w:r w:rsidR="00F35748">
        <w:rPr>
          <w:rFonts w:ascii="Times New Roman" w:hAnsi="Times New Roman" w:cs="Times New Roman"/>
          <w:sz w:val="24"/>
          <w:szCs w:val="24"/>
        </w:rPr>
        <w:t xml:space="preserve">conveys </w:t>
      </w:r>
      <w:r>
        <w:rPr>
          <w:rFonts w:ascii="Times New Roman" w:hAnsi="Times New Roman" w:cs="Times New Roman"/>
          <w:sz w:val="24"/>
          <w:szCs w:val="24"/>
        </w:rPr>
        <w:t>the Lord’s message (3:1-5)</w:t>
      </w:r>
    </w:p>
    <w:p w14:paraId="6F8DD02D" w14:textId="77777777" w:rsidR="00E407D7" w:rsidRDefault="00E407D7" w:rsidP="0096429F">
      <w:pPr>
        <w:pStyle w:val="ListParagraph"/>
        <w:numPr>
          <w:ilvl w:val="1"/>
          <w:numId w:val="3"/>
        </w:numPr>
        <w:spacing w:before="120"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The Ninevites </w:t>
      </w:r>
      <w:r w:rsidR="007562CC">
        <w:rPr>
          <w:rFonts w:ascii="Times New Roman" w:hAnsi="Times New Roman" w:cs="Times New Roman"/>
          <w:sz w:val="24"/>
          <w:szCs w:val="24"/>
        </w:rPr>
        <w:t>apologized</w:t>
      </w:r>
      <w:r>
        <w:rPr>
          <w:rFonts w:ascii="Times New Roman" w:hAnsi="Times New Roman" w:cs="Times New Roman"/>
          <w:sz w:val="24"/>
          <w:szCs w:val="24"/>
        </w:rPr>
        <w:t xml:space="preserve"> and </w:t>
      </w:r>
      <w:r w:rsidR="007562CC">
        <w:rPr>
          <w:rFonts w:ascii="Times New Roman" w:hAnsi="Times New Roman" w:cs="Times New Roman"/>
          <w:sz w:val="24"/>
          <w:szCs w:val="24"/>
        </w:rPr>
        <w:t>bowed</w:t>
      </w:r>
      <w:r>
        <w:rPr>
          <w:rFonts w:ascii="Times New Roman" w:hAnsi="Times New Roman" w:cs="Times New Roman"/>
          <w:sz w:val="24"/>
          <w:szCs w:val="24"/>
        </w:rPr>
        <w:t xml:space="preserve"> to the God </w:t>
      </w:r>
      <w:r w:rsidR="007562CC">
        <w:rPr>
          <w:rFonts w:ascii="Times New Roman" w:hAnsi="Times New Roman" w:cs="Times New Roman"/>
          <w:sz w:val="24"/>
          <w:szCs w:val="24"/>
        </w:rPr>
        <w:t>from</w:t>
      </w:r>
      <w:r>
        <w:rPr>
          <w:rFonts w:ascii="Times New Roman" w:hAnsi="Times New Roman" w:cs="Times New Roman"/>
          <w:sz w:val="24"/>
          <w:szCs w:val="24"/>
        </w:rPr>
        <w:t xml:space="preserve"> Jonah’s message (3:6-9)</w:t>
      </w:r>
    </w:p>
    <w:p w14:paraId="2E785392" w14:textId="77777777" w:rsidR="00E407D7" w:rsidRDefault="00E407D7" w:rsidP="0096429F">
      <w:pPr>
        <w:pStyle w:val="ListParagraph"/>
        <w:numPr>
          <w:ilvl w:val="1"/>
          <w:numId w:val="3"/>
        </w:numPr>
        <w:spacing w:before="120" w:after="0" w:line="48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The Lord has </w:t>
      </w:r>
      <w:r w:rsidR="007562CC">
        <w:rPr>
          <w:rFonts w:ascii="Times New Roman" w:hAnsi="Times New Roman" w:cs="Times New Roman"/>
          <w:sz w:val="24"/>
          <w:szCs w:val="24"/>
        </w:rPr>
        <w:t>compassion</w:t>
      </w:r>
      <w:r>
        <w:rPr>
          <w:rFonts w:ascii="Times New Roman" w:hAnsi="Times New Roman" w:cs="Times New Roman"/>
          <w:sz w:val="24"/>
          <w:szCs w:val="24"/>
        </w:rPr>
        <w:t xml:space="preserve"> on the Ninevites (3:10)</w:t>
      </w:r>
    </w:p>
    <w:p w14:paraId="592AE061" w14:textId="77777777" w:rsidR="00E407D7" w:rsidRDefault="00E407D7" w:rsidP="0096429F">
      <w:pPr>
        <w:pStyle w:val="ListParagraph"/>
        <w:numPr>
          <w:ilvl w:val="0"/>
          <w:numId w:val="3"/>
        </w:numPr>
        <w:spacing w:before="120" w:after="0" w:line="480" w:lineRule="auto"/>
        <w:ind w:left="360"/>
        <w:contextualSpacing w:val="0"/>
        <w:rPr>
          <w:rFonts w:ascii="Times New Roman" w:hAnsi="Times New Roman" w:cs="Times New Roman"/>
          <w:sz w:val="24"/>
          <w:szCs w:val="24"/>
        </w:rPr>
      </w:pPr>
      <w:bookmarkStart w:id="8" w:name="_Hlk525983797"/>
      <w:bookmarkEnd w:id="7"/>
      <w:r>
        <w:rPr>
          <w:rFonts w:ascii="Times New Roman" w:hAnsi="Times New Roman" w:cs="Times New Roman"/>
          <w:sz w:val="24"/>
          <w:szCs w:val="24"/>
        </w:rPr>
        <w:lastRenderedPageBreak/>
        <w:t xml:space="preserve">Jonah is displeased with God, but the Lord overcomes his anger with </w:t>
      </w:r>
      <w:r w:rsidR="007562CC">
        <w:rPr>
          <w:rFonts w:ascii="Times New Roman" w:hAnsi="Times New Roman" w:cs="Times New Roman"/>
          <w:sz w:val="24"/>
          <w:szCs w:val="24"/>
        </w:rPr>
        <w:t>sympathy</w:t>
      </w:r>
      <w:r>
        <w:rPr>
          <w:rFonts w:ascii="Times New Roman" w:hAnsi="Times New Roman" w:cs="Times New Roman"/>
          <w:sz w:val="24"/>
          <w:szCs w:val="24"/>
        </w:rPr>
        <w:t xml:space="preserve"> (4:1-11)</w:t>
      </w:r>
    </w:p>
    <w:p w14:paraId="5CEEC8FF" w14:textId="77777777" w:rsidR="00E407D7" w:rsidRDefault="00E407D7" w:rsidP="0096429F">
      <w:pPr>
        <w:pStyle w:val="ListParagraph"/>
        <w:numPr>
          <w:ilvl w:val="1"/>
          <w:numId w:val="3"/>
        </w:numPr>
        <w:spacing w:before="120" w:after="0" w:line="480" w:lineRule="auto"/>
        <w:ind w:left="1080"/>
        <w:contextualSpacing w:val="0"/>
        <w:rPr>
          <w:rFonts w:ascii="Times New Roman" w:hAnsi="Times New Roman" w:cs="Times New Roman"/>
          <w:sz w:val="24"/>
          <w:szCs w:val="24"/>
        </w:rPr>
      </w:pPr>
      <w:bookmarkStart w:id="9" w:name="_Hlk525319740"/>
      <w:bookmarkEnd w:id="8"/>
      <w:r>
        <w:rPr>
          <w:rFonts w:ascii="Times New Roman" w:hAnsi="Times New Roman" w:cs="Times New Roman"/>
          <w:sz w:val="24"/>
          <w:szCs w:val="24"/>
        </w:rPr>
        <w:t xml:space="preserve">Jonah responds to the Lord’s </w:t>
      </w:r>
      <w:r w:rsidR="007562CC">
        <w:rPr>
          <w:rFonts w:ascii="Times New Roman" w:hAnsi="Times New Roman" w:cs="Times New Roman"/>
          <w:sz w:val="24"/>
          <w:szCs w:val="24"/>
        </w:rPr>
        <w:t>compassion</w:t>
      </w:r>
      <w:r>
        <w:rPr>
          <w:rFonts w:ascii="Times New Roman" w:hAnsi="Times New Roman" w:cs="Times New Roman"/>
          <w:sz w:val="24"/>
          <w:szCs w:val="24"/>
        </w:rPr>
        <w:t xml:space="preserve"> toward the Ninevites with </w:t>
      </w:r>
      <w:r w:rsidR="007562CC">
        <w:rPr>
          <w:rFonts w:ascii="Times New Roman" w:hAnsi="Times New Roman" w:cs="Times New Roman"/>
          <w:sz w:val="24"/>
          <w:szCs w:val="24"/>
        </w:rPr>
        <w:t>contempt</w:t>
      </w:r>
      <w:r>
        <w:rPr>
          <w:rFonts w:ascii="Times New Roman" w:hAnsi="Times New Roman" w:cs="Times New Roman"/>
          <w:sz w:val="24"/>
          <w:szCs w:val="24"/>
        </w:rPr>
        <w:t xml:space="preserve"> (4:1</w:t>
      </w:r>
      <w:r>
        <w:rPr>
          <w:rFonts w:ascii="Times New Roman" w:hAnsi="Times New Roman" w:cs="Times New Roman"/>
          <w:sz w:val="24"/>
          <w:szCs w:val="24"/>
        </w:rPr>
        <w:softHyphen/>
        <w:t>-4)</w:t>
      </w:r>
    </w:p>
    <w:p w14:paraId="4FA1BDB8" w14:textId="77777777" w:rsidR="00E407D7" w:rsidRPr="00C34CBE" w:rsidRDefault="00E407D7" w:rsidP="00C34CBE">
      <w:pPr>
        <w:pStyle w:val="ListParagraph"/>
        <w:numPr>
          <w:ilvl w:val="1"/>
          <w:numId w:val="3"/>
        </w:numPr>
        <w:spacing w:after="0" w:line="480" w:lineRule="auto"/>
        <w:ind w:left="1080"/>
        <w:contextualSpacing w:val="0"/>
        <w:rPr>
          <w:rFonts w:ascii="Times New Roman" w:hAnsi="Times New Roman" w:cs="Times New Roman"/>
          <w:sz w:val="24"/>
          <w:szCs w:val="24"/>
        </w:rPr>
      </w:pPr>
      <w:r w:rsidRPr="0037487B">
        <w:rPr>
          <w:rFonts w:ascii="Times New Roman" w:hAnsi="Times New Roman" w:cs="Times New Roman"/>
          <w:sz w:val="24"/>
          <w:szCs w:val="24"/>
        </w:rPr>
        <w:t xml:space="preserve">God </w:t>
      </w:r>
      <w:r w:rsidR="007562CC" w:rsidRPr="0037487B">
        <w:rPr>
          <w:rFonts w:ascii="Times New Roman" w:hAnsi="Times New Roman" w:cs="Times New Roman"/>
          <w:sz w:val="24"/>
          <w:szCs w:val="24"/>
        </w:rPr>
        <w:t>demonstrates</w:t>
      </w:r>
      <w:r w:rsidRPr="0037487B">
        <w:rPr>
          <w:rFonts w:ascii="Times New Roman" w:hAnsi="Times New Roman" w:cs="Times New Roman"/>
          <w:sz w:val="24"/>
          <w:szCs w:val="24"/>
        </w:rPr>
        <w:t xml:space="preserve"> Jonah a </w:t>
      </w:r>
      <w:r w:rsidR="007562CC">
        <w:rPr>
          <w:rFonts w:ascii="Times New Roman" w:hAnsi="Times New Roman" w:cs="Times New Roman"/>
          <w:sz w:val="24"/>
          <w:szCs w:val="24"/>
        </w:rPr>
        <w:t>valued</w:t>
      </w:r>
      <w:r>
        <w:rPr>
          <w:rFonts w:ascii="Times New Roman" w:hAnsi="Times New Roman" w:cs="Times New Roman"/>
          <w:sz w:val="24"/>
          <w:szCs w:val="24"/>
        </w:rPr>
        <w:t xml:space="preserve"> </w:t>
      </w:r>
      <w:r w:rsidR="007562CC" w:rsidRPr="0037487B">
        <w:rPr>
          <w:rFonts w:ascii="Times New Roman" w:hAnsi="Times New Roman" w:cs="Times New Roman"/>
          <w:sz w:val="24"/>
          <w:szCs w:val="24"/>
        </w:rPr>
        <w:t>message</w:t>
      </w:r>
      <w:r>
        <w:rPr>
          <w:rFonts w:ascii="Times New Roman" w:hAnsi="Times New Roman" w:cs="Times New Roman"/>
          <w:sz w:val="24"/>
          <w:szCs w:val="24"/>
        </w:rPr>
        <w:t xml:space="preserve"> (4:5-11)</w:t>
      </w:r>
      <w:bookmarkEnd w:id="9"/>
    </w:p>
    <w:p w14:paraId="0AF828F1" w14:textId="77777777" w:rsidR="00C34CBE" w:rsidRDefault="004107B8" w:rsidP="004107B8">
      <w:pPr>
        <w:pStyle w:val="Heading1"/>
        <w:spacing w:before="0" w:line="480" w:lineRule="auto"/>
        <w:rPr>
          <w:rFonts w:ascii="Times New Roman" w:hAnsi="Times New Roman" w:cs="Times New Roman"/>
          <w:i/>
          <w:color w:val="auto"/>
          <w:sz w:val="24"/>
          <w:szCs w:val="24"/>
        </w:rPr>
      </w:pPr>
      <w:r>
        <w:rPr>
          <w:rFonts w:ascii="Times New Roman" w:hAnsi="Times New Roman" w:cs="Times New Roman"/>
          <w:i/>
          <w:color w:val="auto"/>
          <w:sz w:val="24"/>
          <w:szCs w:val="24"/>
        </w:rPr>
        <w:t>Interpretive Commentary</w:t>
      </w:r>
    </w:p>
    <w:p w14:paraId="6D476B02" w14:textId="77777777" w:rsidR="00FB6E23" w:rsidRPr="00651726" w:rsidRDefault="0034059B" w:rsidP="0034059B">
      <w:pPr>
        <w:pStyle w:val="Heading2"/>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Chapter 1.  </w:t>
      </w:r>
      <w:r w:rsidR="00FB6E23" w:rsidRPr="00651726">
        <w:rPr>
          <w:rFonts w:ascii="Times New Roman" w:hAnsi="Times New Roman" w:cs="Times New Roman"/>
          <w:b/>
          <w:color w:val="auto"/>
          <w:sz w:val="24"/>
          <w:szCs w:val="24"/>
        </w:rPr>
        <w:t>Jonah discards the demand of God to be a missionary (1:1-17)</w:t>
      </w:r>
      <w:r w:rsidR="007B3043">
        <w:rPr>
          <w:rStyle w:val="FootnoteReference"/>
          <w:rFonts w:ascii="Times New Roman" w:hAnsi="Times New Roman" w:cs="Times New Roman"/>
          <w:b/>
          <w:color w:val="auto"/>
          <w:sz w:val="24"/>
          <w:szCs w:val="24"/>
        </w:rPr>
        <w:footnoteReference w:id="6"/>
      </w:r>
    </w:p>
    <w:p w14:paraId="67E1142D" w14:textId="77777777" w:rsidR="00FB6E23" w:rsidRPr="00FB6E23" w:rsidRDefault="00FB6E23" w:rsidP="00FB6E23">
      <w:pPr>
        <w:spacing w:after="0" w:line="480" w:lineRule="auto"/>
        <w:ind w:firstLine="360"/>
        <w:rPr>
          <w:rFonts w:ascii="Times New Roman" w:hAnsi="Times New Roman" w:cs="Times New Roman"/>
          <w:sz w:val="24"/>
          <w:szCs w:val="24"/>
        </w:rPr>
      </w:pPr>
      <w:r w:rsidRPr="00FB6E23">
        <w:rPr>
          <w:rFonts w:ascii="Times New Roman" w:hAnsi="Times New Roman" w:cs="Times New Roman"/>
          <w:sz w:val="24"/>
          <w:szCs w:val="24"/>
        </w:rPr>
        <w:t xml:space="preserve">The main focus of chapter one centers on calling, disobedience, and </w:t>
      </w:r>
      <w:r>
        <w:rPr>
          <w:rFonts w:ascii="Times New Roman" w:hAnsi="Times New Roman" w:cs="Times New Roman"/>
          <w:sz w:val="24"/>
          <w:szCs w:val="24"/>
        </w:rPr>
        <w:t xml:space="preserve">knowing about </w:t>
      </w:r>
      <w:r w:rsidRPr="00FB6E23">
        <w:rPr>
          <w:rFonts w:ascii="Times New Roman" w:hAnsi="Times New Roman" w:cs="Times New Roman"/>
          <w:sz w:val="24"/>
          <w:szCs w:val="24"/>
        </w:rPr>
        <w:t xml:space="preserve">the Lord – Yahweh calls Jonah, Jonah disobeys the Lord, but the sailors come to know the Lord through Jonah’s disobedience (1:2-3, 16).  The main character in chapter one is Yahweh, not Jonah, nor the sailors.  Jonah and the sailors are simply responding to God as the protagonist.  God calls Jonah.  Jonah tries to flee from God.  God sovereignly obstructs Jonah’s plan and sailors come to know the Lord in the process. </w:t>
      </w:r>
    </w:p>
    <w:p w14:paraId="40CFE447" w14:textId="5446D4BF" w:rsidR="00FB6E23" w:rsidRPr="00F718D9" w:rsidRDefault="00FB6E23" w:rsidP="00F718D9">
      <w:pPr>
        <w:spacing w:after="0" w:line="480" w:lineRule="auto"/>
        <w:rPr>
          <w:rFonts w:ascii="Times New Roman" w:hAnsi="Times New Roman" w:cs="Times New Roman"/>
          <w:b/>
          <w:i/>
          <w:sz w:val="24"/>
          <w:szCs w:val="24"/>
        </w:rPr>
      </w:pPr>
      <w:r w:rsidRPr="0031395A">
        <w:rPr>
          <w:rFonts w:ascii="Times New Roman" w:hAnsi="Times New Roman" w:cs="Times New Roman"/>
          <w:i/>
          <w:sz w:val="24"/>
          <w:szCs w:val="24"/>
        </w:rPr>
        <w:t xml:space="preserve"> </w:t>
      </w:r>
      <w:r w:rsidRPr="00F718D9">
        <w:rPr>
          <w:rFonts w:ascii="Times New Roman" w:hAnsi="Times New Roman" w:cs="Times New Roman"/>
          <w:b/>
          <w:i/>
          <w:sz w:val="24"/>
          <w:szCs w:val="24"/>
        </w:rPr>
        <w:t xml:space="preserve">Jonah receives a call from God to address the people </w:t>
      </w:r>
      <w:r w:rsidR="00F35748" w:rsidRPr="00F718D9">
        <w:rPr>
          <w:rFonts w:ascii="Times New Roman" w:hAnsi="Times New Roman" w:cs="Times New Roman"/>
          <w:b/>
          <w:i/>
          <w:sz w:val="24"/>
          <w:szCs w:val="24"/>
        </w:rPr>
        <w:t>about</w:t>
      </w:r>
      <w:r w:rsidRPr="00F718D9">
        <w:rPr>
          <w:rFonts w:ascii="Times New Roman" w:hAnsi="Times New Roman" w:cs="Times New Roman"/>
          <w:b/>
          <w:i/>
          <w:sz w:val="24"/>
          <w:szCs w:val="24"/>
        </w:rPr>
        <w:t xml:space="preserve"> repentance to Ninevites, but Jonnah escapes from Commissioner and leaves his divine mission (1:1-3)</w:t>
      </w:r>
      <w:r w:rsidR="007B3043">
        <w:rPr>
          <w:rStyle w:val="FootnoteReference"/>
          <w:rFonts w:ascii="Times New Roman" w:hAnsi="Times New Roman" w:cs="Times New Roman"/>
          <w:b/>
          <w:i/>
          <w:sz w:val="24"/>
          <w:szCs w:val="24"/>
        </w:rPr>
        <w:footnoteReference w:id="7"/>
      </w:r>
    </w:p>
    <w:p w14:paraId="02756125" w14:textId="77777777" w:rsidR="00FB6E23" w:rsidRPr="0031395A" w:rsidRDefault="00FB6E23" w:rsidP="0031395A">
      <w:pPr>
        <w:spacing w:line="480" w:lineRule="auto"/>
        <w:ind w:firstLine="720"/>
        <w:rPr>
          <w:rFonts w:ascii="Times New Roman" w:hAnsi="Times New Roman" w:cs="Times New Roman"/>
          <w:sz w:val="24"/>
          <w:szCs w:val="24"/>
        </w:rPr>
      </w:pPr>
      <w:r w:rsidRPr="0031395A">
        <w:rPr>
          <w:rFonts w:ascii="Times New Roman" w:hAnsi="Times New Roman" w:cs="Times New Roman"/>
          <w:sz w:val="24"/>
          <w:szCs w:val="24"/>
        </w:rPr>
        <w:t xml:space="preserve">The first verse begins with a normal [prophetic style, “The word of the Lord came to…” (v. 1).  This fact should not be quickly overlooked, because it testifies to the prophet’s call and authenticates him as an agent of God.  These words typically introduce the divine communication of Yahweh to his prosecuting attorney.  What usually follows next, is the message which the prophet is to preach. </w:t>
      </w:r>
    </w:p>
    <w:p w14:paraId="6C1C8AC0" w14:textId="1CE9489E" w:rsidR="00FB6E23" w:rsidRPr="00F718D9" w:rsidRDefault="00FB6E23" w:rsidP="00F718D9">
      <w:pPr>
        <w:spacing w:after="0" w:line="480" w:lineRule="auto"/>
        <w:rPr>
          <w:rFonts w:ascii="Times New Roman" w:hAnsi="Times New Roman" w:cs="Times New Roman"/>
          <w:b/>
          <w:i/>
          <w:sz w:val="24"/>
          <w:szCs w:val="24"/>
        </w:rPr>
      </w:pPr>
      <w:r w:rsidRPr="00F718D9">
        <w:rPr>
          <w:rFonts w:ascii="Times New Roman" w:hAnsi="Times New Roman" w:cs="Times New Roman"/>
          <w:b/>
          <w:i/>
          <w:sz w:val="24"/>
          <w:szCs w:val="24"/>
        </w:rPr>
        <w:t xml:space="preserve">The Lord </w:t>
      </w:r>
      <w:r w:rsidR="00F35748">
        <w:rPr>
          <w:rFonts w:ascii="Times New Roman" w:hAnsi="Times New Roman" w:cs="Times New Roman"/>
          <w:b/>
          <w:i/>
          <w:sz w:val="24"/>
          <w:szCs w:val="24"/>
        </w:rPr>
        <w:t xml:space="preserve">exhibit </w:t>
      </w:r>
      <w:r w:rsidRPr="00F718D9">
        <w:rPr>
          <w:rFonts w:ascii="Times New Roman" w:hAnsi="Times New Roman" w:cs="Times New Roman"/>
          <w:b/>
          <w:i/>
          <w:sz w:val="24"/>
          <w:szCs w:val="24"/>
        </w:rPr>
        <w:t>His dominion over creation: The perfect storm for a reluctant prophet and his shipmates (1:4-17)</w:t>
      </w:r>
    </w:p>
    <w:p w14:paraId="1E03DE71" w14:textId="77777777" w:rsidR="00FB6E23" w:rsidRPr="0031395A" w:rsidRDefault="00651726" w:rsidP="0031395A">
      <w:pPr>
        <w:spacing w:line="480" w:lineRule="auto"/>
        <w:ind w:firstLine="720"/>
        <w:rPr>
          <w:rFonts w:ascii="Times New Roman" w:hAnsi="Times New Roman" w:cs="Times New Roman"/>
          <w:sz w:val="24"/>
          <w:szCs w:val="24"/>
        </w:rPr>
      </w:pPr>
      <w:r w:rsidRPr="0031395A">
        <w:rPr>
          <w:rFonts w:ascii="Times New Roman" w:hAnsi="Times New Roman" w:cs="Times New Roman"/>
          <w:sz w:val="24"/>
          <w:szCs w:val="24"/>
        </w:rPr>
        <w:lastRenderedPageBreak/>
        <w:t>In the next thirteen verses, God displays a series of miracles as he beautifully expresses his sovereignty over creation.  First, God suddenly hurls a strong wind over the sea resulting in an unexpected storm of great force to appear out of nowhere (v. 4).  Second, God miraculously causes the sailor’s lot to fall on Jonah (v. 7).  Third, God miraculously comforted the sea from raging when Jonah was terrified over board (v. 15).  And lastly, God sovereignly appointed a large fish to swallow his wayward prophet (v. 17)</w:t>
      </w:r>
    </w:p>
    <w:p w14:paraId="157954D1" w14:textId="77777777" w:rsidR="00FB6E23" w:rsidRPr="00F718D9" w:rsidRDefault="00FB6E23" w:rsidP="00F718D9">
      <w:pPr>
        <w:pStyle w:val="ListParagraph"/>
        <w:numPr>
          <w:ilvl w:val="0"/>
          <w:numId w:val="9"/>
        </w:numPr>
        <w:spacing w:after="0" w:line="480" w:lineRule="auto"/>
        <w:rPr>
          <w:rFonts w:ascii="Times New Roman" w:hAnsi="Times New Roman" w:cs="Times New Roman"/>
          <w:i/>
          <w:sz w:val="24"/>
          <w:szCs w:val="24"/>
        </w:rPr>
      </w:pPr>
      <w:r w:rsidRPr="00F718D9">
        <w:rPr>
          <w:rFonts w:ascii="Times New Roman" w:hAnsi="Times New Roman" w:cs="Times New Roman"/>
          <w:i/>
          <w:sz w:val="24"/>
          <w:szCs w:val="24"/>
        </w:rPr>
        <w:t>The Lord gets the attention of the sailors (1:4-5)</w:t>
      </w:r>
      <w:r w:rsidR="007B3043">
        <w:rPr>
          <w:rStyle w:val="FootnoteReference"/>
          <w:rFonts w:ascii="Times New Roman" w:hAnsi="Times New Roman" w:cs="Times New Roman"/>
          <w:i/>
          <w:sz w:val="24"/>
          <w:szCs w:val="24"/>
        </w:rPr>
        <w:footnoteReference w:id="8"/>
      </w:r>
    </w:p>
    <w:p w14:paraId="6AB79F81" w14:textId="77777777" w:rsidR="00651726" w:rsidRPr="0031395A" w:rsidRDefault="00651726" w:rsidP="0031395A">
      <w:pPr>
        <w:spacing w:before="120" w:after="0" w:line="480" w:lineRule="auto"/>
        <w:rPr>
          <w:rFonts w:ascii="Times New Roman" w:hAnsi="Times New Roman" w:cs="Times New Roman"/>
          <w:i/>
          <w:sz w:val="24"/>
          <w:szCs w:val="24"/>
        </w:rPr>
      </w:pPr>
      <w:r w:rsidRPr="0031395A">
        <w:rPr>
          <w:rFonts w:ascii="Times New Roman" w:hAnsi="Times New Roman" w:cs="Times New Roman"/>
          <w:sz w:val="24"/>
          <w:szCs w:val="24"/>
        </w:rPr>
        <w:t>Just when Jonah thought he was free from his divinely appointed mission he went depressed into the stern of the boat and found himself fast restless (v. 5b).  Unfortunately, the consequences of Jonah’s rebellion would have catastrophic repercussions.  It would eventually affect not only Jonah, but all those around him</w:t>
      </w:r>
      <w:r w:rsidR="007B3043">
        <w:rPr>
          <w:rStyle w:val="FootnoteReference"/>
          <w:rFonts w:ascii="Times New Roman" w:hAnsi="Times New Roman" w:cs="Times New Roman"/>
          <w:sz w:val="24"/>
          <w:szCs w:val="24"/>
        </w:rPr>
        <w:footnoteReference w:id="9"/>
      </w:r>
      <w:r w:rsidRPr="0031395A">
        <w:rPr>
          <w:rFonts w:ascii="Times New Roman" w:hAnsi="Times New Roman" w:cs="Times New Roman"/>
          <w:sz w:val="24"/>
          <w:szCs w:val="24"/>
        </w:rPr>
        <w:t>.  In an effort to get Jonah’s attention God threw a great storm over the sea</w:t>
      </w:r>
    </w:p>
    <w:p w14:paraId="216EFFF1" w14:textId="77777777" w:rsidR="00FB6E23" w:rsidRPr="00F718D9" w:rsidRDefault="00FB6E23" w:rsidP="00F718D9">
      <w:pPr>
        <w:pStyle w:val="ListParagraph"/>
        <w:numPr>
          <w:ilvl w:val="0"/>
          <w:numId w:val="9"/>
        </w:numPr>
        <w:spacing w:after="0" w:line="480" w:lineRule="auto"/>
        <w:rPr>
          <w:rFonts w:ascii="Times New Roman" w:hAnsi="Times New Roman" w:cs="Times New Roman"/>
          <w:i/>
          <w:sz w:val="24"/>
          <w:szCs w:val="24"/>
        </w:rPr>
      </w:pPr>
      <w:r w:rsidRPr="00F718D9">
        <w:rPr>
          <w:rFonts w:ascii="Times New Roman" w:hAnsi="Times New Roman" w:cs="Times New Roman"/>
          <w:i/>
          <w:sz w:val="24"/>
          <w:szCs w:val="24"/>
        </w:rPr>
        <w:t>The sailors interrogate Jonah (1:6-8)</w:t>
      </w:r>
    </w:p>
    <w:p w14:paraId="3A5D7F7E" w14:textId="77777777" w:rsidR="00651726" w:rsidRPr="00651726" w:rsidRDefault="00651726" w:rsidP="0031395A">
      <w:pPr>
        <w:spacing w:after="0" w:line="480" w:lineRule="auto"/>
        <w:rPr>
          <w:rFonts w:ascii="Times New Roman" w:hAnsi="Times New Roman" w:cs="Times New Roman"/>
          <w:sz w:val="24"/>
          <w:szCs w:val="24"/>
        </w:rPr>
      </w:pPr>
      <w:r w:rsidRPr="00651726">
        <w:rPr>
          <w:rFonts w:ascii="Times New Roman" w:hAnsi="Times New Roman" w:cs="Times New Roman"/>
          <w:sz w:val="24"/>
          <w:szCs w:val="24"/>
        </w:rPr>
        <w:t xml:space="preserve">By contrast, it appears that everyone on the ship was afraid for their lives except carefree Jonah.  Therefore, the men </w:t>
      </w:r>
      <w:r w:rsidR="005D4EC2">
        <w:rPr>
          <w:rFonts w:ascii="Times New Roman" w:hAnsi="Times New Roman" w:cs="Times New Roman"/>
          <w:sz w:val="24"/>
          <w:szCs w:val="24"/>
        </w:rPr>
        <w:t xml:space="preserve">over </w:t>
      </w:r>
      <w:r w:rsidRPr="00651726">
        <w:rPr>
          <w:rFonts w:ascii="Times New Roman" w:hAnsi="Times New Roman" w:cs="Times New Roman"/>
          <w:sz w:val="24"/>
          <w:szCs w:val="24"/>
        </w:rPr>
        <w:t xml:space="preserve">the </w:t>
      </w:r>
      <w:r w:rsidR="005D4EC2" w:rsidRPr="00651726">
        <w:rPr>
          <w:rFonts w:ascii="Times New Roman" w:hAnsi="Times New Roman" w:cs="Times New Roman"/>
          <w:sz w:val="24"/>
          <w:szCs w:val="24"/>
        </w:rPr>
        <w:t>boat</w:t>
      </w:r>
      <w:r w:rsidRPr="00651726">
        <w:rPr>
          <w:rFonts w:ascii="Times New Roman" w:hAnsi="Times New Roman" w:cs="Times New Roman"/>
          <w:sz w:val="24"/>
          <w:szCs w:val="24"/>
        </w:rPr>
        <w:t xml:space="preserve"> came to Jonah, woke him up, and asked him a series of probing questions: </w:t>
      </w:r>
    </w:p>
    <w:p w14:paraId="2FF0CE6E" w14:textId="77777777" w:rsidR="00651726" w:rsidRPr="0031395A" w:rsidRDefault="00651726" w:rsidP="0031395A">
      <w:pPr>
        <w:spacing w:after="0" w:line="480" w:lineRule="auto"/>
        <w:rPr>
          <w:rFonts w:ascii="Times New Roman" w:hAnsi="Times New Roman" w:cs="Times New Roman"/>
          <w:sz w:val="24"/>
          <w:szCs w:val="24"/>
        </w:rPr>
      </w:pPr>
      <w:r w:rsidRPr="0031395A">
        <w:rPr>
          <w:rFonts w:ascii="Times New Roman" w:hAnsi="Times New Roman" w:cs="Times New Roman"/>
          <w:sz w:val="24"/>
          <w:szCs w:val="24"/>
        </w:rPr>
        <w:t>What do you mean, you sleeper? (v. 6)</w:t>
      </w:r>
      <w:r w:rsidRPr="0031395A">
        <w:rPr>
          <w:rFonts w:ascii="Times New Roman" w:hAnsi="Times New Roman" w:cs="Times New Roman"/>
          <w:sz w:val="24"/>
          <w:szCs w:val="24"/>
          <w:vertAlign w:val="superscript"/>
        </w:rPr>
        <w:t xml:space="preserve"> </w:t>
      </w:r>
    </w:p>
    <w:p w14:paraId="442C1AA4" w14:textId="77777777" w:rsidR="00651726" w:rsidRPr="0031395A" w:rsidRDefault="00651726" w:rsidP="0031395A">
      <w:pPr>
        <w:spacing w:after="0" w:line="480" w:lineRule="auto"/>
        <w:rPr>
          <w:rFonts w:ascii="Times New Roman" w:hAnsi="Times New Roman" w:cs="Times New Roman"/>
          <w:sz w:val="24"/>
          <w:szCs w:val="24"/>
        </w:rPr>
      </w:pPr>
      <w:r w:rsidRPr="0031395A">
        <w:rPr>
          <w:rFonts w:ascii="Times New Roman" w:hAnsi="Times New Roman" w:cs="Times New Roman"/>
          <w:sz w:val="24"/>
          <w:szCs w:val="24"/>
        </w:rPr>
        <w:t xml:space="preserve">What </w:t>
      </w:r>
      <w:r w:rsidR="005D4EC2" w:rsidRPr="0031395A">
        <w:rPr>
          <w:rFonts w:ascii="Times New Roman" w:hAnsi="Times New Roman" w:cs="Times New Roman"/>
          <w:sz w:val="24"/>
          <w:szCs w:val="24"/>
        </w:rPr>
        <w:t>you do</w:t>
      </w:r>
      <w:r w:rsidRPr="0031395A">
        <w:rPr>
          <w:rFonts w:ascii="Times New Roman" w:hAnsi="Times New Roman" w:cs="Times New Roman"/>
          <w:sz w:val="24"/>
          <w:szCs w:val="24"/>
        </w:rPr>
        <w:t>? (v. 8a)</w:t>
      </w:r>
    </w:p>
    <w:p w14:paraId="6B06E6C2" w14:textId="77777777" w:rsidR="00651726" w:rsidRPr="0031395A" w:rsidRDefault="00651726" w:rsidP="0031395A">
      <w:pPr>
        <w:spacing w:after="0" w:line="480" w:lineRule="auto"/>
        <w:rPr>
          <w:rFonts w:ascii="Times New Roman" w:hAnsi="Times New Roman" w:cs="Times New Roman"/>
          <w:sz w:val="24"/>
          <w:szCs w:val="24"/>
        </w:rPr>
      </w:pPr>
      <w:r w:rsidRPr="0031395A">
        <w:rPr>
          <w:rFonts w:ascii="Times New Roman" w:hAnsi="Times New Roman" w:cs="Times New Roman"/>
          <w:sz w:val="24"/>
          <w:szCs w:val="24"/>
        </w:rPr>
        <w:t xml:space="preserve">And where </w:t>
      </w:r>
      <w:r w:rsidR="005D4EC2" w:rsidRPr="0031395A">
        <w:rPr>
          <w:rFonts w:ascii="Times New Roman" w:hAnsi="Times New Roman" w:cs="Times New Roman"/>
          <w:sz w:val="24"/>
          <w:szCs w:val="24"/>
        </w:rPr>
        <w:t>are you coming from</w:t>
      </w:r>
      <w:r w:rsidRPr="0031395A">
        <w:rPr>
          <w:rFonts w:ascii="Times New Roman" w:hAnsi="Times New Roman" w:cs="Times New Roman"/>
          <w:sz w:val="24"/>
          <w:szCs w:val="24"/>
        </w:rPr>
        <w:t>? (v. 8b)</w:t>
      </w:r>
    </w:p>
    <w:p w14:paraId="02CF90E0" w14:textId="77777777" w:rsidR="00651726" w:rsidRPr="0031395A" w:rsidRDefault="005D4EC2" w:rsidP="0031395A">
      <w:pPr>
        <w:spacing w:after="0" w:line="480" w:lineRule="auto"/>
        <w:rPr>
          <w:rFonts w:ascii="Times New Roman" w:hAnsi="Times New Roman" w:cs="Times New Roman"/>
          <w:sz w:val="24"/>
          <w:szCs w:val="24"/>
        </w:rPr>
      </w:pPr>
      <w:r w:rsidRPr="0031395A">
        <w:rPr>
          <w:rFonts w:ascii="Times New Roman" w:hAnsi="Times New Roman" w:cs="Times New Roman"/>
          <w:sz w:val="24"/>
          <w:szCs w:val="24"/>
        </w:rPr>
        <w:t>Name</w:t>
      </w:r>
      <w:r w:rsidR="00651726" w:rsidRPr="0031395A">
        <w:rPr>
          <w:rFonts w:ascii="Times New Roman" w:hAnsi="Times New Roman" w:cs="Times New Roman"/>
          <w:sz w:val="24"/>
          <w:szCs w:val="24"/>
        </w:rPr>
        <w:t xml:space="preserve"> your country? (v. 8c)</w:t>
      </w:r>
    </w:p>
    <w:p w14:paraId="6FF5802B" w14:textId="77777777" w:rsidR="00651726" w:rsidRPr="0031395A" w:rsidRDefault="00651726" w:rsidP="0031395A">
      <w:pPr>
        <w:spacing w:after="0" w:line="480" w:lineRule="auto"/>
        <w:rPr>
          <w:rFonts w:ascii="Times New Roman" w:hAnsi="Times New Roman" w:cs="Times New Roman"/>
          <w:sz w:val="24"/>
          <w:szCs w:val="24"/>
        </w:rPr>
      </w:pPr>
      <w:r w:rsidRPr="0031395A">
        <w:rPr>
          <w:rFonts w:ascii="Times New Roman" w:hAnsi="Times New Roman" w:cs="Times New Roman"/>
          <w:sz w:val="24"/>
          <w:szCs w:val="24"/>
        </w:rPr>
        <w:t xml:space="preserve">And </w:t>
      </w:r>
      <w:r w:rsidR="005D4EC2" w:rsidRPr="0031395A">
        <w:rPr>
          <w:rFonts w:ascii="Times New Roman" w:hAnsi="Times New Roman" w:cs="Times New Roman"/>
          <w:sz w:val="24"/>
          <w:szCs w:val="24"/>
        </w:rPr>
        <w:t xml:space="preserve">from </w:t>
      </w:r>
      <w:r w:rsidRPr="0031395A">
        <w:rPr>
          <w:rFonts w:ascii="Times New Roman" w:hAnsi="Times New Roman" w:cs="Times New Roman"/>
          <w:sz w:val="24"/>
          <w:szCs w:val="24"/>
        </w:rPr>
        <w:t xml:space="preserve">what people </w:t>
      </w:r>
      <w:r w:rsidR="005D4EC2" w:rsidRPr="0031395A">
        <w:rPr>
          <w:rFonts w:ascii="Times New Roman" w:hAnsi="Times New Roman" w:cs="Times New Roman"/>
          <w:sz w:val="24"/>
          <w:szCs w:val="24"/>
        </w:rPr>
        <w:t>you belong to</w:t>
      </w:r>
      <w:r w:rsidRPr="0031395A">
        <w:rPr>
          <w:rFonts w:ascii="Times New Roman" w:hAnsi="Times New Roman" w:cs="Times New Roman"/>
          <w:sz w:val="24"/>
          <w:szCs w:val="24"/>
        </w:rPr>
        <w:t>? (v. 8d)</w:t>
      </w:r>
    </w:p>
    <w:p w14:paraId="3842E490" w14:textId="77777777" w:rsidR="00651726" w:rsidRPr="0031395A" w:rsidRDefault="005D4EC2" w:rsidP="0031395A">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How shall we treat you</w:t>
      </w:r>
      <w:r w:rsidR="00651726" w:rsidRPr="00651726">
        <w:rPr>
          <w:rFonts w:ascii="Times New Roman" w:hAnsi="Times New Roman" w:cs="Times New Roman"/>
          <w:sz w:val="24"/>
          <w:szCs w:val="24"/>
        </w:rPr>
        <w:t xml:space="preserve">, </w:t>
      </w:r>
      <w:r>
        <w:rPr>
          <w:rFonts w:ascii="Times New Roman" w:hAnsi="Times New Roman" w:cs="Times New Roman"/>
          <w:sz w:val="24"/>
          <w:szCs w:val="24"/>
        </w:rPr>
        <w:t xml:space="preserve">so </w:t>
      </w:r>
      <w:r w:rsidR="00651726" w:rsidRPr="00651726">
        <w:rPr>
          <w:rFonts w:ascii="Times New Roman" w:hAnsi="Times New Roman" w:cs="Times New Roman"/>
          <w:sz w:val="24"/>
          <w:szCs w:val="24"/>
        </w:rPr>
        <w:t xml:space="preserve">that the sea may </w:t>
      </w:r>
      <w:r>
        <w:rPr>
          <w:rFonts w:ascii="Times New Roman" w:hAnsi="Times New Roman" w:cs="Times New Roman"/>
          <w:sz w:val="24"/>
          <w:szCs w:val="24"/>
        </w:rPr>
        <w:t xml:space="preserve">become </w:t>
      </w:r>
      <w:r w:rsidR="00651726" w:rsidRPr="00651726">
        <w:rPr>
          <w:rFonts w:ascii="Times New Roman" w:hAnsi="Times New Roman" w:cs="Times New Roman"/>
          <w:sz w:val="24"/>
          <w:szCs w:val="24"/>
        </w:rPr>
        <w:t>down for us? (v. 11).</w:t>
      </w:r>
    </w:p>
    <w:p w14:paraId="79474B4A" w14:textId="77777777" w:rsidR="0031395A" w:rsidRPr="00F718D9" w:rsidRDefault="00FB6E23" w:rsidP="00F718D9">
      <w:pPr>
        <w:pStyle w:val="ListParagraph"/>
        <w:numPr>
          <w:ilvl w:val="0"/>
          <w:numId w:val="9"/>
        </w:numPr>
        <w:spacing w:after="0" w:line="480" w:lineRule="auto"/>
        <w:rPr>
          <w:rFonts w:ascii="Times New Roman" w:hAnsi="Times New Roman" w:cs="Times New Roman"/>
          <w:i/>
          <w:sz w:val="24"/>
          <w:szCs w:val="24"/>
        </w:rPr>
      </w:pPr>
      <w:r w:rsidRPr="00F718D9">
        <w:rPr>
          <w:rFonts w:ascii="Times New Roman" w:hAnsi="Times New Roman" w:cs="Times New Roman"/>
          <w:i/>
          <w:sz w:val="24"/>
          <w:szCs w:val="24"/>
        </w:rPr>
        <w:t>Jonah confesses the truth (1:9-10)</w:t>
      </w:r>
    </w:p>
    <w:p w14:paraId="3F205410" w14:textId="02A22201" w:rsidR="005D4EC2" w:rsidRPr="0031395A" w:rsidRDefault="005D4EC2" w:rsidP="0031395A">
      <w:pPr>
        <w:spacing w:before="120" w:after="0" w:line="480" w:lineRule="auto"/>
        <w:rPr>
          <w:rFonts w:ascii="Times New Roman" w:hAnsi="Times New Roman" w:cs="Times New Roman"/>
          <w:i/>
          <w:sz w:val="24"/>
          <w:szCs w:val="24"/>
        </w:rPr>
      </w:pPr>
      <w:r w:rsidRPr="0031395A">
        <w:rPr>
          <w:rFonts w:ascii="Times New Roman" w:hAnsi="Times New Roman" w:cs="Times New Roman"/>
          <w:sz w:val="24"/>
          <w:szCs w:val="24"/>
        </w:rPr>
        <w:t xml:space="preserve">In Jonah’s answer to sailor’s questions he finally </w:t>
      </w:r>
      <w:r w:rsidR="00F35748">
        <w:rPr>
          <w:rFonts w:ascii="Times New Roman" w:hAnsi="Times New Roman" w:cs="Times New Roman"/>
          <w:sz w:val="24"/>
          <w:szCs w:val="24"/>
        </w:rPr>
        <w:t>shares</w:t>
      </w:r>
      <w:r w:rsidRPr="0031395A">
        <w:rPr>
          <w:rFonts w:ascii="Times New Roman" w:hAnsi="Times New Roman" w:cs="Times New Roman"/>
          <w:sz w:val="24"/>
          <w:szCs w:val="24"/>
        </w:rPr>
        <w:t xml:space="preserve"> his </w:t>
      </w:r>
      <w:r w:rsidR="00F35748">
        <w:rPr>
          <w:rFonts w:ascii="Times New Roman" w:hAnsi="Times New Roman" w:cs="Times New Roman"/>
          <w:sz w:val="24"/>
          <w:szCs w:val="24"/>
        </w:rPr>
        <w:t xml:space="preserve">real </w:t>
      </w:r>
      <w:r w:rsidRPr="0031395A">
        <w:rPr>
          <w:rFonts w:ascii="Times New Roman" w:hAnsi="Times New Roman" w:cs="Times New Roman"/>
          <w:sz w:val="24"/>
          <w:szCs w:val="24"/>
        </w:rPr>
        <w:t xml:space="preserve">identity </w:t>
      </w:r>
      <w:r w:rsidR="00F35748">
        <w:rPr>
          <w:rFonts w:ascii="Times New Roman" w:hAnsi="Times New Roman" w:cs="Times New Roman"/>
          <w:sz w:val="24"/>
          <w:szCs w:val="24"/>
        </w:rPr>
        <w:t xml:space="preserve">with </w:t>
      </w:r>
      <w:r w:rsidRPr="0031395A">
        <w:rPr>
          <w:rFonts w:ascii="Times New Roman" w:hAnsi="Times New Roman" w:cs="Times New Roman"/>
          <w:sz w:val="24"/>
          <w:szCs w:val="24"/>
        </w:rPr>
        <w:t>the sailors.  He confessed, “I am a Hebrew, and I fear the Lord, the God of heaven, who made the sea and the dry land</w:t>
      </w:r>
      <w:r w:rsidR="007B3043">
        <w:rPr>
          <w:rStyle w:val="FootnoteReference"/>
          <w:rFonts w:ascii="Times New Roman" w:hAnsi="Times New Roman" w:cs="Times New Roman"/>
          <w:sz w:val="24"/>
          <w:szCs w:val="24"/>
        </w:rPr>
        <w:footnoteReference w:id="10"/>
      </w:r>
      <w:r w:rsidRPr="0031395A">
        <w:rPr>
          <w:rFonts w:ascii="Times New Roman" w:hAnsi="Times New Roman" w:cs="Times New Roman"/>
          <w:sz w:val="24"/>
          <w:szCs w:val="24"/>
        </w:rPr>
        <w:t>” (v. 9).  </w:t>
      </w:r>
    </w:p>
    <w:p w14:paraId="5645BF28" w14:textId="77777777" w:rsidR="005D4EC2" w:rsidRPr="00F718D9" w:rsidRDefault="00FB6E23" w:rsidP="00F718D9">
      <w:pPr>
        <w:pStyle w:val="ListParagraph"/>
        <w:numPr>
          <w:ilvl w:val="0"/>
          <w:numId w:val="9"/>
        </w:numPr>
        <w:spacing w:after="0" w:line="480" w:lineRule="auto"/>
        <w:rPr>
          <w:rFonts w:ascii="Times New Roman" w:hAnsi="Times New Roman" w:cs="Times New Roman"/>
          <w:i/>
          <w:sz w:val="24"/>
          <w:szCs w:val="24"/>
        </w:rPr>
      </w:pPr>
      <w:r w:rsidRPr="00F718D9">
        <w:rPr>
          <w:rFonts w:ascii="Times New Roman" w:hAnsi="Times New Roman" w:cs="Times New Roman"/>
          <w:i/>
          <w:sz w:val="24"/>
          <w:szCs w:val="24"/>
        </w:rPr>
        <w:t>Jonah provides a solution to the sailor’s problem (1:11-13)</w:t>
      </w:r>
    </w:p>
    <w:p w14:paraId="4CC33719" w14:textId="77777777" w:rsidR="00FB6E23" w:rsidRPr="0031395A" w:rsidRDefault="005D4EC2" w:rsidP="0031395A">
      <w:pPr>
        <w:spacing w:before="120" w:after="0" w:line="480" w:lineRule="auto"/>
        <w:rPr>
          <w:rFonts w:ascii="Times New Roman" w:hAnsi="Times New Roman" w:cs="Times New Roman"/>
          <w:i/>
          <w:sz w:val="24"/>
          <w:szCs w:val="24"/>
        </w:rPr>
      </w:pPr>
      <w:r w:rsidRPr="0031395A">
        <w:rPr>
          <w:rFonts w:ascii="Times New Roman" w:hAnsi="Times New Roman" w:cs="Times New Roman"/>
          <w:sz w:val="24"/>
          <w:szCs w:val="24"/>
        </w:rPr>
        <w:t xml:space="preserve">After finding out the root cause of their problem, the sailors quickly realized that this was only half of their problem.  They still stood in need of a solution, because their dilemma grew worse and worse by the minute.  Consequently, Jonah was the best candidate for the solution because his God commanded the sea (v. 9).  </w:t>
      </w:r>
      <w:r w:rsidR="00FB6E23" w:rsidRPr="0031395A">
        <w:rPr>
          <w:rFonts w:ascii="Times New Roman" w:hAnsi="Times New Roman" w:cs="Times New Roman"/>
          <w:i/>
          <w:sz w:val="24"/>
          <w:szCs w:val="24"/>
        </w:rPr>
        <w:t xml:space="preserve"> </w:t>
      </w:r>
    </w:p>
    <w:p w14:paraId="7825A48D" w14:textId="77777777" w:rsidR="00FB6E23" w:rsidRPr="00F718D9" w:rsidRDefault="00651726" w:rsidP="00F718D9">
      <w:pPr>
        <w:pStyle w:val="ListParagraph"/>
        <w:numPr>
          <w:ilvl w:val="0"/>
          <w:numId w:val="9"/>
        </w:numPr>
        <w:spacing w:after="0" w:line="480" w:lineRule="auto"/>
        <w:rPr>
          <w:rFonts w:ascii="Times New Roman" w:hAnsi="Times New Roman" w:cs="Times New Roman"/>
          <w:i/>
          <w:sz w:val="24"/>
          <w:szCs w:val="24"/>
        </w:rPr>
      </w:pPr>
      <w:r w:rsidRPr="00F718D9">
        <w:rPr>
          <w:rFonts w:ascii="Times New Roman" w:hAnsi="Times New Roman" w:cs="Times New Roman"/>
          <w:i/>
          <w:sz w:val="24"/>
          <w:szCs w:val="24"/>
        </w:rPr>
        <w:t>T</w:t>
      </w:r>
      <w:r w:rsidR="00FB6E23" w:rsidRPr="00F718D9">
        <w:rPr>
          <w:rFonts w:ascii="Times New Roman" w:hAnsi="Times New Roman" w:cs="Times New Roman"/>
          <w:i/>
          <w:sz w:val="24"/>
          <w:szCs w:val="24"/>
        </w:rPr>
        <w:t>he sailors offer a sacrifice to the Lord (1:14-16)</w:t>
      </w:r>
    </w:p>
    <w:p w14:paraId="5726B9B2" w14:textId="77777777" w:rsidR="005D4EC2" w:rsidRPr="00F718D9" w:rsidRDefault="005D4EC2" w:rsidP="00F718D9">
      <w:pPr>
        <w:spacing w:before="120" w:after="0" w:line="480" w:lineRule="auto"/>
        <w:rPr>
          <w:rFonts w:ascii="Times New Roman" w:hAnsi="Times New Roman" w:cs="Times New Roman"/>
          <w:i/>
          <w:sz w:val="24"/>
          <w:szCs w:val="24"/>
        </w:rPr>
      </w:pPr>
      <w:r w:rsidRPr="00F718D9">
        <w:rPr>
          <w:rFonts w:ascii="Times New Roman" w:hAnsi="Times New Roman" w:cs="Times New Roman"/>
          <w:sz w:val="24"/>
          <w:szCs w:val="24"/>
        </w:rPr>
        <w:t xml:space="preserve">In a final act of desperation, the sailors no longer turned to the prophet of God for a solution, but turned to the God of the prophet.  They called the God of Jonnah and pleaded to him for mercy on them and their situation (v. 14).  </w:t>
      </w:r>
    </w:p>
    <w:p w14:paraId="03AEC0E7" w14:textId="77777777" w:rsidR="00FB6E23" w:rsidRPr="00F718D9" w:rsidRDefault="00FB6E23" w:rsidP="00F718D9">
      <w:pPr>
        <w:spacing w:before="120" w:after="0" w:line="480" w:lineRule="auto"/>
        <w:rPr>
          <w:rFonts w:ascii="Times New Roman" w:hAnsi="Times New Roman" w:cs="Times New Roman"/>
          <w:b/>
          <w:i/>
          <w:sz w:val="24"/>
          <w:szCs w:val="24"/>
        </w:rPr>
      </w:pPr>
      <w:r w:rsidRPr="00F718D9">
        <w:rPr>
          <w:rFonts w:ascii="Times New Roman" w:hAnsi="Times New Roman" w:cs="Times New Roman"/>
          <w:b/>
          <w:i/>
          <w:sz w:val="24"/>
          <w:szCs w:val="24"/>
        </w:rPr>
        <w:t>Jonah becomes acquainted with a great fish from the Lord (1:17)</w:t>
      </w:r>
    </w:p>
    <w:p w14:paraId="622B0C39" w14:textId="77777777" w:rsidR="005D4EC2" w:rsidRPr="00F718D9" w:rsidRDefault="005D4EC2" w:rsidP="00F718D9">
      <w:pPr>
        <w:spacing w:before="120" w:after="0" w:line="480" w:lineRule="auto"/>
        <w:rPr>
          <w:rFonts w:ascii="Times New Roman" w:hAnsi="Times New Roman" w:cs="Times New Roman"/>
          <w:sz w:val="24"/>
          <w:szCs w:val="24"/>
        </w:rPr>
      </w:pPr>
      <w:r w:rsidRPr="00F718D9">
        <w:rPr>
          <w:rFonts w:ascii="Times New Roman" w:hAnsi="Times New Roman" w:cs="Times New Roman"/>
          <w:sz w:val="24"/>
          <w:szCs w:val="24"/>
        </w:rPr>
        <w:t>Even though Jonah willfully persisted in his defiance against God and his mission, God still was not done with him yet.   If Jonah thought that his plan to flee from God’s mission on the sea was a failure, surely, he thought he would be able to find rest from God’s mission in death.  But God’s plans are not Jonah’s plans and God’s thoughts are infinitely higher than Jonah’s thoughts</w:t>
      </w:r>
      <w:r w:rsidR="007B3043">
        <w:rPr>
          <w:rStyle w:val="FootnoteReference"/>
          <w:rFonts w:ascii="Times New Roman" w:hAnsi="Times New Roman" w:cs="Times New Roman"/>
          <w:sz w:val="24"/>
          <w:szCs w:val="24"/>
        </w:rPr>
        <w:footnoteReference w:id="11"/>
      </w:r>
      <w:r w:rsidRPr="00F718D9">
        <w:rPr>
          <w:rFonts w:ascii="Times New Roman" w:hAnsi="Times New Roman" w:cs="Times New Roman"/>
          <w:sz w:val="24"/>
          <w:szCs w:val="24"/>
        </w:rPr>
        <w:t xml:space="preserve"> (see Isa. 55:8-9).  </w:t>
      </w:r>
    </w:p>
    <w:p w14:paraId="2880CA4A" w14:textId="77777777" w:rsidR="00622783" w:rsidRDefault="00622783" w:rsidP="00622783">
      <w:pPr>
        <w:pStyle w:val="Heading2"/>
        <w:spacing w:line="480" w:lineRule="auto"/>
        <w:rPr>
          <w:rFonts w:ascii="Times New Roman" w:hAnsi="Times New Roman" w:cs="Times New Roman"/>
          <w:b/>
          <w:color w:val="auto"/>
          <w:sz w:val="24"/>
          <w:szCs w:val="24"/>
        </w:rPr>
      </w:pPr>
      <w:r w:rsidRPr="00622783">
        <w:rPr>
          <w:rFonts w:ascii="Times New Roman" w:hAnsi="Times New Roman" w:cs="Times New Roman"/>
          <w:b/>
          <w:color w:val="auto"/>
          <w:sz w:val="24"/>
          <w:szCs w:val="24"/>
        </w:rPr>
        <w:lastRenderedPageBreak/>
        <w:t>Chapter 2. Jonah screams to Lord in prayer and repentance (2:1-10)</w:t>
      </w:r>
    </w:p>
    <w:p w14:paraId="6FDD3BB7" w14:textId="59144E8C" w:rsidR="00622783" w:rsidRPr="00913F65" w:rsidRDefault="00622783" w:rsidP="00F71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primary focus of chapter two is on the prayer </w:t>
      </w:r>
      <w:r w:rsidR="00913F65">
        <w:rPr>
          <w:rFonts w:ascii="Times New Roman" w:hAnsi="Times New Roman" w:cs="Times New Roman"/>
          <w:sz w:val="24"/>
          <w:szCs w:val="24"/>
        </w:rPr>
        <w:t xml:space="preserve">which </w:t>
      </w:r>
      <w:r>
        <w:rPr>
          <w:rFonts w:ascii="Times New Roman" w:hAnsi="Times New Roman" w:cs="Times New Roman"/>
          <w:sz w:val="24"/>
          <w:szCs w:val="24"/>
        </w:rPr>
        <w:t xml:space="preserve">Jonah offered </w:t>
      </w:r>
      <w:r w:rsidR="00913F65">
        <w:rPr>
          <w:rFonts w:ascii="Times New Roman" w:hAnsi="Times New Roman" w:cs="Times New Roman"/>
          <w:sz w:val="24"/>
          <w:szCs w:val="24"/>
        </w:rPr>
        <w:t xml:space="preserve">toward </w:t>
      </w:r>
      <w:r>
        <w:rPr>
          <w:rFonts w:ascii="Times New Roman" w:hAnsi="Times New Roman" w:cs="Times New Roman"/>
          <w:sz w:val="24"/>
          <w:szCs w:val="24"/>
        </w:rPr>
        <w:t xml:space="preserve">God.  Ironically, when sailors ask Jonah to call out to his God he refuses. But now after reaching the brink of death in the height of his calamity Jonah is ready to seek his God in repentance and prayer.  An obstinately rebellious Jonah now finds himself bobbing in the midst of the Mediterranean Sea.  Surely the wayward prophet must have thought that his life was about to come to an end.  However, he would soon find out that God had a different plan.  God already had a plan in place by which he would miraculously and unexpectedly save Jonah from </w:t>
      </w:r>
      <w:r w:rsidR="00913F65">
        <w:rPr>
          <w:rFonts w:ascii="Times New Roman" w:hAnsi="Times New Roman" w:cs="Times New Roman"/>
          <w:sz w:val="24"/>
          <w:szCs w:val="24"/>
        </w:rPr>
        <w:t>sinking</w:t>
      </w:r>
      <w:r>
        <w:rPr>
          <w:rFonts w:ascii="Times New Roman" w:hAnsi="Times New Roman" w:cs="Times New Roman"/>
          <w:sz w:val="24"/>
          <w:szCs w:val="24"/>
        </w:rPr>
        <w:t xml:space="preserve">.  God sovereignly </w:t>
      </w:r>
      <w:r w:rsidR="00F35748">
        <w:rPr>
          <w:rFonts w:ascii="Times New Roman" w:hAnsi="Times New Roman" w:cs="Times New Roman"/>
          <w:sz w:val="24"/>
          <w:szCs w:val="24"/>
        </w:rPr>
        <w:t>chose</w:t>
      </w:r>
      <w:r>
        <w:rPr>
          <w:rFonts w:ascii="Times New Roman" w:hAnsi="Times New Roman" w:cs="Times New Roman"/>
          <w:sz w:val="24"/>
          <w:szCs w:val="24"/>
        </w:rPr>
        <w:t xml:space="preserve"> a great fish </w:t>
      </w:r>
      <w:r w:rsidR="00913F65">
        <w:rPr>
          <w:rFonts w:ascii="Times New Roman" w:hAnsi="Times New Roman" w:cs="Times New Roman"/>
          <w:sz w:val="24"/>
          <w:szCs w:val="24"/>
        </w:rPr>
        <w:t>for preserving</w:t>
      </w:r>
      <w:r>
        <w:rPr>
          <w:rFonts w:ascii="Times New Roman" w:hAnsi="Times New Roman" w:cs="Times New Roman"/>
          <w:sz w:val="24"/>
          <w:szCs w:val="24"/>
        </w:rPr>
        <w:t xml:space="preserve"> Jonah so he might dispatch him once again to carry out his divine mission (3:1-2)</w:t>
      </w:r>
      <w:r w:rsidR="007B3043">
        <w:rPr>
          <w:rStyle w:val="FootnoteReference"/>
          <w:rFonts w:ascii="Times New Roman" w:hAnsi="Times New Roman" w:cs="Times New Roman"/>
          <w:sz w:val="24"/>
          <w:szCs w:val="24"/>
        </w:rPr>
        <w:footnoteReference w:id="12"/>
      </w:r>
      <w:r>
        <w:rPr>
          <w:rFonts w:ascii="Times New Roman" w:hAnsi="Times New Roman" w:cs="Times New Roman"/>
          <w:sz w:val="24"/>
          <w:szCs w:val="24"/>
        </w:rPr>
        <w:t>.  This is the context in which Jonah reaches an all-time low in his folly and seek the Lord in prayer and repentance (vv. 2-9).  What becomes crystal clear in this chapter, is that, i</w:t>
      </w:r>
      <w:r w:rsidRPr="00A65913">
        <w:rPr>
          <w:rFonts w:ascii="Times New Roman" w:hAnsi="Times New Roman" w:cs="Times New Roman"/>
          <w:sz w:val="24"/>
          <w:szCs w:val="24"/>
        </w:rPr>
        <w:t xml:space="preserve">n the </w:t>
      </w:r>
      <w:r w:rsidR="00913F65" w:rsidRPr="00A65913">
        <w:rPr>
          <w:rFonts w:ascii="Times New Roman" w:hAnsi="Times New Roman" w:cs="Times New Roman"/>
          <w:sz w:val="24"/>
          <w:szCs w:val="24"/>
        </w:rPr>
        <w:t>background</w:t>
      </w:r>
      <w:r w:rsidRPr="00A65913">
        <w:rPr>
          <w:rFonts w:ascii="Times New Roman" w:hAnsi="Times New Roman" w:cs="Times New Roman"/>
          <w:sz w:val="24"/>
          <w:szCs w:val="24"/>
        </w:rPr>
        <w:t xml:space="preserve"> of </w:t>
      </w:r>
      <w:r>
        <w:rPr>
          <w:rFonts w:ascii="Times New Roman" w:hAnsi="Times New Roman" w:cs="Times New Roman"/>
          <w:sz w:val="24"/>
          <w:szCs w:val="24"/>
        </w:rPr>
        <w:t xml:space="preserve">Jonah’s </w:t>
      </w:r>
      <w:r w:rsidRPr="00A65913">
        <w:rPr>
          <w:rFonts w:ascii="Times New Roman" w:hAnsi="Times New Roman" w:cs="Times New Roman"/>
          <w:sz w:val="24"/>
          <w:szCs w:val="24"/>
        </w:rPr>
        <w:t xml:space="preserve">darkest hour light of God’s salvation shines all the </w:t>
      </w:r>
      <w:r>
        <w:rPr>
          <w:rFonts w:ascii="Times New Roman" w:hAnsi="Times New Roman" w:cs="Times New Roman"/>
          <w:sz w:val="24"/>
          <w:szCs w:val="24"/>
        </w:rPr>
        <w:t xml:space="preserve">more </w:t>
      </w:r>
      <w:r w:rsidRPr="00A65913">
        <w:rPr>
          <w:rFonts w:ascii="Times New Roman" w:hAnsi="Times New Roman" w:cs="Times New Roman"/>
          <w:sz w:val="24"/>
          <w:szCs w:val="24"/>
        </w:rPr>
        <w:t>brighter.</w:t>
      </w:r>
      <w:r>
        <w:rPr>
          <w:rFonts w:ascii="Times New Roman" w:hAnsi="Times New Roman" w:cs="Times New Roman"/>
          <w:sz w:val="24"/>
          <w:szCs w:val="24"/>
        </w:rPr>
        <w:t xml:space="preserve">  In these ten verses from the divine perspective, then, God shows that he is not only passionately concerned for the lost, but he is also passionately concerned about the spiritual growth of his prophets.  Jonah needs to be humbled for his prideful disobedience and God will tenderly deal with him according to this need.  On the other hand, however, from the human perspective, the prophet must now process the redemptive work of God in his life which always leads to godly repentance (2 Cor. 7:10).</w:t>
      </w:r>
    </w:p>
    <w:p w14:paraId="1548DC96" w14:textId="77777777" w:rsidR="00622783" w:rsidRPr="00F718D9" w:rsidRDefault="00622783" w:rsidP="00F718D9">
      <w:pPr>
        <w:spacing w:before="120" w:after="0" w:line="480" w:lineRule="auto"/>
        <w:rPr>
          <w:rFonts w:ascii="Times New Roman" w:hAnsi="Times New Roman" w:cs="Times New Roman"/>
          <w:b/>
          <w:i/>
          <w:sz w:val="24"/>
          <w:szCs w:val="24"/>
        </w:rPr>
      </w:pPr>
      <w:r w:rsidRPr="00F718D9">
        <w:rPr>
          <w:rFonts w:ascii="Times New Roman" w:hAnsi="Times New Roman" w:cs="Times New Roman"/>
          <w:b/>
          <w:i/>
          <w:sz w:val="24"/>
          <w:szCs w:val="24"/>
        </w:rPr>
        <w:t>Jonah rehearses his woe (2:1-6)</w:t>
      </w:r>
    </w:p>
    <w:p w14:paraId="274318C5" w14:textId="77777777" w:rsidR="00913F65" w:rsidRPr="00913F65" w:rsidRDefault="00913F65" w:rsidP="00F718D9">
      <w:pPr>
        <w:spacing w:after="0" w:line="480" w:lineRule="auto"/>
        <w:ind w:firstLine="720"/>
        <w:rPr>
          <w:rFonts w:ascii="Times New Roman" w:hAnsi="Times New Roman" w:cs="Times New Roman"/>
          <w:sz w:val="24"/>
          <w:szCs w:val="24"/>
        </w:rPr>
      </w:pPr>
      <w:r w:rsidRPr="00913F65">
        <w:rPr>
          <w:rFonts w:ascii="Times New Roman" w:hAnsi="Times New Roman" w:cs="Times New Roman"/>
          <w:sz w:val="24"/>
          <w:szCs w:val="24"/>
        </w:rPr>
        <w:t xml:space="preserve">In a somewhat poetic fashion, very similar to that of the Psalms, Jonah recounts his calamity.  In the first two verses of Jonah’s psalm, he acknowledges the fact that his calamity </w:t>
      </w:r>
      <w:r w:rsidRPr="00913F65">
        <w:rPr>
          <w:rFonts w:ascii="Times New Roman" w:hAnsi="Times New Roman" w:cs="Times New Roman"/>
          <w:sz w:val="24"/>
          <w:szCs w:val="24"/>
        </w:rPr>
        <w:lastRenderedPageBreak/>
        <w:t>was the cause of him seeking the lord</w:t>
      </w:r>
      <w:r w:rsidR="007B3043">
        <w:rPr>
          <w:rStyle w:val="FootnoteReference"/>
          <w:rFonts w:ascii="Times New Roman" w:hAnsi="Times New Roman" w:cs="Times New Roman"/>
          <w:sz w:val="24"/>
          <w:szCs w:val="24"/>
        </w:rPr>
        <w:footnoteReference w:id="13"/>
      </w:r>
      <w:r w:rsidRPr="00913F65">
        <w:rPr>
          <w:rFonts w:ascii="Times New Roman" w:hAnsi="Times New Roman" w:cs="Times New Roman"/>
          <w:sz w:val="24"/>
          <w:szCs w:val="24"/>
        </w:rPr>
        <w:t xml:space="preserve">.  While the location of his prayer in verse two is the </w:t>
      </w:r>
      <w:r w:rsidR="00865485">
        <w:rPr>
          <w:rFonts w:ascii="Times New Roman" w:hAnsi="Times New Roman" w:cs="Times New Roman"/>
          <w:sz w:val="24"/>
          <w:szCs w:val="24"/>
        </w:rPr>
        <w:t>stomach</w:t>
      </w:r>
      <w:r w:rsidRPr="00913F65">
        <w:rPr>
          <w:rFonts w:ascii="Times New Roman" w:hAnsi="Times New Roman" w:cs="Times New Roman"/>
          <w:sz w:val="24"/>
          <w:szCs w:val="24"/>
        </w:rPr>
        <w:t xml:space="preserve"> of the fish, he </w:t>
      </w:r>
      <w:r w:rsidR="00865485" w:rsidRPr="00913F65">
        <w:rPr>
          <w:rFonts w:ascii="Times New Roman" w:hAnsi="Times New Roman" w:cs="Times New Roman"/>
          <w:sz w:val="24"/>
          <w:szCs w:val="24"/>
        </w:rPr>
        <w:t>refers</w:t>
      </w:r>
      <w:r w:rsidRPr="00913F65">
        <w:rPr>
          <w:rFonts w:ascii="Times New Roman" w:hAnsi="Times New Roman" w:cs="Times New Roman"/>
          <w:sz w:val="24"/>
          <w:szCs w:val="24"/>
        </w:rPr>
        <w:t xml:space="preserve"> to another </w:t>
      </w:r>
      <w:r w:rsidR="00865485" w:rsidRPr="00913F65">
        <w:rPr>
          <w:rFonts w:ascii="Times New Roman" w:hAnsi="Times New Roman" w:cs="Times New Roman"/>
          <w:sz w:val="24"/>
          <w:szCs w:val="24"/>
        </w:rPr>
        <w:t>appeal</w:t>
      </w:r>
      <w:r w:rsidRPr="00913F65">
        <w:rPr>
          <w:rFonts w:ascii="Times New Roman" w:hAnsi="Times New Roman" w:cs="Times New Roman"/>
          <w:sz w:val="24"/>
          <w:szCs w:val="24"/>
        </w:rPr>
        <w:t xml:space="preserve"> </w:t>
      </w:r>
      <w:r w:rsidR="00865485">
        <w:rPr>
          <w:rFonts w:ascii="Times New Roman" w:hAnsi="Times New Roman" w:cs="Times New Roman"/>
          <w:sz w:val="24"/>
          <w:szCs w:val="24"/>
        </w:rPr>
        <w:t>which</w:t>
      </w:r>
      <w:r w:rsidRPr="00913F65">
        <w:rPr>
          <w:rFonts w:ascii="Times New Roman" w:hAnsi="Times New Roman" w:cs="Times New Roman"/>
          <w:sz w:val="24"/>
          <w:szCs w:val="24"/>
        </w:rPr>
        <w:t xml:space="preserve"> was probably uttered when he was first to</w:t>
      </w:r>
      <w:r w:rsidR="00BB6574">
        <w:rPr>
          <w:rFonts w:ascii="Times New Roman" w:hAnsi="Times New Roman" w:cs="Times New Roman"/>
          <w:sz w:val="24"/>
          <w:szCs w:val="24"/>
        </w:rPr>
        <w:t>ssed into the Mediterranean Sea.</w:t>
      </w:r>
      <w:r w:rsidRPr="00913F65">
        <w:rPr>
          <w:rFonts w:ascii="Times New Roman" w:hAnsi="Times New Roman" w:cs="Times New Roman"/>
          <w:sz w:val="24"/>
          <w:szCs w:val="24"/>
        </w:rPr>
        <w:t xml:space="preserve"> What is important to note here, is that his calamity did not cause him to move further away from God, but rather, it served as the catalyst that caused Jonah to pursue a sweet time of intimate communion with God in prayer (vv. 1-2).  </w:t>
      </w:r>
    </w:p>
    <w:p w14:paraId="541A12D5" w14:textId="77777777" w:rsidR="00622783" w:rsidRPr="00F718D9" w:rsidRDefault="00622783" w:rsidP="00F718D9">
      <w:pPr>
        <w:spacing w:before="120" w:after="0" w:line="480" w:lineRule="auto"/>
        <w:rPr>
          <w:rFonts w:ascii="Times New Roman" w:hAnsi="Times New Roman" w:cs="Times New Roman"/>
          <w:b/>
          <w:i/>
          <w:sz w:val="24"/>
          <w:szCs w:val="24"/>
        </w:rPr>
      </w:pPr>
      <w:r w:rsidRPr="00F718D9">
        <w:rPr>
          <w:rFonts w:ascii="Times New Roman" w:hAnsi="Times New Roman" w:cs="Times New Roman"/>
          <w:b/>
          <w:i/>
          <w:sz w:val="24"/>
          <w:szCs w:val="24"/>
        </w:rPr>
        <w:t>Jonah praises the Lord as the</w:t>
      </w:r>
      <w:r w:rsidR="00BB6574" w:rsidRPr="00F718D9">
        <w:rPr>
          <w:rFonts w:ascii="Times New Roman" w:hAnsi="Times New Roman" w:cs="Times New Roman"/>
          <w:b/>
          <w:i/>
          <w:sz w:val="24"/>
          <w:szCs w:val="24"/>
        </w:rPr>
        <w:t xml:space="preserve"> Savior (2:7-9)</w:t>
      </w:r>
    </w:p>
    <w:p w14:paraId="07516A59" w14:textId="77777777" w:rsidR="00BB6574" w:rsidRPr="00BB6574" w:rsidRDefault="00BB6574" w:rsidP="00F718D9">
      <w:pPr>
        <w:spacing w:after="0" w:line="480" w:lineRule="auto"/>
        <w:ind w:firstLine="720"/>
        <w:rPr>
          <w:rFonts w:ascii="Times New Roman" w:hAnsi="Times New Roman" w:cs="Times New Roman"/>
          <w:sz w:val="24"/>
          <w:szCs w:val="24"/>
        </w:rPr>
      </w:pPr>
      <w:r w:rsidRPr="00BB6574">
        <w:rPr>
          <w:rFonts w:ascii="Times New Roman" w:hAnsi="Times New Roman" w:cs="Times New Roman"/>
          <w:sz w:val="24"/>
          <w:szCs w:val="24"/>
        </w:rPr>
        <w:t xml:space="preserve">As a result of Jonah’s salvific experience, he remembered the Lord and how he delivered him from his calamity by means of his prayer (v. 7).  That is, Jonah remembered his prayer as it went to his God and recollects that it was the Lord his God, who delivered him from the pit (vv. 6-7).  Theologically speaking, while the sovereign plan of God for the believer’s sanctification is already worked out in the mind of God from eternity past (Rom. 8:29; cf. Eph. 1:11), God nonetheless, is pleased to work through the prayers of his people to bring about his desired end in their lives (Jas. 5:16b).  </w:t>
      </w:r>
    </w:p>
    <w:p w14:paraId="59697A33" w14:textId="77777777" w:rsidR="00BB6574" w:rsidRPr="00F718D9" w:rsidRDefault="00622783" w:rsidP="00F718D9">
      <w:pPr>
        <w:spacing w:before="120" w:after="0" w:line="480" w:lineRule="auto"/>
        <w:rPr>
          <w:rFonts w:ascii="Times New Roman" w:hAnsi="Times New Roman" w:cs="Times New Roman"/>
          <w:b/>
          <w:i/>
          <w:sz w:val="24"/>
          <w:szCs w:val="24"/>
        </w:rPr>
      </w:pPr>
      <w:r w:rsidRPr="00F718D9">
        <w:rPr>
          <w:rFonts w:ascii="Times New Roman" w:hAnsi="Times New Roman" w:cs="Times New Roman"/>
          <w:b/>
          <w:i/>
          <w:sz w:val="24"/>
          <w:szCs w:val="24"/>
        </w:rPr>
        <w:t>The giant fish releases Jonah at the Lord’s command (2:10)</w:t>
      </w:r>
    </w:p>
    <w:p w14:paraId="3E81D443" w14:textId="77777777" w:rsidR="00BB6574" w:rsidRDefault="00BB6574" w:rsidP="00BB6574">
      <w:pPr>
        <w:spacing w:line="480" w:lineRule="auto"/>
        <w:ind w:firstLine="720"/>
        <w:rPr>
          <w:rFonts w:ascii="Times New Roman" w:hAnsi="Times New Roman" w:cs="Times New Roman"/>
          <w:sz w:val="24"/>
          <w:szCs w:val="24"/>
        </w:rPr>
      </w:pPr>
      <w:r w:rsidRPr="00BB6574">
        <w:rPr>
          <w:rFonts w:ascii="Times New Roman" w:hAnsi="Times New Roman" w:cs="Times New Roman"/>
          <w:sz w:val="24"/>
          <w:szCs w:val="24"/>
        </w:rPr>
        <w:t xml:space="preserve">The God of all creation, who is sovereign over every creature he created, </w:t>
      </w:r>
      <w:r>
        <w:rPr>
          <w:rFonts w:ascii="Times New Roman" w:hAnsi="Times New Roman" w:cs="Times New Roman"/>
          <w:sz w:val="24"/>
          <w:szCs w:val="24"/>
        </w:rPr>
        <w:t xml:space="preserve">tells </w:t>
      </w:r>
      <w:r w:rsidRPr="00BB6574">
        <w:rPr>
          <w:rFonts w:ascii="Times New Roman" w:hAnsi="Times New Roman" w:cs="Times New Roman"/>
          <w:sz w:val="24"/>
          <w:szCs w:val="24"/>
        </w:rPr>
        <w:t>the</w:t>
      </w:r>
      <w:r>
        <w:rPr>
          <w:rFonts w:ascii="Times New Roman" w:hAnsi="Times New Roman" w:cs="Times New Roman"/>
          <w:sz w:val="24"/>
          <w:szCs w:val="24"/>
        </w:rPr>
        <w:t xml:space="preserve"> non- living</w:t>
      </w:r>
      <w:r w:rsidRPr="00BB6574">
        <w:rPr>
          <w:rFonts w:ascii="Times New Roman" w:hAnsi="Times New Roman" w:cs="Times New Roman"/>
          <w:sz w:val="24"/>
          <w:szCs w:val="24"/>
        </w:rPr>
        <w:t xml:space="preserve"> fish and it obediently returned Jonah to waterless </w:t>
      </w:r>
      <w:r>
        <w:rPr>
          <w:rFonts w:ascii="Times New Roman" w:hAnsi="Times New Roman" w:cs="Times New Roman"/>
          <w:sz w:val="24"/>
          <w:szCs w:val="24"/>
        </w:rPr>
        <w:t>surface</w:t>
      </w:r>
      <w:r w:rsidRPr="00BB6574">
        <w:rPr>
          <w:rFonts w:ascii="Times New Roman" w:hAnsi="Times New Roman" w:cs="Times New Roman"/>
          <w:sz w:val="24"/>
          <w:szCs w:val="24"/>
        </w:rPr>
        <w:t>, presumably, somewhere in the vicinity of Nineveh</w:t>
      </w:r>
      <w:r w:rsidR="007B3043">
        <w:rPr>
          <w:rStyle w:val="FootnoteReference"/>
          <w:rFonts w:ascii="Times New Roman" w:hAnsi="Times New Roman" w:cs="Times New Roman"/>
          <w:sz w:val="24"/>
          <w:szCs w:val="24"/>
        </w:rPr>
        <w:footnoteReference w:id="14"/>
      </w:r>
      <w:r w:rsidRPr="00BB6574">
        <w:rPr>
          <w:rFonts w:ascii="Times New Roman" w:hAnsi="Times New Roman" w:cs="Times New Roman"/>
          <w:sz w:val="24"/>
          <w:szCs w:val="24"/>
        </w:rPr>
        <w:t xml:space="preserve">.  It is a good thing that God is not fickle like Jonah, who picks and chooses when he will offer faithful service to God.  By contrast, in this one verse alone God shows himself to be fully committed and unwavering in showing steadfast love to the failure of unfaithful prophets in light of his divine mission. For God </w:t>
      </w:r>
      <w:r>
        <w:rPr>
          <w:rFonts w:ascii="Times New Roman" w:hAnsi="Times New Roman" w:cs="Times New Roman"/>
          <w:sz w:val="24"/>
          <w:szCs w:val="24"/>
        </w:rPr>
        <w:t>could</w:t>
      </w:r>
      <w:r w:rsidRPr="00BB6574">
        <w:rPr>
          <w:rFonts w:ascii="Times New Roman" w:hAnsi="Times New Roman" w:cs="Times New Roman"/>
          <w:sz w:val="24"/>
          <w:szCs w:val="24"/>
        </w:rPr>
        <w:t xml:space="preserve"> simply </w:t>
      </w:r>
      <w:r>
        <w:rPr>
          <w:rFonts w:ascii="Times New Roman" w:hAnsi="Times New Roman" w:cs="Times New Roman"/>
          <w:sz w:val="24"/>
          <w:szCs w:val="24"/>
        </w:rPr>
        <w:t>leave</w:t>
      </w:r>
      <w:r w:rsidRPr="00BB6574">
        <w:rPr>
          <w:rFonts w:ascii="Times New Roman" w:hAnsi="Times New Roman" w:cs="Times New Roman"/>
          <w:sz w:val="24"/>
          <w:szCs w:val="24"/>
        </w:rPr>
        <w:t xml:space="preserve"> Jonah in</w:t>
      </w:r>
      <w:r>
        <w:rPr>
          <w:rFonts w:ascii="Times New Roman" w:hAnsi="Times New Roman" w:cs="Times New Roman"/>
          <w:sz w:val="24"/>
          <w:szCs w:val="24"/>
        </w:rPr>
        <w:t>side the stomach</w:t>
      </w:r>
      <w:r w:rsidRPr="00BB6574">
        <w:rPr>
          <w:rFonts w:ascii="Times New Roman" w:hAnsi="Times New Roman" w:cs="Times New Roman"/>
          <w:sz w:val="24"/>
          <w:szCs w:val="24"/>
        </w:rPr>
        <w:t xml:space="preserve"> of the fish and dispatched another prophet to accomplish his mission, but he did not.  </w:t>
      </w:r>
      <w:r w:rsidRPr="00BB6574">
        <w:rPr>
          <w:rFonts w:ascii="Times New Roman" w:hAnsi="Times New Roman" w:cs="Times New Roman"/>
          <w:sz w:val="24"/>
          <w:szCs w:val="24"/>
        </w:rPr>
        <w:lastRenderedPageBreak/>
        <w:t>Besides, what better person could God choose to be a messenger of his mercy than a person who had just experience the mercy of God</w:t>
      </w:r>
      <w:r w:rsidR="007B3043">
        <w:rPr>
          <w:rStyle w:val="FootnoteReference"/>
          <w:rFonts w:ascii="Times New Roman" w:hAnsi="Times New Roman" w:cs="Times New Roman"/>
          <w:sz w:val="24"/>
          <w:szCs w:val="24"/>
        </w:rPr>
        <w:footnoteReference w:id="15"/>
      </w:r>
      <w:r w:rsidRPr="00BB6574">
        <w:rPr>
          <w:rFonts w:ascii="Times New Roman" w:hAnsi="Times New Roman" w:cs="Times New Roman"/>
          <w:sz w:val="24"/>
          <w:szCs w:val="24"/>
        </w:rPr>
        <w:t>.</w:t>
      </w:r>
    </w:p>
    <w:p w14:paraId="15B8F119" w14:textId="77777777" w:rsidR="00F718D9" w:rsidRDefault="00F718D9" w:rsidP="00F9074E">
      <w:pPr>
        <w:pStyle w:val="Heading2"/>
        <w:spacing w:line="480" w:lineRule="auto"/>
        <w:rPr>
          <w:rFonts w:ascii="Times New Roman" w:hAnsi="Times New Roman" w:cs="Times New Roman"/>
          <w:b/>
          <w:color w:val="auto"/>
        </w:rPr>
      </w:pPr>
      <w:r w:rsidRPr="00F718D9">
        <w:rPr>
          <w:rFonts w:ascii="Times New Roman" w:hAnsi="Times New Roman" w:cs="Times New Roman"/>
          <w:b/>
          <w:color w:val="auto"/>
        </w:rPr>
        <w:t>Chapter 3. Jonah excepts God’s call to be a missionary (3:1-10)</w:t>
      </w:r>
    </w:p>
    <w:p w14:paraId="73060EFD" w14:textId="5242D462" w:rsidR="00152532" w:rsidRDefault="00F9074E" w:rsidP="00152532">
      <w:pPr>
        <w:spacing w:after="0"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The main idea of this chapter centers on preaching, repentance, and compassion – Jonah preaches, the Ninevites repent, and God shows compassion.  Chapter three begins with </w:t>
      </w:r>
      <w:r w:rsidR="002F1B35">
        <w:rPr>
          <w:rFonts w:ascii="Times New Roman" w:hAnsi="Times New Roman" w:cs="Times New Roman"/>
          <w:sz w:val="24"/>
          <w:szCs w:val="24"/>
        </w:rPr>
        <w:t xml:space="preserve">commandments from the </w:t>
      </w:r>
      <w:r>
        <w:rPr>
          <w:rFonts w:ascii="Times New Roman" w:hAnsi="Times New Roman" w:cs="Times New Roman"/>
          <w:sz w:val="24"/>
          <w:szCs w:val="24"/>
        </w:rPr>
        <w:t xml:space="preserve">Lord coming to Jonah </w:t>
      </w:r>
      <w:r w:rsidR="002F1B35">
        <w:rPr>
          <w:rFonts w:ascii="Times New Roman" w:hAnsi="Times New Roman" w:cs="Times New Roman"/>
          <w:sz w:val="24"/>
          <w:szCs w:val="24"/>
        </w:rPr>
        <w:t xml:space="preserve">for the </w:t>
      </w:r>
      <w:r>
        <w:rPr>
          <w:rFonts w:ascii="Times New Roman" w:hAnsi="Times New Roman" w:cs="Times New Roman"/>
          <w:sz w:val="24"/>
          <w:szCs w:val="24"/>
        </w:rPr>
        <w:t xml:space="preserve">second time, </w:t>
      </w:r>
      <w:r w:rsidRPr="00055699">
        <w:rPr>
          <w:rFonts w:ascii="Times New Roman" w:hAnsi="Times New Roman" w:cs="Times New Roman"/>
          <w:sz w:val="24"/>
          <w:szCs w:val="24"/>
        </w:rPr>
        <w:t xml:space="preserve">“Arise, go to Nineveh, that great city, and call out against it the message that I tell you” (vv. 1-2).  </w:t>
      </w:r>
      <w:r w:rsidRPr="00E44C08">
        <w:rPr>
          <w:rFonts w:ascii="Times New Roman" w:hAnsi="Times New Roman" w:cs="Times New Roman"/>
          <w:sz w:val="24"/>
          <w:szCs w:val="24"/>
        </w:rPr>
        <w:t>God recommission</w:t>
      </w:r>
      <w:r>
        <w:rPr>
          <w:rFonts w:ascii="Times New Roman" w:hAnsi="Times New Roman" w:cs="Times New Roman"/>
          <w:sz w:val="24"/>
          <w:szCs w:val="24"/>
        </w:rPr>
        <w:t>s</w:t>
      </w:r>
      <w:r w:rsidRPr="00E44C08">
        <w:rPr>
          <w:rFonts w:ascii="Times New Roman" w:hAnsi="Times New Roman" w:cs="Times New Roman"/>
          <w:sz w:val="24"/>
          <w:szCs w:val="24"/>
        </w:rPr>
        <w:t xml:space="preserve"> </w:t>
      </w:r>
      <w:r>
        <w:rPr>
          <w:rFonts w:ascii="Times New Roman" w:hAnsi="Times New Roman" w:cs="Times New Roman"/>
          <w:sz w:val="24"/>
          <w:szCs w:val="24"/>
        </w:rPr>
        <w:t>Jonah a second time</w:t>
      </w:r>
      <w:r w:rsidRPr="00E44C08">
        <w:rPr>
          <w:rFonts w:ascii="Times New Roman" w:hAnsi="Times New Roman" w:cs="Times New Roman"/>
          <w:sz w:val="24"/>
          <w:szCs w:val="24"/>
        </w:rPr>
        <w:t xml:space="preserve"> </w:t>
      </w:r>
      <w:r>
        <w:rPr>
          <w:rFonts w:ascii="Times New Roman" w:hAnsi="Times New Roman" w:cs="Times New Roman"/>
          <w:sz w:val="24"/>
          <w:szCs w:val="24"/>
        </w:rPr>
        <w:t xml:space="preserve">and he responds this time with obedience </w:t>
      </w:r>
      <w:bookmarkStart w:id="10" w:name="_Hlk526350717"/>
      <w:r>
        <w:rPr>
          <w:rFonts w:ascii="Times New Roman" w:hAnsi="Times New Roman" w:cs="Times New Roman"/>
          <w:sz w:val="24"/>
          <w:szCs w:val="24"/>
        </w:rPr>
        <w:t>(v. 3)</w:t>
      </w:r>
      <w:r w:rsidR="007B3043">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bookmarkEnd w:id="10"/>
      <w:r w:rsidR="002F1B35">
        <w:rPr>
          <w:rFonts w:ascii="Times New Roman" w:hAnsi="Times New Roman" w:cs="Times New Roman"/>
          <w:sz w:val="24"/>
          <w:szCs w:val="24"/>
        </w:rPr>
        <w:t xml:space="preserve">As the consequence of the </w:t>
      </w:r>
      <w:r>
        <w:rPr>
          <w:rFonts w:ascii="Times New Roman" w:hAnsi="Times New Roman" w:cs="Times New Roman"/>
          <w:sz w:val="24"/>
          <w:szCs w:val="24"/>
        </w:rPr>
        <w:t>Jonah’s preaching, the Ninevites repent and the Lord shows them compassion (vv. 4-10)</w:t>
      </w:r>
      <w:r w:rsidR="007B3043">
        <w:rPr>
          <w:rStyle w:val="FootnoteReference"/>
          <w:rFonts w:ascii="Times New Roman" w:hAnsi="Times New Roman" w:cs="Times New Roman"/>
          <w:sz w:val="24"/>
          <w:szCs w:val="24"/>
        </w:rPr>
        <w:footnoteReference w:id="17"/>
      </w:r>
      <w:r>
        <w:rPr>
          <w:rFonts w:ascii="Times New Roman" w:hAnsi="Times New Roman" w:cs="Times New Roman"/>
          <w:sz w:val="24"/>
          <w:szCs w:val="24"/>
        </w:rPr>
        <w:t>.  In these ten verses, narrator records positive response to the preaching of God’s Word that can be found anywhere in the Bible.</w:t>
      </w:r>
      <w:r w:rsidR="002F1B35">
        <w:rPr>
          <w:rFonts w:ascii="Times New Roman" w:hAnsi="Times New Roman" w:cs="Times New Roman"/>
          <w:sz w:val="24"/>
          <w:szCs w:val="24"/>
        </w:rPr>
        <w:t xml:space="preserve"> </w:t>
      </w:r>
      <w:r>
        <w:rPr>
          <w:rFonts w:ascii="Times New Roman" w:hAnsi="Times New Roman" w:cs="Times New Roman"/>
          <w:sz w:val="24"/>
          <w:szCs w:val="24"/>
        </w:rPr>
        <w:t xml:space="preserve">As such, there are many lessons that modern-day pastor can learn about the power of </w:t>
      </w:r>
      <w:r w:rsidR="002F1B35">
        <w:rPr>
          <w:rFonts w:ascii="Times New Roman" w:hAnsi="Times New Roman" w:cs="Times New Roman"/>
          <w:sz w:val="24"/>
          <w:szCs w:val="24"/>
        </w:rPr>
        <w:t xml:space="preserve">the </w:t>
      </w:r>
      <w:r w:rsidR="00F35748">
        <w:rPr>
          <w:rFonts w:ascii="Times New Roman" w:hAnsi="Times New Roman" w:cs="Times New Roman"/>
          <w:sz w:val="24"/>
          <w:szCs w:val="24"/>
        </w:rPr>
        <w:t>preaching’s</w:t>
      </w:r>
      <w:r w:rsidR="002F1B35">
        <w:rPr>
          <w:rFonts w:ascii="Times New Roman" w:hAnsi="Times New Roman" w:cs="Times New Roman"/>
          <w:sz w:val="24"/>
          <w:szCs w:val="24"/>
        </w:rPr>
        <w:t xml:space="preserve"> of B</w:t>
      </w:r>
      <w:r>
        <w:rPr>
          <w:rFonts w:ascii="Times New Roman" w:hAnsi="Times New Roman" w:cs="Times New Roman"/>
          <w:sz w:val="24"/>
          <w:szCs w:val="24"/>
        </w:rPr>
        <w:t>ibl</w:t>
      </w:r>
      <w:r w:rsidR="002F1B35">
        <w:rPr>
          <w:rFonts w:ascii="Times New Roman" w:hAnsi="Times New Roman" w:cs="Times New Roman"/>
          <w:sz w:val="24"/>
          <w:szCs w:val="24"/>
        </w:rPr>
        <w:t>e and from the instance</w:t>
      </w:r>
      <w:r>
        <w:rPr>
          <w:rFonts w:ascii="Times New Roman" w:hAnsi="Times New Roman" w:cs="Times New Roman"/>
          <w:sz w:val="24"/>
          <w:szCs w:val="24"/>
        </w:rPr>
        <w:t xml:space="preserve"> Jonah exhibited</w:t>
      </w:r>
      <w:r w:rsidR="002F1B35">
        <w:rPr>
          <w:rFonts w:ascii="Times New Roman" w:hAnsi="Times New Roman" w:cs="Times New Roman"/>
          <w:sz w:val="24"/>
          <w:szCs w:val="24"/>
        </w:rPr>
        <w:t>.</w:t>
      </w:r>
      <w:r w:rsidRPr="007C6313">
        <w:rPr>
          <w:rFonts w:ascii="Times New Roman" w:hAnsi="Times New Roman" w:cs="Times New Roman"/>
          <w:sz w:val="24"/>
          <w:szCs w:val="24"/>
          <w:vertAlign w:val="superscript"/>
        </w:rPr>
        <w:t xml:space="preserve"> </w:t>
      </w:r>
    </w:p>
    <w:p w14:paraId="4A7A07FB" w14:textId="68F388AF" w:rsidR="00F718D9" w:rsidRDefault="00F718D9" w:rsidP="00152532">
      <w:pPr>
        <w:spacing w:after="0" w:line="480" w:lineRule="auto"/>
        <w:rPr>
          <w:rFonts w:ascii="Times New Roman" w:hAnsi="Times New Roman" w:cs="Times New Roman"/>
          <w:b/>
          <w:i/>
          <w:sz w:val="24"/>
          <w:szCs w:val="24"/>
        </w:rPr>
      </w:pPr>
      <w:r w:rsidRPr="00152532">
        <w:rPr>
          <w:rFonts w:ascii="Times New Roman" w:hAnsi="Times New Roman" w:cs="Times New Roman"/>
          <w:b/>
          <w:i/>
          <w:sz w:val="24"/>
          <w:szCs w:val="24"/>
        </w:rPr>
        <w:t xml:space="preserve">Jonah reaches to Nineveh and </w:t>
      </w:r>
      <w:r w:rsidR="00F35748" w:rsidRPr="00152532">
        <w:rPr>
          <w:rFonts w:ascii="Times New Roman" w:hAnsi="Times New Roman" w:cs="Times New Roman"/>
          <w:b/>
          <w:i/>
          <w:sz w:val="24"/>
          <w:szCs w:val="24"/>
        </w:rPr>
        <w:t>guides</w:t>
      </w:r>
      <w:r w:rsidRPr="00152532">
        <w:rPr>
          <w:rFonts w:ascii="Times New Roman" w:hAnsi="Times New Roman" w:cs="Times New Roman"/>
          <w:b/>
          <w:i/>
          <w:sz w:val="24"/>
          <w:szCs w:val="24"/>
        </w:rPr>
        <w:t xml:space="preserve"> about the Lord’s message (3:1-5)</w:t>
      </w:r>
    </w:p>
    <w:p w14:paraId="4690FCA1" w14:textId="77777777" w:rsidR="00152532" w:rsidRPr="00152532" w:rsidRDefault="00152532" w:rsidP="00E6466D">
      <w:pPr>
        <w:spacing w:after="0" w:line="480" w:lineRule="auto"/>
        <w:ind w:firstLine="720"/>
        <w:rPr>
          <w:rFonts w:ascii="Times New Roman" w:hAnsi="Times New Roman" w:cs="Times New Roman"/>
          <w:sz w:val="24"/>
          <w:szCs w:val="24"/>
          <w:vertAlign w:val="superscript"/>
        </w:rPr>
      </w:pPr>
      <w:r>
        <w:rPr>
          <w:rFonts w:ascii="Times New Roman" w:hAnsi="Times New Roman" w:cs="Times New Roman"/>
          <w:sz w:val="24"/>
          <w:szCs w:val="24"/>
        </w:rPr>
        <w:t xml:space="preserve">While this second call mirrors the first one, there is only one slight alteration to the second that is not present in the first.  During first call, God communicated Jonah the reason why he wanted him to go to Nineveh. In the second call, however, God equipped Jonah with the method that he wanted him to use. Hence, God only gave Jonah one strategy for </w:t>
      </w:r>
      <w:r w:rsidRPr="00681FE5">
        <w:rPr>
          <w:rFonts w:ascii="Times New Roman" w:hAnsi="Times New Roman" w:cs="Times New Roman"/>
          <w:sz w:val="24"/>
          <w:szCs w:val="24"/>
        </w:rPr>
        <w:t>reaching this biblically illiterate people</w:t>
      </w:r>
      <w:r>
        <w:rPr>
          <w:rFonts w:ascii="Times New Roman" w:hAnsi="Times New Roman" w:cs="Times New Roman"/>
          <w:sz w:val="24"/>
          <w:szCs w:val="24"/>
        </w:rPr>
        <w:t xml:space="preserve">.  He </w:t>
      </w:r>
      <w:r w:rsidRPr="00681FE5">
        <w:rPr>
          <w:rFonts w:ascii="Times New Roman" w:hAnsi="Times New Roman" w:cs="Times New Roman"/>
          <w:sz w:val="24"/>
          <w:szCs w:val="24"/>
        </w:rPr>
        <w:t xml:space="preserve">was </w:t>
      </w:r>
      <w:r>
        <w:rPr>
          <w:rFonts w:ascii="Times New Roman" w:hAnsi="Times New Roman" w:cs="Times New Roman"/>
          <w:sz w:val="24"/>
          <w:szCs w:val="24"/>
        </w:rPr>
        <w:t xml:space="preserve">told </w:t>
      </w:r>
      <w:r w:rsidRPr="00681FE5">
        <w:rPr>
          <w:rFonts w:ascii="Times New Roman" w:hAnsi="Times New Roman" w:cs="Times New Roman"/>
          <w:sz w:val="24"/>
          <w:szCs w:val="24"/>
        </w:rPr>
        <w:t xml:space="preserve">to preach </w:t>
      </w:r>
      <w:r>
        <w:rPr>
          <w:rFonts w:ascii="Times New Roman" w:hAnsi="Times New Roman" w:cs="Times New Roman"/>
          <w:sz w:val="24"/>
          <w:szCs w:val="24"/>
        </w:rPr>
        <w:t>God’s</w:t>
      </w:r>
      <w:r w:rsidRPr="00681FE5">
        <w:rPr>
          <w:rFonts w:ascii="Times New Roman" w:hAnsi="Times New Roman" w:cs="Times New Roman"/>
          <w:sz w:val="24"/>
          <w:szCs w:val="24"/>
        </w:rPr>
        <w:t xml:space="preserve"> message exclusively and exactly as he had been instructed (v. 2).</w:t>
      </w:r>
      <w:r>
        <w:rPr>
          <w:rFonts w:ascii="Times New Roman" w:hAnsi="Times New Roman" w:cs="Times New Roman"/>
          <w:sz w:val="24"/>
          <w:szCs w:val="24"/>
        </w:rPr>
        <w:t xml:space="preserve">  What is interesting to note here, in contrast to some of the evangelistic strategies which are propagated by some pastors today</w:t>
      </w:r>
      <w:r w:rsidR="009169C6">
        <w:rPr>
          <w:rFonts w:ascii="Times New Roman" w:hAnsi="Times New Roman" w:cs="Times New Roman"/>
          <w:sz w:val="24"/>
          <w:szCs w:val="24"/>
        </w:rPr>
        <w:t xml:space="preserve"> </w:t>
      </w:r>
      <w:r>
        <w:rPr>
          <w:rFonts w:ascii="Times New Roman" w:hAnsi="Times New Roman" w:cs="Times New Roman"/>
          <w:sz w:val="24"/>
          <w:szCs w:val="24"/>
        </w:rPr>
        <w:t xml:space="preserve">is that, God did not tell Jonah to reach the Ninevites by searching for their felt needs and meeting that felt need as a bridge to </w:t>
      </w:r>
      <w:r>
        <w:rPr>
          <w:rFonts w:ascii="Times New Roman" w:hAnsi="Times New Roman" w:cs="Times New Roman"/>
          <w:sz w:val="24"/>
          <w:szCs w:val="24"/>
        </w:rPr>
        <w:lastRenderedPageBreak/>
        <w:t>evangelize the lost. Nor did God instruct Jonah to reach the Ninevites through entertainment or a feel-good self-help message.  He simply told him to speak the Word (see also 2 Tim. 4:2; cf. 1 Cor. 2:4-5), which consequently, was a message of God’s imminent judgment in light of his mercy and grace</w:t>
      </w:r>
      <w:r w:rsidR="007B3043">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14:paraId="43387B2A" w14:textId="77777777" w:rsidR="00F718D9" w:rsidRDefault="00F718D9" w:rsidP="00152532">
      <w:pPr>
        <w:spacing w:before="120" w:after="0" w:line="480" w:lineRule="auto"/>
        <w:rPr>
          <w:rFonts w:ascii="Times New Roman" w:hAnsi="Times New Roman" w:cs="Times New Roman"/>
          <w:b/>
          <w:i/>
          <w:sz w:val="24"/>
          <w:szCs w:val="24"/>
        </w:rPr>
      </w:pPr>
      <w:r w:rsidRPr="00152532">
        <w:rPr>
          <w:rFonts w:ascii="Times New Roman" w:hAnsi="Times New Roman" w:cs="Times New Roman"/>
          <w:b/>
          <w:i/>
          <w:sz w:val="24"/>
          <w:szCs w:val="24"/>
        </w:rPr>
        <w:t>The Ninevites apologized and bowed to the God from Jonah’s message (3:6-9)</w:t>
      </w:r>
      <w:r w:rsidR="007B3043">
        <w:rPr>
          <w:rStyle w:val="FootnoteReference"/>
          <w:rFonts w:ascii="Times New Roman" w:hAnsi="Times New Roman" w:cs="Times New Roman"/>
          <w:b/>
          <w:i/>
          <w:sz w:val="24"/>
          <w:szCs w:val="24"/>
        </w:rPr>
        <w:footnoteReference w:id="19"/>
      </w:r>
    </w:p>
    <w:p w14:paraId="68D9C974" w14:textId="77777777" w:rsidR="00152532" w:rsidRPr="00503923" w:rsidRDefault="00152532" w:rsidP="00503923">
      <w:pPr>
        <w:spacing w:after="0" w:line="480" w:lineRule="auto"/>
        <w:ind w:firstLine="720"/>
        <w:rPr>
          <w:rFonts w:ascii="Times New Roman" w:hAnsi="Times New Roman" w:cs="Times New Roman"/>
          <w:sz w:val="24"/>
          <w:szCs w:val="24"/>
        </w:rPr>
      </w:pPr>
      <w:r w:rsidRPr="00766763">
        <w:rPr>
          <w:rFonts w:ascii="Times New Roman" w:hAnsi="Times New Roman" w:cs="Times New Roman"/>
          <w:sz w:val="24"/>
          <w:szCs w:val="24"/>
        </w:rPr>
        <w:t xml:space="preserve">When the </w:t>
      </w:r>
      <w:r>
        <w:rPr>
          <w:rFonts w:ascii="Times New Roman" w:hAnsi="Times New Roman" w:cs="Times New Roman"/>
          <w:sz w:val="24"/>
          <w:szCs w:val="24"/>
        </w:rPr>
        <w:t xml:space="preserve">words of Jonah and the Ninevites’ response had finally </w:t>
      </w:r>
      <w:r w:rsidR="005009F2">
        <w:rPr>
          <w:rFonts w:ascii="Times New Roman" w:hAnsi="Times New Roman" w:cs="Times New Roman"/>
          <w:sz w:val="24"/>
          <w:szCs w:val="24"/>
        </w:rPr>
        <w:t xml:space="preserve">extended to </w:t>
      </w:r>
      <w:r>
        <w:rPr>
          <w:rFonts w:ascii="Times New Roman" w:hAnsi="Times New Roman" w:cs="Times New Roman"/>
          <w:sz w:val="24"/>
          <w:szCs w:val="24"/>
        </w:rPr>
        <w:t xml:space="preserve">the </w:t>
      </w:r>
      <w:r w:rsidR="005009F2">
        <w:rPr>
          <w:rFonts w:ascii="Times New Roman" w:hAnsi="Times New Roman" w:cs="Times New Roman"/>
          <w:sz w:val="24"/>
          <w:szCs w:val="24"/>
        </w:rPr>
        <w:t>monarch</w:t>
      </w:r>
      <w:r>
        <w:rPr>
          <w:rFonts w:ascii="Times New Roman" w:hAnsi="Times New Roman" w:cs="Times New Roman"/>
          <w:sz w:val="24"/>
          <w:szCs w:val="24"/>
        </w:rPr>
        <w:t xml:space="preserve"> of Nineveh, he humbled himself by four consecutive actions.  He </w:t>
      </w:r>
      <w:r w:rsidR="005009F2" w:rsidRPr="005009F2">
        <w:rPr>
          <w:rFonts w:ascii="Times New Roman" w:hAnsi="Times New Roman" w:cs="Times New Roman"/>
          <w:i/>
          <w:sz w:val="24"/>
          <w:szCs w:val="24"/>
        </w:rPr>
        <w:t>stood up</w:t>
      </w:r>
      <w:r w:rsidR="005009F2">
        <w:rPr>
          <w:rFonts w:ascii="Times New Roman" w:hAnsi="Times New Roman" w:cs="Times New Roman"/>
          <w:sz w:val="24"/>
          <w:szCs w:val="24"/>
        </w:rPr>
        <w:t xml:space="preserve"> </w:t>
      </w:r>
      <w:r>
        <w:rPr>
          <w:rFonts w:ascii="Times New Roman" w:hAnsi="Times New Roman" w:cs="Times New Roman"/>
          <w:sz w:val="24"/>
          <w:szCs w:val="24"/>
        </w:rPr>
        <w:t xml:space="preserve">from his throne, </w:t>
      </w:r>
      <w:r w:rsidR="005009F2" w:rsidRPr="0070161E">
        <w:rPr>
          <w:rFonts w:ascii="Times New Roman" w:hAnsi="Times New Roman" w:cs="Times New Roman"/>
          <w:i/>
          <w:sz w:val="24"/>
          <w:szCs w:val="24"/>
        </w:rPr>
        <w:t>detac</w:t>
      </w:r>
      <w:r w:rsidR="005009F2">
        <w:rPr>
          <w:rFonts w:ascii="Times New Roman" w:hAnsi="Times New Roman" w:cs="Times New Roman"/>
          <w:i/>
          <w:sz w:val="24"/>
          <w:szCs w:val="24"/>
        </w:rPr>
        <w:t>hed</w:t>
      </w:r>
      <w:r w:rsidRPr="0070161E">
        <w:rPr>
          <w:rFonts w:ascii="Times New Roman" w:hAnsi="Times New Roman" w:cs="Times New Roman"/>
          <w:sz w:val="24"/>
          <w:szCs w:val="24"/>
        </w:rPr>
        <w:t xml:space="preserve"> his robe</w:t>
      </w:r>
      <w:r>
        <w:rPr>
          <w:rFonts w:ascii="Times New Roman" w:hAnsi="Times New Roman" w:cs="Times New Roman"/>
          <w:sz w:val="24"/>
          <w:szCs w:val="24"/>
        </w:rPr>
        <w:t>,</w:t>
      </w:r>
      <w:r w:rsidRPr="0070161E">
        <w:rPr>
          <w:rFonts w:ascii="Times New Roman" w:hAnsi="Times New Roman" w:cs="Times New Roman"/>
          <w:sz w:val="24"/>
          <w:szCs w:val="24"/>
        </w:rPr>
        <w:t xml:space="preserve"> </w:t>
      </w:r>
      <w:r w:rsidRPr="0070161E">
        <w:rPr>
          <w:rFonts w:ascii="Times New Roman" w:hAnsi="Times New Roman" w:cs="Times New Roman"/>
          <w:i/>
          <w:sz w:val="24"/>
          <w:szCs w:val="24"/>
        </w:rPr>
        <w:t>cover</w:t>
      </w:r>
      <w:r>
        <w:rPr>
          <w:rFonts w:ascii="Times New Roman" w:hAnsi="Times New Roman" w:cs="Times New Roman"/>
          <w:i/>
          <w:sz w:val="24"/>
          <w:szCs w:val="24"/>
        </w:rPr>
        <w:t>ed</w:t>
      </w:r>
      <w:r w:rsidRPr="0070161E">
        <w:rPr>
          <w:rFonts w:ascii="Times New Roman" w:hAnsi="Times New Roman" w:cs="Times New Roman"/>
          <w:sz w:val="24"/>
          <w:szCs w:val="24"/>
        </w:rPr>
        <w:t xml:space="preserve"> himself with sackcloth, and </w:t>
      </w:r>
      <w:r w:rsidRPr="0070161E">
        <w:rPr>
          <w:rFonts w:ascii="Times New Roman" w:hAnsi="Times New Roman" w:cs="Times New Roman"/>
          <w:i/>
          <w:sz w:val="24"/>
          <w:szCs w:val="24"/>
        </w:rPr>
        <w:t>s</w:t>
      </w:r>
      <w:r>
        <w:rPr>
          <w:rFonts w:ascii="Times New Roman" w:hAnsi="Times New Roman" w:cs="Times New Roman"/>
          <w:i/>
          <w:sz w:val="24"/>
          <w:szCs w:val="24"/>
        </w:rPr>
        <w:t>at</w:t>
      </w:r>
      <w:r w:rsidRPr="0070161E">
        <w:rPr>
          <w:rFonts w:ascii="Times New Roman" w:hAnsi="Times New Roman" w:cs="Times New Roman"/>
          <w:sz w:val="24"/>
          <w:szCs w:val="24"/>
        </w:rPr>
        <w:t xml:space="preserve"> in ashes</w:t>
      </w:r>
      <w:r>
        <w:rPr>
          <w:rFonts w:ascii="Times New Roman" w:hAnsi="Times New Roman" w:cs="Times New Roman"/>
          <w:sz w:val="24"/>
          <w:szCs w:val="24"/>
        </w:rPr>
        <w:t xml:space="preserve"> (v. 6).  In this great act of humility, the king moves progressively from dethronement to bowing under the authority of the Lord.  Consequently, the </w:t>
      </w:r>
      <w:r w:rsidR="005009F2">
        <w:rPr>
          <w:rFonts w:ascii="Times New Roman" w:hAnsi="Times New Roman" w:cs="Times New Roman"/>
          <w:sz w:val="24"/>
          <w:szCs w:val="24"/>
        </w:rPr>
        <w:t>monarch</w:t>
      </w:r>
      <w:r>
        <w:rPr>
          <w:rFonts w:ascii="Times New Roman" w:hAnsi="Times New Roman" w:cs="Times New Roman"/>
          <w:sz w:val="24"/>
          <w:szCs w:val="24"/>
        </w:rPr>
        <w:t>’s response to the word of the Lord stands in contrast to that of Jonah’s</w:t>
      </w:r>
      <w:r w:rsidR="007B3043">
        <w:rPr>
          <w:rStyle w:val="FootnoteReference"/>
          <w:rFonts w:ascii="Times New Roman" w:hAnsi="Times New Roman" w:cs="Times New Roman"/>
          <w:sz w:val="24"/>
          <w:szCs w:val="24"/>
        </w:rPr>
        <w:footnoteReference w:id="20"/>
      </w:r>
      <w:r w:rsidR="00E6466D">
        <w:rPr>
          <w:rFonts w:ascii="Times New Roman" w:hAnsi="Times New Roman" w:cs="Times New Roman"/>
          <w:sz w:val="24"/>
          <w:szCs w:val="24"/>
        </w:rPr>
        <w:t>.  When they both heard the voice</w:t>
      </w:r>
      <w:r>
        <w:rPr>
          <w:rFonts w:ascii="Times New Roman" w:hAnsi="Times New Roman" w:cs="Times New Roman"/>
          <w:sz w:val="24"/>
          <w:szCs w:val="24"/>
        </w:rPr>
        <w:t xml:space="preserve"> of the Lord, they both arose (see 1:3), but instead of coming to the Lord Jonah ran in the opposite direction.</w:t>
      </w:r>
    </w:p>
    <w:p w14:paraId="0612671F" w14:textId="77777777" w:rsidR="00F718D9" w:rsidRPr="00152532" w:rsidRDefault="00F718D9" w:rsidP="00152532">
      <w:pPr>
        <w:spacing w:before="120" w:after="0" w:line="480" w:lineRule="auto"/>
        <w:rPr>
          <w:rFonts w:ascii="Times New Roman" w:hAnsi="Times New Roman" w:cs="Times New Roman"/>
          <w:b/>
          <w:i/>
          <w:sz w:val="24"/>
          <w:szCs w:val="24"/>
        </w:rPr>
      </w:pPr>
      <w:r w:rsidRPr="00152532">
        <w:rPr>
          <w:rFonts w:ascii="Times New Roman" w:hAnsi="Times New Roman" w:cs="Times New Roman"/>
          <w:b/>
          <w:i/>
          <w:sz w:val="24"/>
          <w:szCs w:val="24"/>
        </w:rPr>
        <w:t>The Lord has compassion on the Ninevites (3:10)</w:t>
      </w:r>
    </w:p>
    <w:p w14:paraId="0B0ACD08" w14:textId="77777777" w:rsidR="00F718D9" w:rsidRPr="00BB6574" w:rsidRDefault="00E6466D" w:rsidP="00E6466D">
      <w:pPr>
        <w:spacing w:after="0" w:line="480" w:lineRule="auto"/>
        <w:ind w:firstLine="720"/>
        <w:rPr>
          <w:rFonts w:ascii="Times New Roman" w:hAnsi="Times New Roman" w:cs="Times New Roman"/>
          <w:sz w:val="24"/>
          <w:szCs w:val="24"/>
        </w:rPr>
      </w:pPr>
      <w:r w:rsidRPr="00385FCB">
        <w:rPr>
          <w:rFonts w:ascii="Times New Roman" w:hAnsi="Times New Roman" w:cs="Times New Roman"/>
          <w:sz w:val="24"/>
          <w:szCs w:val="24"/>
        </w:rPr>
        <w:t xml:space="preserve">This act of </w:t>
      </w:r>
      <w:r>
        <w:rPr>
          <w:rFonts w:ascii="Times New Roman" w:hAnsi="Times New Roman" w:cs="Times New Roman"/>
          <w:sz w:val="24"/>
          <w:szCs w:val="24"/>
        </w:rPr>
        <w:t>genuine</w:t>
      </w:r>
      <w:r w:rsidRPr="00385FCB">
        <w:rPr>
          <w:rFonts w:ascii="Times New Roman" w:hAnsi="Times New Roman" w:cs="Times New Roman"/>
          <w:sz w:val="24"/>
          <w:szCs w:val="24"/>
        </w:rPr>
        <w:t xml:space="preserve"> humility </w:t>
      </w:r>
      <w:r>
        <w:rPr>
          <w:rFonts w:ascii="Times New Roman" w:hAnsi="Times New Roman" w:cs="Times New Roman"/>
          <w:sz w:val="24"/>
          <w:szCs w:val="24"/>
        </w:rPr>
        <w:t xml:space="preserve">to the Lord’s messenger and his message </w:t>
      </w:r>
      <w:r w:rsidRPr="00385FCB">
        <w:rPr>
          <w:rFonts w:ascii="Times New Roman" w:hAnsi="Times New Roman" w:cs="Times New Roman"/>
          <w:sz w:val="24"/>
          <w:szCs w:val="24"/>
        </w:rPr>
        <w:t>did not go unnoticed</w:t>
      </w:r>
      <w:r>
        <w:rPr>
          <w:rFonts w:ascii="Times New Roman" w:hAnsi="Times New Roman" w:cs="Times New Roman"/>
          <w:sz w:val="24"/>
          <w:szCs w:val="24"/>
        </w:rPr>
        <w:t xml:space="preserve"> by the Lord of the message.  When the Lord saw how they left the evil ways to him, he withdrew his divine judgement against them (v. 10)</w:t>
      </w:r>
      <w:r w:rsidR="007B3043">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14:paraId="38686B4C" w14:textId="77777777" w:rsidR="00E6466D" w:rsidRDefault="00E6466D" w:rsidP="00E6466D">
      <w:pPr>
        <w:pStyle w:val="Heading2"/>
        <w:spacing w:line="480" w:lineRule="auto"/>
        <w:rPr>
          <w:rFonts w:ascii="Times New Roman" w:hAnsi="Times New Roman" w:cs="Times New Roman"/>
          <w:b/>
          <w:color w:val="auto"/>
          <w:sz w:val="24"/>
          <w:szCs w:val="24"/>
        </w:rPr>
      </w:pPr>
      <w:r w:rsidRPr="00E6466D">
        <w:rPr>
          <w:rFonts w:ascii="Times New Roman" w:hAnsi="Times New Roman" w:cs="Times New Roman"/>
          <w:b/>
          <w:color w:val="auto"/>
          <w:sz w:val="24"/>
          <w:szCs w:val="24"/>
        </w:rPr>
        <w:t>Chapter 4. Jonah is displeased with God, but the Lord overcomes his anger with sympathy (4:1-11)</w:t>
      </w:r>
    </w:p>
    <w:p w14:paraId="18E90FB7" w14:textId="3B3196D9" w:rsidR="00E6466D" w:rsidRPr="00E6466D" w:rsidRDefault="00E6466D" w:rsidP="00E6466D">
      <w:pPr>
        <w:spacing w:after="0" w:line="480" w:lineRule="auto"/>
        <w:ind w:firstLine="720"/>
      </w:pPr>
      <w:r>
        <w:rPr>
          <w:rFonts w:ascii="Times New Roman" w:hAnsi="Times New Roman" w:cs="Times New Roman"/>
          <w:sz w:val="24"/>
          <w:szCs w:val="24"/>
        </w:rPr>
        <w:t>The main idea of chapter four centers on Yahweh and his compassion in light of Jonah’s misunderstanding and his anger.  Set in the framework of a dialogue between Yahweh</w:t>
      </w:r>
      <w:r w:rsidRPr="002C4553">
        <w:rPr>
          <w:rFonts w:ascii="Times New Roman" w:hAnsi="Times New Roman" w:cs="Times New Roman"/>
          <w:sz w:val="24"/>
          <w:szCs w:val="24"/>
        </w:rPr>
        <w:t xml:space="preserve"> </w:t>
      </w:r>
      <w:r>
        <w:rPr>
          <w:rFonts w:ascii="Times New Roman" w:hAnsi="Times New Roman" w:cs="Times New Roman"/>
          <w:sz w:val="24"/>
          <w:szCs w:val="24"/>
        </w:rPr>
        <w:t xml:space="preserve">and his </w:t>
      </w:r>
      <w:r>
        <w:rPr>
          <w:rFonts w:ascii="Times New Roman" w:hAnsi="Times New Roman" w:cs="Times New Roman"/>
          <w:sz w:val="24"/>
          <w:szCs w:val="24"/>
        </w:rPr>
        <w:lastRenderedPageBreak/>
        <w:t xml:space="preserve">prophet, the Lord reveals his concern for the lost (v. 11).  What ultimately brought pleasure to the Lord displeased Jonah.  While Jonah could </w:t>
      </w:r>
      <w:r w:rsidR="00F35748">
        <w:rPr>
          <w:rFonts w:ascii="Times New Roman" w:hAnsi="Times New Roman" w:cs="Times New Roman"/>
          <w:sz w:val="24"/>
          <w:szCs w:val="24"/>
        </w:rPr>
        <w:t>accept</w:t>
      </w:r>
      <w:r>
        <w:rPr>
          <w:rFonts w:ascii="Times New Roman" w:hAnsi="Times New Roman" w:cs="Times New Roman"/>
          <w:sz w:val="24"/>
          <w:szCs w:val="24"/>
        </w:rPr>
        <w:t xml:space="preserve"> the vengeance of Yahweh being poured out his enemies, he could not understand why God would show his enemy mercy </w:t>
      </w:r>
      <w:r w:rsidR="00F35748">
        <w:rPr>
          <w:rFonts w:ascii="Times New Roman" w:hAnsi="Times New Roman" w:cs="Times New Roman"/>
          <w:sz w:val="24"/>
          <w:szCs w:val="24"/>
        </w:rPr>
        <w:t>(v</w:t>
      </w:r>
      <w:r>
        <w:rPr>
          <w:rFonts w:ascii="Times New Roman" w:hAnsi="Times New Roman" w:cs="Times New Roman"/>
          <w:sz w:val="24"/>
          <w:szCs w:val="24"/>
        </w:rPr>
        <w:t>. 2)</w:t>
      </w:r>
      <w:r w:rsidR="007B3043">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14:paraId="400C8F6F" w14:textId="77777777" w:rsidR="00E6466D" w:rsidRDefault="00E6466D" w:rsidP="00E6466D">
      <w:pPr>
        <w:spacing w:before="120" w:after="0" w:line="480" w:lineRule="auto"/>
        <w:rPr>
          <w:rFonts w:ascii="Times New Roman" w:hAnsi="Times New Roman" w:cs="Times New Roman"/>
          <w:b/>
          <w:i/>
          <w:sz w:val="24"/>
          <w:szCs w:val="24"/>
        </w:rPr>
      </w:pPr>
      <w:r w:rsidRPr="00E6466D">
        <w:rPr>
          <w:rFonts w:ascii="Times New Roman" w:hAnsi="Times New Roman" w:cs="Times New Roman"/>
          <w:b/>
          <w:i/>
          <w:sz w:val="24"/>
          <w:szCs w:val="24"/>
        </w:rPr>
        <w:t>Jonah responds to the Lord’s compassion toward the Ninevites with contempt (4:1</w:t>
      </w:r>
      <w:r w:rsidRPr="00E6466D">
        <w:rPr>
          <w:rFonts w:ascii="Times New Roman" w:hAnsi="Times New Roman" w:cs="Times New Roman"/>
          <w:b/>
          <w:i/>
          <w:sz w:val="24"/>
          <w:szCs w:val="24"/>
        </w:rPr>
        <w:softHyphen/>
        <w:t>-4)</w:t>
      </w:r>
    </w:p>
    <w:p w14:paraId="3CE778C1" w14:textId="77777777" w:rsidR="00E6466D" w:rsidRPr="00E6466D" w:rsidRDefault="00E6466D" w:rsidP="00E6466D">
      <w:pPr>
        <w:spacing w:before="120" w:after="0" w:line="480" w:lineRule="auto"/>
        <w:ind w:firstLine="720"/>
        <w:rPr>
          <w:rFonts w:ascii="Times New Roman" w:hAnsi="Times New Roman" w:cs="Times New Roman"/>
          <w:b/>
          <w:i/>
          <w:sz w:val="24"/>
          <w:szCs w:val="24"/>
        </w:rPr>
      </w:pPr>
      <w:r>
        <w:rPr>
          <w:rFonts w:ascii="Times New Roman" w:hAnsi="Times New Roman" w:cs="Times New Roman"/>
          <w:sz w:val="24"/>
          <w:szCs w:val="24"/>
        </w:rPr>
        <w:t>Ironically, the man who had just been shown mercy in chapter two had quickly forgotten the joy of what it meant to return the favor of showing mercy</w:t>
      </w:r>
      <w:r w:rsidR="007B3043">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In chapter two, Jonah delighted in the joy of the God of his salvation (2:9), but here Jonah responds to the Lord’s salvation with anger and displeasure.  Why is Jonah so displeased with the Lord’s salvation here?  What provoked him to respond so negatively?  Could it be that Jonah was simply selfish and self-centered?  Though one can make a case for this view, it is not entirely convincing.  In attempting to answer the question of Jonah’s displeasure one does not need to look any further than the recipient of God’s mercy (i.e., The Ninevites).  As stated above, the Ninevites were a force to be reckoned with in ancient Middle Eastern times, not to mention, they were the arch-enemy of Israel.  </w:t>
      </w:r>
    </w:p>
    <w:p w14:paraId="17105F61" w14:textId="77777777" w:rsidR="00E6466D" w:rsidRDefault="00E6466D" w:rsidP="00E6466D">
      <w:pPr>
        <w:spacing w:after="0" w:line="480" w:lineRule="auto"/>
        <w:rPr>
          <w:rFonts w:ascii="Times New Roman" w:hAnsi="Times New Roman" w:cs="Times New Roman"/>
          <w:b/>
          <w:i/>
          <w:sz w:val="24"/>
          <w:szCs w:val="24"/>
        </w:rPr>
      </w:pPr>
      <w:r w:rsidRPr="00E6466D">
        <w:rPr>
          <w:rFonts w:ascii="Times New Roman" w:hAnsi="Times New Roman" w:cs="Times New Roman"/>
          <w:b/>
          <w:i/>
          <w:sz w:val="24"/>
          <w:szCs w:val="24"/>
        </w:rPr>
        <w:t>God demonstrates Jonah a valued message (4:5-11)</w:t>
      </w:r>
      <w:r w:rsidR="007B3043">
        <w:rPr>
          <w:rStyle w:val="FootnoteReference"/>
          <w:rFonts w:ascii="Times New Roman" w:hAnsi="Times New Roman" w:cs="Times New Roman"/>
          <w:b/>
          <w:i/>
          <w:sz w:val="24"/>
          <w:szCs w:val="24"/>
        </w:rPr>
        <w:footnoteReference w:id="24"/>
      </w:r>
    </w:p>
    <w:p w14:paraId="6A27C8DA" w14:textId="77777777" w:rsidR="00E6466D" w:rsidRPr="00DF4679" w:rsidRDefault="00E6466D" w:rsidP="00E646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9169C6">
        <w:rPr>
          <w:rFonts w:ascii="Times New Roman" w:hAnsi="Times New Roman" w:cs="Times New Roman"/>
          <w:sz w:val="24"/>
          <w:szCs w:val="24"/>
        </w:rPr>
        <w:t>the</w:t>
      </w:r>
      <w:r>
        <w:rPr>
          <w:rFonts w:ascii="Times New Roman" w:hAnsi="Times New Roman" w:cs="Times New Roman"/>
          <w:sz w:val="24"/>
          <w:szCs w:val="24"/>
        </w:rPr>
        <w:t xml:space="preserve"> act of unbelief, Jonah went just out from the city limits of Nineveh towards East of its location.  Then, he built a booth to wait and see if God’s judgment would fall upon the city (v. 5).  Ironically, Jonah was grateful for his own salvation, but in this case, he refuses to be grateful for the salvation of the Ninevites (see 4:2; cf. 2:9).  God was already aware of Jonah’s negative disposition; therefore, he decided to teach him a moral lesson about the value of human life.  What is interesting to note here, pertaining to the objects that God used to teach this stubborn </w:t>
      </w:r>
      <w:r>
        <w:rPr>
          <w:rFonts w:ascii="Times New Roman" w:hAnsi="Times New Roman" w:cs="Times New Roman"/>
          <w:sz w:val="24"/>
          <w:szCs w:val="24"/>
        </w:rPr>
        <w:lastRenderedPageBreak/>
        <w:t xml:space="preserve">prophet a valuable lesson, is that, all of them are infinitesimal when compared to the value man in the eyes of God (i.e., plant, worm, and scorching east wind).    </w:t>
      </w:r>
    </w:p>
    <w:p w14:paraId="13515161" w14:textId="77777777" w:rsidR="004107B8" w:rsidRDefault="004107B8" w:rsidP="004107B8">
      <w:pPr>
        <w:pStyle w:val="Heading1"/>
        <w:spacing w:before="0" w:line="480" w:lineRule="auto"/>
        <w:rPr>
          <w:rFonts w:ascii="Times New Roman" w:hAnsi="Times New Roman" w:cs="Times New Roman"/>
          <w:i/>
          <w:color w:val="auto"/>
          <w:sz w:val="24"/>
          <w:szCs w:val="24"/>
        </w:rPr>
      </w:pPr>
      <w:r w:rsidRPr="004107B8">
        <w:rPr>
          <w:rFonts w:ascii="Times New Roman" w:hAnsi="Times New Roman" w:cs="Times New Roman"/>
          <w:i/>
          <w:color w:val="auto"/>
          <w:sz w:val="24"/>
          <w:szCs w:val="24"/>
        </w:rPr>
        <w:t>Conclusion</w:t>
      </w:r>
    </w:p>
    <w:p w14:paraId="31ABA538" w14:textId="7C7C20F9" w:rsidR="007B3043" w:rsidRDefault="00C41C28" w:rsidP="00C41C2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obvious that God’s question is aimed at correcting the prophet’s lousy disposition concerning the Ninevites and the value of man’s salvation (see 4:2).  Therefore, to drive home his point, God contrasted Jonah’s relationship to the plant with his relationship to the Ninevites. Like a prosecuting attorney who has just presented an impermeable </w:t>
      </w:r>
      <w:r w:rsidR="00F35748">
        <w:rPr>
          <w:rFonts w:ascii="Times New Roman" w:hAnsi="Times New Roman" w:cs="Times New Roman"/>
          <w:sz w:val="24"/>
          <w:szCs w:val="24"/>
        </w:rPr>
        <w:t xml:space="preserve">argument just to avoid anguish, </w:t>
      </w:r>
      <w:r>
        <w:rPr>
          <w:rFonts w:ascii="Times New Roman" w:hAnsi="Times New Roman" w:cs="Times New Roman"/>
          <w:sz w:val="24"/>
          <w:szCs w:val="24"/>
        </w:rPr>
        <w:t>so also, Jonah has nothing to say in response to God’s poignant question</w:t>
      </w:r>
      <w:r w:rsidR="007B3043">
        <w:rPr>
          <w:rStyle w:val="FootnoteReference"/>
          <w:rFonts w:ascii="Times New Roman" w:hAnsi="Times New Roman" w:cs="Times New Roman"/>
          <w:sz w:val="24"/>
          <w:szCs w:val="24"/>
        </w:rPr>
        <w:footnoteReference w:id="25"/>
      </w:r>
      <w:r>
        <w:rPr>
          <w:rFonts w:ascii="Times New Roman" w:hAnsi="Times New Roman" w:cs="Times New Roman"/>
          <w:sz w:val="24"/>
          <w:szCs w:val="24"/>
        </w:rPr>
        <w:t>. God has just presented an airtight case for showing mercy to the Ninevites and Jonah is utterly speechless.</w:t>
      </w:r>
      <w:r w:rsidRPr="00EE2736">
        <w:rPr>
          <w:rFonts w:ascii="Times New Roman" w:hAnsi="Times New Roman" w:cs="Times New Roman"/>
          <w:sz w:val="24"/>
          <w:szCs w:val="24"/>
          <w:vertAlign w:val="superscript"/>
        </w:rPr>
        <w:t xml:space="preserve"> </w:t>
      </w:r>
      <w:r>
        <w:rPr>
          <w:rFonts w:ascii="Times New Roman" w:hAnsi="Times New Roman" w:cs="Times New Roman"/>
          <w:sz w:val="24"/>
          <w:szCs w:val="24"/>
        </w:rPr>
        <w:t>While the book ends without Jonah answering God’s question, his point is made unmistakably clear – God is more concerned about saving mankind than judging them because he personally crafted them after his own image and delights more so in their redemption, not their condemnation.</w:t>
      </w:r>
    </w:p>
    <w:p w14:paraId="20EE2AEA" w14:textId="77777777" w:rsidR="007B3043" w:rsidRDefault="007B3043">
      <w:pPr>
        <w:rPr>
          <w:rFonts w:ascii="Times New Roman" w:hAnsi="Times New Roman" w:cs="Times New Roman"/>
          <w:sz w:val="24"/>
          <w:szCs w:val="24"/>
        </w:rPr>
      </w:pPr>
      <w:r>
        <w:rPr>
          <w:rFonts w:ascii="Times New Roman" w:hAnsi="Times New Roman" w:cs="Times New Roman"/>
          <w:sz w:val="24"/>
          <w:szCs w:val="24"/>
        </w:rPr>
        <w:br w:type="page"/>
      </w:r>
      <w:bookmarkStart w:id="11" w:name="_GoBack"/>
      <w:bookmarkEnd w:id="11"/>
    </w:p>
    <w:p w14:paraId="6BF1171E" w14:textId="77777777" w:rsidR="00C41C28" w:rsidRDefault="007B3043" w:rsidP="007B3043">
      <w:pPr>
        <w:pStyle w:val="Heading1"/>
        <w:spacing w:line="480" w:lineRule="auto"/>
        <w:rPr>
          <w:rFonts w:ascii="Times New Roman" w:hAnsi="Times New Roman" w:cs="Times New Roman"/>
          <w:i/>
          <w:color w:val="auto"/>
          <w:sz w:val="24"/>
          <w:szCs w:val="24"/>
        </w:rPr>
      </w:pPr>
      <w:r w:rsidRPr="007B3043">
        <w:rPr>
          <w:rFonts w:ascii="Times New Roman" w:hAnsi="Times New Roman" w:cs="Times New Roman"/>
          <w:i/>
          <w:color w:val="auto"/>
          <w:sz w:val="24"/>
          <w:szCs w:val="24"/>
        </w:rPr>
        <w:lastRenderedPageBreak/>
        <w:t>Bi</w:t>
      </w:r>
      <w:r>
        <w:rPr>
          <w:rFonts w:ascii="Times New Roman" w:hAnsi="Times New Roman" w:cs="Times New Roman"/>
          <w:i/>
          <w:color w:val="auto"/>
          <w:sz w:val="24"/>
          <w:szCs w:val="24"/>
        </w:rPr>
        <w:t>bliography:</w:t>
      </w:r>
    </w:p>
    <w:p w14:paraId="1B10B803" w14:textId="77777777" w:rsidR="007B3043" w:rsidRPr="007B3043" w:rsidRDefault="007B3043" w:rsidP="007B3043">
      <w:pPr>
        <w:pStyle w:val="Bibliography"/>
        <w:spacing w:line="480" w:lineRule="auto"/>
        <w:rPr>
          <w:rFonts w:ascii="Times New Roman" w:hAnsi="Times New Roman" w:cs="Times New Roman"/>
          <w:sz w:val="24"/>
          <w:szCs w:val="24"/>
        </w:rPr>
      </w:pPr>
      <w:r w:rsidRPr="007B3043">
        <w:rPr>
          <w:rFonts w:ascii="Times New Roman" w:hAnsi="Times New Roman" w:cs="Times New Roman"/>
          <w:sz w:val="24"/>
          <w:szCs w:val="24"/>
        </w:rPr>
        <w:fldChar w:fldCharType="begin"/>
      </w:r>
      <w:r w:rsidRPr="007B3043">
        <w:rPr>
          <w:rFonts w:ascii="Times New Roman" w:hAnsi="Times New Roman" w:cs="Times New Roman"/>
          <w:sz w:val="24"/>
          <w:szCs w:val="24"/>
        </w:rPr>
        <w:instrText xml:space="preserve"> ADDIN ZOTERO_BIBL {"uncited":[],"omitted":[],"custom":[]} CSL_BIBLIOGRAPHY </w:instrText>
      </w:r>
      <w:r w:rsidRPr="007B3043">
        <w:rPr>
          <w:rFonts w:ascii="Times New Roman" w:hAnsi="Times New Roman" w:cs="Times New Roman"/>
          <w:sz w:val="24"/>
          <w:szCs w:val="24"/>
        </w:rPr>
        <w:fldChar w:fldCharType="separate"/>
      </w:r>
      <w:r w:rsidRPr="007B3043">
        <w:rPr>
          <w:rFonts w:ascii="Times New Roman" w:hAnsi="Times New Roman" w:cs="Times New Roman"/>
          <w:sz w:val="24"/>
          <w:szCs w:val="24"/>
        </w:rPr>
        <w:t xml:space="preserve">Andrews, Michael W. “The Sign of Jonah: Jesus in the Heart of the Earth.” </w:t>
      </w:r>
      <w:r w:rsidRPr="007B3043">
        <w:rPr>
          <w:rFonts w:ascii="Times New Roman" w:hAnsi="Times New Roman" w:cs="Times New Roman"/>
          <w:i/>
          <w:iCs/>
          <w:sz w:val="24"/>
          <w:szCs w:val="24"/>
        </w:rPr>
        <w:t>Journal of the Evangelical Theological Society</w:t>
      </w:r>
      <w:r w:rsidRPr="007B3043">
        <w:rPr>
          <w:rFonts w:ascii="Times New Roman" w:hAnsi="Times New Roman" w:cs="Times New Roman"/>
          <w:sz w:val="24"/>
          <w:szCs w:val="24"/>
        </w:rPr>
        <w:t xml:space="preserve"> 61, no. 1 (2018): 105–119.</w:t>
      </w:r>
    </w:p>
    <w:p w14:paraId="6B7003F5" w14:textId="77777777" w:rsidR="007B3043" w:rsidRPr="007B3043" w:rsidRDefault="007B3043" w:rsidP="007B3043">
      <w:pPr>
        <w:pStyle w:val="Bibliography"/>
        <w:spacing w:line="480" w:lineRule="auto"/>
        <w:rPr>
          <w:rFonts w:ascii="Times New Roman" w:hAnsi="Times New Roman" w:cs="Times New Roman"/>
          <w:sz w:val="24"/>
          <w:szCs w:val="24"/>
        </w:rPr>
      </w:pPr>
      <w:r w:rsidRPr="007B3043">
        <w:rPr>
          <w:rFonts w:ascii="Times New Roman" w:hAnsi="Times New Roman" w:cs="Times New Roman"/>
          <w:sz w:val="24"/>
          <w:szCs w:val="24"/>
        </w:rPr>
        <w:t xml:space="preserve">Bruckner, James. </w:t>
      </w:r>
      <w:r w:rsidRPr="007B3043">
        <w:rPr>
          <w:rFonts w:ascii="Times New Roman" w:hAnsi="Times New Roman" w:cs="Times New Roman"/>
          <w:i/>
          <w:iCs/>
          <w:sz w:val="24"/>
          <w:szCs w:val="24"/>
        </w:rPr>
        <w:t>Jonah, Nahum, Habakkuk, Zephaniah</w:t>
      </w:r>
      <w:r w:rsidRPr="007B3043">
        <w:rPr>
          <w:rFonts w:ascii="Times New Roman" w:hAnsi="Times New Roman" w:cs="Times New Roman"/>
          <w:sz w:val="24"/>
          <w:szCs w:val="24"/>
        </w:rPr>
        <w:t>. Zondervan Academic, 2010.</w:t>
      </w:r>
    </w:p>
    <w:p w14:paraId="4354C909" w14:textId="77777777" w:rsidR="007B3043" w:rsidRPr="007B3043" w:rsidRDefault="007B3043" w:rsidP="007B3043">
      <w:pPr>
        <w:pStyle w:val="Bibliography"/>
        <w:spacing w:line="480" w:lineRule="auto"/>
        <w:rPr>
          <w:rFonts w:ascii="Times New Roman" w:hAnsi="Times New Roman" w:cs="Times New Roman"/>
          <w:sz w:val="24"/>
          <w:szCs w:val="24"/>
        </w:rPr>
      </w:pPr>
      <w:r w:rsidRPr="007B3043">
        <w:rPr>
          <w:rFonts w:ascii="Times New Roman" w:hAnsi="Times New Roman" w:cs="Times New Roman"/>
          <w:sz w:val="24"/>
          <w:szCs w:val="24"/>
        </w:rPr>
        <w:t xml:space="preserve">Carson, Donald A. </w:t>
      </w:r>
      <w:r w:rsidRPr="007B3043">
        <w:rPr>
          <w:rFonts w:ascii="Times New Roman" w:hAnsi="Times New Roman" w:cs="Times New Roman"/>
          <w:i/>
          <w:iCs/>
          <w:sz w:val="24"/>
          <w:szCs w:val="24"/>
        </w:rPr>
        <w:t>Biblical Interpretation and the Church: The Problem of Contextualization</w:t>
      </w:r>
      <w:r w:rsidRPr="007B3043">
        <w:rPr>
          <w:rFonts w:ascii="Times New Roman" w:hAnsi="Times New Roman" w:cs="Times New Roman"/>
          <w:sz w:val="24"/>
          <w:szCs w:val="24"/>
        </w:rPr>
        <w:t>. Wipf and Stock Publishers, 2002.</w:t>
      </w:r>
    </w:p>
    <w:p w14:paraId="26B14200" w14:textId="77777777" w:rsidR="007B3043" w:rsidRPr="007B3043" w:rsidRDefault="007B3043" w:rsidP="007B3043">
      <w:pPr>
        <w:pStyle w:val="Bibliography"/>
        <w:spacing w:line="480" w:lineRule="auto"/>
        <w:rPr>
          <w:rFonts w:ascii="Times New Roman" w:hAnsi="Times New Roman" w:cs="Times New Roman"/>
          <w:sz w:val="24"/>
          <w:szCs w:val="24"/>
        </w:rPr>
      </w:pPr>
      <w:r w:rsidRPr="007B3043">
        <w:rPr>
          <w:rFonts w:ascii="Times New Roman" w:hAnsi="Times New Roman" w:cs="Times New Roman"/>
          <w:sz w:val="24"/>
          <w:szCs w:val="24"/>
        </w:rPr>
        <w:t xml:space="preserve">Constable, Thomas L. “Notes on Amos 2019 Edition.” </w:t>
      </w:r>
      <w:r w:rsidRPr="007B3043">
        <w:rPr>
          <w:rFonts w:ascii="Times New Roman" w:hAnsi="Times New Roman" w:cs="Times New Roman"/>
          <w:i/>
          <w:iCs/>
          <w:sz w:val="24"/>
          <w:szCs w:val="24"/>
        </w:rPr>
        <w:t>Challenge</w:t>
      </w:r>
      <w:r w:rsidRPr="007B3043">
        <w:rPr>
          <w:rFonts w:ascii="Times New Roman" w:hAnsi="Times New Roman" w:cs="Times New Roman"/>
          <w:sz w:val="24"/>
          <w:szCs w:val="24"/>
        </w:rPr>
        <w:t xml:space="preserve"> 7 (n.d.): 10–13.</w:t>
      </w:r>
    </w:p>
    <w:p w14:paraId="793DCAC5" w14:textId="77777777" w:rsidR="007B3043" w:rsidRPr="007B3043" w:rsidRDefault="007B3043" w:rsidP="007B3043">
      <w:pPr>
        <w:pStyle w:val="Bibliography"/>
        <w:spacing w:line="480" w:lineRule="auto"/>
        <w:rPr>
          <w:rFonts w:ascii="Times New Roman" w:hAnsi="Times New Roman" w:cs="Times New Roman"/>
          <w:sz w:val="24"/>
          <w:szCs w:val="24"/>
        </w:rPr>
      </w:pPr>
      <w:r w:rsidRPr="007B3043">
        <w:rPr>
          <w:rFonts w:ascii="Times New Roman" w:hAnsi="Times New Roman" w:cs="Times New Roman"/>
          <w:sz w:val="24"/>
          <w:szCs w:val="24"/>
        </w:rPr>
        <w:t xml:space="preserve">MacArthur, John F. </w:t>
      </w:r>
      <w:r w:rsidRPr="007B3043">
        <w:rPr>
          <w:rFonts w:ascii="Times New Roman" w:hAnsi="Times New Roman" w:cs="Times New Roman"/>
          <w:i/>
          <w:iCs/>
          <w:sz w:val="24"/>
          <w:szCs w:val="24"/>
        </w:rPr>
        <w:t>The MacArthur Bible Commentary</w:t>
      </w:r>
      <w:r w:rsidRPr="007B3043">
        <w:rPr>
          <w:rFonts w:ascii="Times New Roman" w:hAnsi="Times New Roman" w:cs="Times New Roman"/>
          <w:sz w:val="24"/>
          <w:szCs w:val="24"/>
        </w:rPr>
        <w:t>. Thomas Nelson, 2005.</w:t>
      </w:r>
    </w:p>
    <w:p w14:paraId="5298E06D" w14:textId="77777777" w:rsidR="007B3043" w:rsidRPr="007B3043" w:rsidRDefault="007B3043" w:rsidP="007B3043">
      <w:pPr>
        <w:pStyle w:val="Bibliography"/>
        <w:spacing w:line="480" w:lineRule="auto"/>
        <w:rPr>
          <w:rFonts w:ascii="Times New Roman" w:hAnsi="Times New Roman" w:cs="Times New Roman"/>
          <w:sz w:val="24"/>
          <w:szCs w:val="24"/>
        </w:rPr>
      </w:pPr>
      <w:r w:rsidRPr="007B3043">
        <w:rPr>
          <w:rFonts w:ascii="Times New Roman" w:hAnsi="Times New Roman" w:cs="Times New Roman"/>
          <w:sz w:val="24"/>
          <w:szCs w:val="24"/>
        </w:rPr>
        <w:t xml:space="preserve">MacDonald, William. </w:t>
      </w:r>
      <w:r w:rsidRPr="007B3043">
        <w:rPr>
          <w:rFonts w:ascii="Times New Roman" w:hAnsi="Times New Roman" w:cs="Times New Roman"/>
          <w:i/>
          <w:iCs/>
          <w:sz w:val="24"/>
          <w:szCs w:val="24"/>
        </w:rPr>
        <w:t>Believer’s Bible Commentary</w:t>
      </w:r>
      <w:r w:rsidRPr="007B3043">
        <w:rPr>
          <w:rFonts w:ascii="Times New Roman" w:hAnsi="Times New Roman" w:cs="Times New Roman"/>
          <w:sz w:val="24"/>
          <w:szCs w:val="24"/>
        </w:rPr>
        <w:t>. Thomas Nelson, 2008.</w:t>
      </w:r>
    </w:p>
    <w:p w14:paraId="4DE68EFD" w14:textId="77777777" w:rsidR="007B3043" w:rsidRPr="007B3043" w:rsidRDefault="007B3043" w:rsidP="007B3043">
      <w:pPr>
        <w:pStyle w:val="Bibliography"/>
        <w:spacing w:line="480" w:lineRule="auto"/>
        <w:rPr>
          <w:rFonts w:ascii="Times New Roman" w:hAnsi="Times New Roman" w:cs="Times New Roman"/>
          <w:sz w:val="24"/>
          <w:szCs w:val="24"/>
        </w:rPr>
      </w:pPr>
      <w:r w:rsidRPr="007B3043">
        <w:rPr>
          <w:rFonts w:ascii="Times New Roman" w:hAnsi="Times New Roman" w:cs="Times New Roman"/>
          <w:sz w:val="24"/>
          <w:szCs w:val="24"/>
        </w:rPr>
        <w:t xml:space="preserve">Mounce, Robert. </w:t>
      </w:r>
      <w:r w:rsidRPr="007B3043">
        <w:rPr>
          <w:rFonts w:ascii="Times New Roman" w:hAnsi="Times New Roman" w:cs="Times New Roman"/>
          <w:i/>
          <w:iCs/>
          <w:sz w:val="24"/>
          <w:szCs w:val="24"/>
        </w:rPr>
        <w:t>Romans: An Exegetical and Theological Exposition of Holy Scripture</w:t>
      </w:r>
      <w:r w:rsidRPr="007B3043">
        <w:rPr>
          <w:rFonts w:ascii="Times New Roman" w:hAnsi="Times New Roman" w:cs="Times New Roman"/>
          <w:sz w:val="24"/>
          <w:szCs w:val="24"/>
        </w:rPr>
        <w:t>. Vol. 27. B&amp;H Publishing Group, 1995.</w:t>
      </w:r>
    </w:p>
    <w:p w14:paraId="21084E23" w14:textId="77777777" w:rsidR="007B3043" w:rsidRPr="007B3043" w:rsidRDefault="007B3043" w:rsidP="007B3043">
      <w:pPr>
        <w:pStyle w:val="Bibliography"/>
        <w:spacing w:line="480" w:lineRule="auto"/>
        <w:rPr>
          <w:rFonts w:ascii="Times New Roman" w:hAnsi="Times New Roman" w:cs="Times New Roman"/>
          <w:sz w:val="24"/>
          <w:szCs w:val="24"/>
        </w:rPr>
      </w:pPr>
      <w:r w:rsidRPr="007B3043">
        <w:rPr>
          <w:rFonts w:ascii="Times New Roman" w:hAnsi="Times New Roman" w:cs="Times New Roman"/>
          <w:sz w:val="24"/>
          <w:szCs w:val="24"/>
        </w:rPr>
        <w:t>Sawyer, Wyatt. “The Journeys Of Jonah,” 1974.</w:t>
      </w:r>
    </w:p>
    <w:p w14:paraId="56AA6077" w14:textId="77777777" w:rsidR="007B3043" w:rsidRPr="007B3043" w:rsidRDefault="007B3043" w:rsidP="007B3043">
      <w:pPr>
        <w:spacing w:line="480" w:lineRule="auto"/>
      </w:pPr>
      <w:r w:rsidRPr="007B3043">
        <w:rPr>
          <w:rFonts w:ascii="Times New Roman" w:hAnsi="Times New Roman" w:cs="Times New Roman"/>
          <w:sz w:val="24"/>
          <w:szCs w:val="24"/>
        </w:rPr>
        <w:fldChar w:fldCharType="end"/>
      </w:r>
    </w:p>
    <w:p w14:paraId="6143A792" w14:textId="77777777" w:rsidR="00C41C28" w:rsidRPr="00B1637F" w:rsidRDefault="00C41C28" w:rsidP="00C41C28">
      <w:pPr>
        <w:rPr>
          <w:rFonts w:ascii="Times New Roman" w:hAnsi="Times New Roman" w:cs="Times New Roman"/>
          <w:sz w:val="24"/>
          <w:szCs w:val="24"/>
        </w:rPr>
      </w:pPr>
    </w:p>
    <w:p w14:paraId="7B806CEB" w14:textId="77777777" w:rsidR="00C41C28" w:rsidRPr="00C41C28" w:rsidRDefault="00C41C28" w:rsidP="00C41C28"/>
    <w:p w14:paraId="08DF6E42" w14:textId="77777777" w:rsidR="004107B8" w:rsidRPr="004107B8" w:rsidRDefault="004107B8" w:rsidP="004107B8"/>
    <w:sectPr w:rsidR="004107B8" w:rsidRPr="004107B8" w:rsidSect="00C05496">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2F117" w16cid:durableId="2141449B"/>
  <w16cid:commentId w16cid:paraId="39DAA76C" w16cid:durableId="2141454C"/>
  <w16cid:commentId w16cid:paraId="24D7A9CA" w16cid:durableId="21414570"/>
  <w16cid:commentId w16cid:paraId="00996CB3" w16cid:durableId="2141476F"/>
  <w16cid:commentId w16cid:paraId="18EBB8FD" w16cid:durableId="214146DA"/>
  <w16cid:commentId w16cid:paraId="3DED4284" w16cid:durableId="214146FF"/>
  <w16cid:commentId w16cid:paraId="232FDB51" w16cid:durableId="2141472A"/>
  <w16cid:commentId w16cid:paraId="6612C696" w16cid:durableId="21414664"/>
  <w16cid:commentId w16cid:paraId="01CE3435" w16cid:durableId="214148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1CF05" w14:textId="77777777" w:rsidR="0049256F" w:rsidRDefault="0049256F" w:rsidP="00267851">
      <w:pPr>
        <w:spacing w:after="0" w:line="240" w:lineRule="auto"/>
      </w:pPr>
      <w:r>
        <w:separator/>
      </w:r>
    </w:p>
  </w:endnote>
  <w:endnote w:type="continuationSeparator" w:id="0">
    <w:p w14:paraId="64775D07" w14:textId="77777777" w:rsidR="0049256F" w:rsidRDefault="0049256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68937" w14:textId="77777777" w:rsidR="0049256F" w:rsidRDefault="0049256F" w:rsidP="00267851">
      <w:pPr>
        <w:spacing w:after="0" w:line="240" w:lineRule="auto"/>
      </w:pPr>
      <w:r>
        <w:separator/>
      </w:r>
    </w:p>
  </w:footnote>
  <w:footnote w:type="continuationSeparator" w:id="0">
    <w:p w14:paraId="170713C4" w14:textId="77777777" w:rsidR="0049256F" w:rsidRDefault="0049256F" w:rsidP="00267851">
      <w:pPr>
        <w:spacing w:after="0" w:line="240" w:lineRule="auto"/>
      </w:pPr>
      <w:r>
        <w:continuationSeparator/>
      </w:r>
    </w:p>
  </w:footnote>
  <w:footnote w:id="1">
    <w:p w14:paraId="42C74C99"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{"citationID":"YyY80Pdt","properties":{"formattedCitation":"Michael W. Andrews, \\uc0\\u8220{}The Sign of Jonah: Jesus in the Heart of the Earth,\\uc0\\u8221{} {\\i{}Journal of the Evangelical Theological Society} 61, no. 1 (2018): 105\\uc0\\u8211{}119.","plainCitation":"Michael W. Andrews, “The Sign of Jonah: Jesus in the Heart of the Earth,” Journal of the Evangelical Theological Society 61, no. 1 (2018): 105–119.","noteIndex":1},"citationItems":[{"id":517,"uris":["http://zotero.org/users/local/s8f0QVnP/items/GPGFHPBQ"],"uri":["http://zotero.org/users/local/s8f0QVnP/items/GPGFHPBQ"],"itemData":{"id":517,"type":"article-journal","title":"The Sign of Jonah: Jesus in the Heart of the Earth","container-title":"Journal of the Evangelical Theological Society","page":"105–119","volume":"61","issue":"1","source":"Google Scholar","title-short":"The Sign of Jonah","author":[{"family":"Andrews","given":"Michael W."}],"issued":{"date-parts":[["2018"]]}}}],"schema":"https://github.com/citation-style-language/schema/raw/master/csl-citation.json"} </w:instrText>
      </w:r>
      <w:r>
        <w:fldChar w:fldCharType="separate"/>
      </w:r>
      <w:r w:rsidRPr="007B3043">
        <w:rPr>
          <w:rFonts w:ascii="Calibri" w:hAnsi="Calibri" w:cs="Calibri"/>
          <w:szCs w:val="24"/>
        </w:rPr>
        <w:t xml:space="preserve">Michael W. Andrews, “The Sign of Jonah: Jesus in the Heart of the Earth,” </w:t>
      </w:r>
      <w:r w:rsidRPr="007B3043">
        <w:rPr>
          <w:rFonts w:ascii="Calibri" w:hAnsi="Calibri" w:cs="Calibri"/>
          <w:i/>
          <w:iCs/>
          <w:szCs w:val="24"/>
        </w:rPr>
        <w:t>Journal of the Evangelical Theological Society</w:t>
      </w:r>
      <w:r w:rsidRPr="007B3043">
        <w:rPr>
          <w:rFonts w:ascii="Calibri" w:hAnsi="Calibri" w:cs="Calibri"/>
          <w:szCs w:val="24"/>
        </w:rPr>
        <w:t xml:space="preserve"> 61, no. 1 (2018): 105–119.</w:t>
      </w:r>
      <w:r>
        <w:fldChar w:fldCharType="end"/>
      </w:r>
    </w:p>
  </w:footnote>
  <w:footnote w:id="2">
    <w:p w14:paraId="72D2582E"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{"citationID":"g2eLXx7H","properties":{"formattedCitation":"Donald A. Carson, {\\i{}Biblical Interpretation and the Church: The Problem of Contextualization} (Wipf and Stock Publishers, 2002).","plainCitation":"Donald A. Carson, Biblical Interpretation and the Church: The Problem of Contextualization (Wipf and Stock Publishers, 2002).","noteIndex":2},"citationItems":[{"id":519,"uris":["http://zotero.org/users/local/s8f0QVnP/items/S28LXV7S"],"uri":["http://zotero.org/users/local/s8f0QVnP/items/S28LXV7S"],"itemData":{"id":519,"type":"book","title":"Biblical interpretation and the church: The problem of contextualization","publisher":"Wipf and Stock Publishers","source":"Google Scholar","title-short":"Biblical interpretation and the church","author":[{"family":"Carson","given":"Donald A."}],"issued":{"date-parts":[["2002"]]}}}],"schema":"https://github.com/citation-style-language/schema/raw/master/csl-citation.json"} </w:instrText>
      </w:r>
      <w:r>
        <w:fldChar w:fldCharType="separate"/>
      </w:r>
      <w:r w:rsidRPr="007B3043">
        <w:rPr>
          <w:rFonts w:ascii="Calibri" w:hAnsi="Calibri" w:cs="Calibri"/>
          <w:szCs w:val="24"/>
        </w:rPr>
        <w:t xml:space="preserve">Donald A. Carson, </w:t>
      </w:r>
      <w:r w:rsidRPr="007B3043">
        <w:rPr>
          <w:rFonts w:ascii="Calibri" w:hAnsi="Calibri" w:cs="Calibri"/>
          <w:i/>
          <w:iCs/>
          <w:szCs w:val="24"/>
        </w:rPr>
        <w:t>Biblical Interpretation and the Church: The Problem of Contextualization</w:t>
      </w:r>
      <w:r w:rsidRPr="007B3043">
        <w:rPr>
          <w:rFonts w:ascii="Calibri" w:hAnsi="Calibri" w:cs="Calibri"/>
          <w:szCs w:val="24"/>
        </w:rPr>
        <w:t xml:space="preserve"> (Wipf and Stock Publishers, 2002).</w:t>
      </w:r>
      <w:r>
        <w:fldChar w:fldCharType="end"/>
      </w:r>
    </w:p>
  </w:footnote>
  <w:footnote w:id="3">
    <w:p w14:paraId="0A8DCB4F"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gbsXzPLg","properties":{"formattedCitation":"Carson.","plainCitation":"Carson.","noteIndex":3},"citationItems":[{"id":519,"uris":["http://zotero.org/users/local/s8f0QVnP/items/S28LXV7S"],"uri":["http://zotero.org/users/local/s8f0QVnP/items/S28LXV7S"],"itemData":{"id":519,"type":"book","title":"Biblical interpretation and the church: The problem of contextualization","publisher":"Wipf and Stock Publishers","source":"Google Scholar","title-short":"Biblical interpretation and the church","author":[{"family":"Carson","given":"Donald A."}],"issued":{"date-parts":[["2002"]]}}}],"schema":"https://github.com/citation-style-language/schema/raw/master/csl-citation.json"} </w:instrText>
      </w:r>
      <w:r>
        <w:fldChar w:fldCharType="separate"/>
      </w:r>
      <w:r w:rsidRPr="007B3043">
        <w:rPr>
          <w:rFonts w:ascii="Calibri" w:hAnsi="Calibri" w:cs="Calibri"/>
        </w:rPr>
        <w:t>Carson.</w:t>
      </w:r>
      <w:r>
        <w:fldChar w:fldCharType="end"/>
      </w:r>
    </w:p>
  </w:footnote>
  <w:footnote w:id="4">
    <w:p w14:paraId="7CBD4D11"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GoVQOoY3","properties":{"formattedCitation":"Carson.","plainCitation":"Carson.","noteIndex":4},"citationItems":[{"id":519,"uris":["http://zotero.org/users/local/s8f0QVnP/items/S28LXV7S"],"uri":["http://zotero.org/users/local/s8f0QVnP/items/S28LXV7S"],"itemData":{"id":519,"type":"book","title":"Biblical interpretation and the church: The problem of contextualization","publisher":"Wipf and Stock Publishers","source":"Google Scholar","title-short":"Biblical interpretation and the church","author":[{"family":"Carson","given":"Donald A."}],"issued":{"date-parts":[["2002"]]}}}],"schema":"https://github.com/citation-style-language/schema/raw/master/csl-citation.json"} </w:instrText>
      </w:r>
      <w:r>
        <w:fldChar w:fldCharType="separate"/>
      </w:r>
      <w:r w:rsidRPr="007B3043">
        <w:rPr>
          <w:rFonts w:ascii="Calibri" w:hAnsi="Calibri" w:cs="Calibri"/>
        </w:rPr>
        <w:t>Carson.</w:t>
      </w:r>
      <w:r>
        <w:fldChar w:fldCharType="end"/>
      </w:r>
    </w:p>
  </w:footnote>
  <w:footnote w:id="5">
    <w:p w14:paraId="05428E4C"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xEHQsEwd","properties":{"formattedCitation":"Carson.","plainCitation":"Carson.","noteIndex":5},"citationItems":[{"id":519,"uris":["http://zotero.org/users/local/s8f0QVnP/items/S28LXV7S"],"uri":["http://zotero.org/users/local/s8f0QVnP/items/S28LXV7S"],"itemData":{"id":519,"type":"book","title":"Biblical interpretation and the church: The problem of contextualization","publisher":"Wipf and Stock Publishers","source":"Google Scholar","title-short":"Biblical interpretation and the church","author":[{"family":"Carson","given":"Donald A."}],"issued":{"date-parts":[["2002"]]}}}],"schema":"https://github.com/citation-style-language/schema/raw/master/csl-citation.json"} </w:instrText>
      </w:r>
      <w:r>
        <w:fldChar w:fldCharType="separate"/>
      </w:r>
      <w:r w:rsidRPr="007B3043">
        <w:rPr>
          <w:rFonts w:ascii="Calibri" w:hAnsi="Calibri" w:cs="Calibri"/>
        </w:rPr>
        <w:t>Carson.</w:t>
      </w:r>
      <w:r>
        <w:fldChar w:fldCharType="end"/>
      </w:r>
    </w:p>
  </w:footnote>
  <w:footnote w:id="6">
    <w:p w14:paraId="6559BCAB"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{"citationID":"iYt1QJZH","properties":{"formattedCitation":"Robert Mounce, {\\i{}Romans: An Exegetical and Theological Exposition of Holy Scripture}, vol. 27 (B&amp;H Publishing Group, 1995).","plainCitation":"Robert Mounce, Romans: An Exegetical and Theological Exposition of Holy Scripture, vol. 27 (B&amp;H Publishing Group, 1995).","noteIndex":6},"citationItems":[{"id":521,"uris":["http://zotero.org/users/local/s8f0QVnP/items/XMGCLMUT"],"uri":["http://zotero.org/users/local/s8f0QVnP/items/XMGCLMUT"],"itemData":{"id":521,"type":"book","title":"Romans: An Exegetical and Theological Exposition of Holy Scripture","publisher":"B&amp;H Publishing Group","volume":"27","source":"Google Scholar","title-short":"Romans","author":[{"family":"Mounce","given":"Robert"}],"issued":{"date-parts":[["1995"]]}}}],"schema":"https://github.com/citation-style-language/schema/raw/master/csl-citation.json"} </w:instrText>
      </w:r>
      <w:r>
        <w:fldChar w:fldCharType="separate"/>
      </w:r>
      <w:r w:rsidRPr="007B3043">
        <w:rPr>
          <w:rFonts w:ascii="Calibri" w:hAnsi="Calibri" w:cs="Calibri"/>
          <w:szCs w:val="24"/>
        </w:rPr>
        <w:t xml:space="preserve">Robert Mounce, </w:t>
      </w:r>
      <w:r w:rsidRPr="007B3043">
        <w:rPr>
          <w:rFonts w:ascii="Calibri" w:hAnsi="Calibri" w:cs="Calibri"/>
          <w:i/>
          <w:iCs/>
          <w:szCs w:val="24"/>
        </w:rPr>
        <w:t>Romans: An Exegetical and Theological Exposition of Holy Scripture</w:t>
      </w:r>
      <w:r w:rsidRPr="007B3043">
        <w:rPr>
          <w:rFonts w:ascii="Calibri" w:hAnsi="Calibri" w:cs="Calibri"/>
          <w:szCs w:val="24"/>
        </w:rPr>
        <w:t>, vol. 27 (B&amp;H Publishing Group, 1995).</w:t>
      </w:r>
      <w:r>
        <w:fldChar w:fldCharType="end"/>
      </w:r>
    </w:p>
  </w:footnote>
  <w:footnote w:id="7">
    <w:p w14:paraId="3EA7DBC4"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B9Y00gD3","properties":{"formattedCitation":"Mounce.","plainCitation":"Mounce.","noteIndex":7},"citationItems":[{"id":521,"uris":["http://zotero.org/users/local/s8f0QVnP/items/XMGCLMUT"],"uri":["http://zotero.org/users/local/s8f0QVnP/items/XMGCLMUT"],"itemData":{"id":521,"type":"book","title":"Romans: An Exegetical and Theological Exposition of Holy Scripture","publisher":"B&amp;H Publishing Group","volume":"27","source":"Google Scholar","title-short":"Romans","author":[{"family":"Mounce","given":"Robert"}],"issued":{"date-parts":[["1995"]]}}}],"schema":"https://github.com/citation-style-language/schema/raw/master/csl-citation.json"} </w:instrText>
      </w:r>
      <w:r>
        <w:fldChar w:fldCharType="separate"/>
      </w:r>
      <w:r w:rsidRPr="007B3043">
        <w:rPr>
          <w:rFonts w:ascii="Calibri" w:hAnsi="Calibri" w:cs="Calibri"/>
        </w:rPr>
        <w:t>Mounce.</w:t>
      </w:r>
      <w:r>
        <w:fldChar w:fldCharType="end"/>
      </w:r>
    </w:p>
  </w:footnote>
  <w:footnote w:id="8">
    <w:p w14:paraId="48A6BA68"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{"citationID":"KGnJzOLh","properties":{"formattedCitation":"Carson, {\\i{}Biblical Interpretation and the Church}.","plainCitation":"Carson, Biblical Interpretation and the Church.","noteIndex":8},"citationItems":[{"id":519,"uris":["http://zotero.org/users/local/s8f0QVnP/items/S28LXV7S"],"uri":["http://zotero.org/users/local/s8f0QVnP/items/S28LXV7S"],"itemData":{"id":519,"type":"book","title":"Biblical interpretation and the church: The problem of contextualization","publisher":"Wipf and Stock Publishers","source":"Google Scholar","title-short":"Biblical interpretation and the church","author":[{"family":"Carson","given":"Donald A."}],"issued":{"date-parts":[["2002"]]}}}],"schema":"https://github.com/citation-style-language/schema/raw/master/csl-citation.json"} </w:instrText>
      </w:r>
      <w:r>
        <w:fldChar w:fldCharType="separate"/>
      </w:r>
      <w:r w:rsidRPr="007B3043">
        <w:rPr>
          <w:rFonts w:ascii="Calibri" w:hAnsi="Calibri" w:cs="Calibri"/>
          <w:szCs w:val="24"/>
        </w:rPr>
        <w:t xml:space="preserve">Carson, </w:t>
      </w:r>
      <w:r w:rsidRPr="007B3043">
        <w:rPr>
          <w:rFonts w:ascii="Calibri" w:hAnsi="Calibri" w:cs="Calibri"/>
          <w:i/>
          <w:iCs/>
          <w:szCs w:val="24"/>
        </w:rPr>
        <w:t>Biblical Interpretation and the Church</w:t>
      </w:r>
      <w:r w:rsidRPr="007B3043">
        <w:rPr>
          <w:rFonts w:ascii="Calibri" w:hAnsi="Calibri" w:cs="Calibri"/>
          <w:szCs w:val="24"/>
        </w:rPr>
        <w:t>.</w:t>
      </w:r>
      <w:r>
        <w:fldChar w:fldCharType="end"/>
      </w:r>
    </w:p>
  </w:footnote>
  <w:footnote w:id="9">
    <w:p w14:paraId="3F49F735"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{"citationID":"UNq6HB59","properties":{"formattedCitation":"James Bruckner, {\\i{}Jonah, Nahum, Habakkuk, Zephaniah} (Zondervan Academic, 2010).","plainCitation":"James Bruckner, Jonah, Nahum, Habakkuk, Zephaniah (Zondervan Academic, 2010).","noteIndex":9},"citationItems":[{"id":522,"uris":["http://zotero.org/users/local/s8f0QVnP/items/TKL7AWHL"],"uri":["http://zotero.org/users/local/s8f0QVnP/items/TKL7AWHL"],"itemData":{"id":522,"type":"book","title":"Jonah, Nahum, Habakkuk, Zephaniah","publisher":"Zondervan Academic","source":"Google Scholar","author":[{"family":"Bruckner","given":"James"}],"issued":{"date-parts":[["2010"]]}}}],"schema":"https://github.com/citation-style-language/schema/raw/master/csl-citation.json"} </w:instrText>
      </w:r>
      <w:r>
        <w:fldChar w:fldCharType="separate"/>
      </w:r>
      <w:r w:rsidRPr="007B3043">
        <w:rPr>
          <w:rFonts w:ascii="Calibri" w:hAnsi="Calibri" w:cs="Calibri"/>
          <w:szCs w:val="24"/>
        </w:rPr>
        <w:t xml:space="preserve">James Bruckner, </w:t>
      </w:r>
      <w:r w:rsidRPr="007B3043">
        <w:rPr>
          <w:rFonts w:ascii="Calibri" w:hAnsi="Calibri" w:cs="Calibri"/>
          <w:i/>
          <w:iCs/>
          <w:szCs w:val="24"/>
        </w:rPr>
        <w:t>Jonah, Nahum, Habakkuk, Zephaniah</w:t>
      </w:r>
      <w:r w:rsidRPr="007B3043">
        <w:rPr>
          <w:rFonts w:ascii="Calibri" w:hAnsi="Calibri" w:cs="Calibri"/>
          <w:szCs w:val="24"/>
        </w:rPr>
        <w:t xml:space="preserve"> (Zondervan Academic, 2010).</w:t>
      </w:r>
      <w:r>
        <w:fldChar w:fldCharType="end"/>
      </w:r>
    </w:p>
  </w:footnote>
  <w:footnote w:id="10">
    <w:p w14:paraId="139D746A"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{"citationID":"xgT2mTKC","properties":{"formattedCitation":"Mounce, {\\i{}Romans}.","plainCitation":"Mounce, Romans.","noteIndex":10},"citationItems":[{"id":521,"uris":["http://zotero.org/users/local/s8f0QVnP/items/XMGCLMUT"],"uri":["http://zotero.org/users/local/s8f0QVnP/items/XMGCLMUT"],"itemData":{"id":521,"type":"book","title":"Romans: An Exegetical and Theological Exposition of Holy Scripture","publisher":"B&amp;H Publishing Group","volume":"27","source":"Google Scholar","title-short":"Romans","author":[{"family":"Mounce","given":"Robert"}],"issued":{"date-parts":[["1995"]]}}}],"schema":"https://github.com/citation-style-language/schema/raw/master/csl-citation.json"} </w:instrText>
      </w:r>
      <w:r>
        <w:fldChar w:fldCharType="separate"/>
      </w:r>
      <w:r w:rsidRPr="007B3043">
        <w:rPr>
          <w:rFonts w:ascii="Calibri" w:hAnsi="Calibri" w:cs="Calibri"/>
          <w:szCs w:val="24"/>
        </w:rPr>
        <w:t xml:space="preserve">Mounce, </w:t>
      </w:r>
      <w:r w:rsidRPr="007B3043">
        <w:rPr>
          <w:rFonts w:ascii="Calibri" w:hAnsi="Calibri" w:cs="Calibri"/>
          <w:i/>
          <w:iCs/>
          <w:szCs w:val="24"/>
        </w:rPr>
        <w:t>Romans</w:t>
      </w:r>
      <w:r w:rsidRPr="007B3043">
        <w:rPr>
          <w:rFonts w:ascii="Calibri" w:hAnsi="Calibri" w:cs="Calibri"/>
          <w:szCs w:val="24"/>
        </w:rPr>
        <w:t>.</w:t>
      </w:r>
      <w:r>
        <w:fldChar w:fldCharType="end"/>
      </w:r>
    </w:p>
  </w:footnote>
  <w:footnote w:id="11">
    <w:p w14:paraId="1A87B6EA"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{"citationID":"PLXvJnuu","properties":{"formattedCitation":"Bruckner, {\\i{}Jonah, Nahum, Habakkuk, Zephaniah}.","plainCitation":"Bruckner, Jonah, Nahum, Habakkuk, Zephaniah.","noteIndex":11},"citationItems":[{"id":522,"uris":["http://zotero.org/users/local/s8f0QVnP/items/TKL7AWHL"],"uri":["http://zotero.org/users/local/s8f0QVnP/items/TKL7AWHL"],"itemData":{"id":522,"type":"book","title":"Jonah, Nahum, Habakkuk, Zephaniah","publisher":"Zondervan Academic","source":"Google Scholar","author":[{"family":"Bruckner","given":"James"}],"issued":{"date-parts":[["2010"]]}}}],"schema":"https://github.com/citation-style-language/schema/raw/master/csl-citation.json"} </w:instrText>
      </w:r>
      <w:r>
        <w:fldChar w:fldCharType="separate"/>
      </w:r>
      <w:r w:rsidRPr="007B3043">
        <w:rPr>
          <w:rFonts w:ascii="Calibri" w:hAnsi="Calibri" w:cs="Calibri"/>
          <w:szCs w:val="24"/>
        </w:rPr>
        <w:t xml:space="preserve">Bruckner, </w:t>
      </w:r>
      <w:r w:rsidRPr="007B3043">
        <w:rPr>
          <w:rFonts w:ascii="Calibri" w:hAnsi="Calibri" w:cs="Calibri"/>
          <w:i/>
          <w:iCs/>
          <w:szCs w:val="24"/>
        </w:rPr>
        <w:t>Jonah, Nahum, Habakkuk, Zephaniah</w:t>
      </w:r>
      <w:r w:rsidRPr="007B3043">
        <w:rPr>
          <w:rFonts w:ascii="Calibri" w:hAnsi="Calibri" w:cs="Calibri"/>
          <w:szCs w:val="24"/>
        </w:rPr>
        <w:t>.</w:t>
      </w:r>
      <w:r>
        <w:fldChar w:fldCharType="end"/>
      </w:r>
    </w:p>
  </w:footnote>
  <w:footnote w:id="12">
    <w:p w14:paraId="6380EF85"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eLI5137R","properties":{"formattedCitation":"Bruckner.","plainCitation":"Bruckner.","noteIndex":12},"citationItems":[{"id":522,"uris":["http://zotero.org/users/local/s8f0QVnP/items/TKL7AWHL"],"uri":["http://zotero.org/users/local/s8f0QVnP/items/TKL7AWHL"],"itemData":{"id":522,"type":"book","title":"Jonah, Nahum, Habakkuk, Zephaniah","publisher":"Zondervan Academic","source":"Google Scholar","author":[{"family":"Bruckner","given":"James"}],"issued":{"date-parts":[["2010"]]}}}],"schema":"https://github.com/citation-style-language/schema/raw/master/csl-citation.json"} </w:instrText>
      </w:r>
      <w:r>
        <w:fldChar w:fldCharType="separate"/>
      </w:r>
      <w:r w:rsidRPr="007B3043">
        <w:rPr>
          <w:rFonts w:ascii="Calibri" w:hAnsi="Calibri" w:cs="Calibri"/>
        </w:rPr>
        <w:t>Bruckner.</w:t>
      </w:r>
      <w:r>
        <w:fldChar w:fldCharType="end"/>
      </w:r>
    </w:p>
  </w:footnote>
  <w:footnote w:id="13">
    <w:p w14:paraId="6471AA37"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{"citationID":"WNB8C69e","properties":{"formattedCitation":"Thomas L. Constable, \\uc0\\u8220{}Notes on Amos 2019 Edition,\\uc0\\u8221{} {\\i{}Challenge} 7 (n.d.): 10\\uc0\\u8211{}13.","plainCitation":"Thomas L. Constable, “Notes on Amos 2019 Edition,” Challenge 7 (n.d.): 10–13.","noteIndex":13},"citationItems":[{"id":523,"uris":["http://zotero.org/users/local/s8f0QVnP/items/277XSFXZ"],"uri":["http://zotero.org/users/local/s8f0QVnP/items/277XSFXZ"],"itemData":{"id":523,"type":"article-journal","title":"Notes on Amos 2019 Edition","container-title":"challenge","page":"10–13","volume":"7","source":"Google Scholar","author":[{"family":"Constable","given":"Thomas L."}]}}],"schema":"https://github.com/citation-style-language/schema/raw/master/csl-citation.json"} </w:instrText>
      </w:r>
      <w:r>
        <w:fldChar w:fldCharType="separate"/>
      </w:r>
      <w:r w:rsidRPr="007B3043">
        <w:rPr>
          <w:rFonts w:ascii="Calibri" w:hAnsi="Calibri" w:cs="Calibri"/>
          <w:szCs w:val="24"/>
        </w:rPr>
        <w:t xml:space="preserve">Thomas L. Constable, “Notes on Amos 2019 Edition,” </w:t>
      </w:r>
      <w:r w:rsidRPr="007B3043">
        <w:rPr>
          <w:rFonts w:ascii="Calibri" w:hAnsi="Calibri" w:cs="Calibri"/>
          <w:i/>
          <w:iCs/>
          <w:szCs w:val="24"/>
        </w:rPr>
        <w:t>Challenge</w:t>
      </w:r>
      <w:r w:rsidRPr="007B3043">
        <w:rPr>
          <w:rFonts w:ascii="Calibri" w:hAnsi="Calibri" w:cs="Calibri"/>
          <w:szCs w:val="24"/>
        </w:rPr>
        <w:t xml:space="preserve"> 7 (n.d.): 10–13.</w:t>
      </w:r>
      <w:r>
        <w:fldChar w:fldCharType="end"/>
      </w:r>
    </w:p>
  </w:footnote>
  <w:footnote w:id="14">
    <w:p w14:paraId="779BE535"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PiYVHIdc","properties":{"formattedCitation":"Constable.","plainCitation":"Constable.","noteIndex":14},"citationItems":[{"id":523,"uris":["http://zotero.org/users/local/s8f0QVnP/items/277XSFXZ"],"uri":["http://zotero.org/users/local/s8f0QVnP/items/277XSFXZ"],"itemData":{"id":523,"type":"article-journal","title":"Notes on Amos 2019 Edition","container-title":"challenge","page":"10–13","volume":"7","source":"Google Scholar","author":[{"family":"Constable","given":"Thomas L."}]}}],"schema":"https://github.com/citation-style-language/schema/raw/master/csl-citation.json"} </w:instrText>
      </w:r>
      <w:r>
        <w:fldChar w:fldCharType="separate"/>
      </w:r>
      <w:r w:rsidRPr="007B3043">
        <w:rPr>
          <w:rFonts w:ascii="Calibri" w:hAnsi="Calibri" w:cs="Calibri"/>
        </w:rPr>
        <w:t>Constable.</w:t>
      </w:r>
      <w:r>
        <w:fldChar w:fldCharType="end"/>
      </w:r>
    </w:p>
  </w:footnote>
  <w:footnote w:id="15">
    <w:p w14:paraId="32B50B4E"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UvCrANIf","properties":{"formattedCitation":"Constable.","plainCitation":"Constable.","noteIndex":15},"citationItems":[{"id":523,"uris":["http://zotero.org/users/local/s8f0QVnP/items/277XSFXZ"],"uri":["http://zotero.org/users/local/s8f0QVnP/items/277XSFXZ"],"itemData":{"id":523,"type":"article-journal","title":"Notes on Amos 2019 Edition","container-title":"challenge","page":"10–13","volume":"7","source":"Google Scholar","author":[{"family":"Constable","given":"Thomas L."}]}}],"schema":"https://github.com/citation-style-language/schema/raw/master/csl-citation.json"} </w:instrText>
      </w:r>
      <w:r>
        <w:fldChar w:fldCharType="separate"/>
      </w:r>
      <w:r w:rsidRPr="007B3043">
        <w:rPr>
          <w:rFonts w:ascii="Calibri" w:hAnsi="Calibri" w:cs="Calibri"/>
        </w:rPr>
        <w:t>Constable.</w:t>
      </w:r>
      <w:r>
        <w:fldChar w:fldCharType="end"/>
      </w:r>
    </w:p>
  </w:footnote>
  <w:footnote w:id="16">
    <w:p w14:paraId="667F7C49"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{"citationID":"1hhqNiaW","properties":{"formattedCitation":"Wyatt Sawyer, \\uc0\\u8220{}The Journeys Of Jonah,\\uc0\\u8221{} 1974.","plainCitation":"Wyatt Sawyer, “The Journeys Of Jonah,” 1974.","noteIndex":16},"citationItems":[{"id":525,"uris":["http://zotero.org/users/local/s8f0QVnP/items/QQA8HN9G"],"uri":["http://zotero.org/users/local/s8f0QVnP/items/QQA8HN9G"],"itemData":{"id":525,"type":"article-journal","title":"The Journeys Of Jonah","source":"Google Scholar","author":[{"family":"Sawyer","given":"Wyatt"}],"issued":{"date-parts":[["1974"]]}}}],"schema":"https://github.com/citation-style-language/schema/raw/master/csl-citation.json"} </w:instrText>
      </w:r>
      <w:r>
        <w:fldChar w:fldCharType="separate"/>
      </w:r>
      <w:r w:rsidRPr="007B3043">
        <w:rPr>
          <w:rFonts w:ascii="Calibri" w:hAnsi="Calibri" w:cs="Calibri"/>
          <w:szCs w:val="24"/>
        </w:rPr>
        <w:t>Wyatt Sawyer, “The Journeys Of Jonah,” 1974.</w:t>
      </w:r>
      <w:r>
        <w:fldChar w:fldCharType="end"/>
      </w:r>
    </w:p>
  </w:footnote>
  <w:footnote w:id="17">
    <w:p w14:paraId="43CFEB43"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LmvavLb9","properties":{"formattedCitation":"Sawyer.","plainCitation":"Sawyer.","noteIndex":17},"citationItems":[{"id":525,"uris":["http://zotero.org/users/local/s8f0QVnP/items/QQA8HN9G"],"uri":["http://zotero.org/users/local/s8f0QVnP/items/QQA8HN9G"],"itemData":{"id":525,"type":"article-journal","title":"The Journeys Of Jonah","source":"Google Scholar","author":[{"family":"Sawyer","given":"Wyatt"}],"issued":{"date-parts":[["1974"]]}}}],"schema":"https://github.com/citation-style-language/schema/raw/master/csl-citation.json"} </w:instrText>
      </w:r>
      <w:r>
        <w:fldChar w:fldCharType="separate"/>
      </w:r>
      <w:r w:rsidRPr="007B3043">
        <w:rPr>
          <w:rFonts w:ascii="Calibri" w:hAnsi="Calibri" w:cs="Calibri"/>
        </w:rPr>
        <w:t>Sawyer.</w:t>
      </w:r>
      <w:r>
        <w:fldChar w:fldCharType="end"/>
      </w:r>
    </w:p>
  </w:footnote>
  <w:footnote w:id="18">
    <w:p w14:paraId="1A815504"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{"citationID":"3Q5VI4Y6","properties":{"formattedCitation":"Constable, \\uc0\\u8220{}Notes on Amos 2019 Edition.\\uc0\\u8221{}","plainCitation":"Constable, “Notes on Amos 2019 Edition.”","noteIndex":18},"citationItems":[{"id":523,"uris":["http://zotero.org/users/local/s8f0QVnP/items/277XSFXZ"],"uri":["http://zotero.org/users/local/s8f0QVnP/items/277XSFXZ"],"itemData":{"id":523,"type":"article-journal","title":"Notes on Amos 2019 Edition","container-title":"challenge","page":"10–13","volume":"7","source":"Google Scholar","author":[{"family":"Constable","given":"Thomas L."}]}}],"schema":"https://github.com/citation-style-language/schema/raw/master/csl-citation.json"} </w:instrText>
      </w:r>
      <w:r>
        <w:fldChar w:fldCharType="separate"/>
      </w:r>
      <w:r w:rsidRPr="007B3043">
        <w:rPr>
          <w:rFonts w:ascii="Calibri" w:hAnsi="Calibri" w:cs="Calibri"/>
          <w:szCs w:val="24"/>
        </w:rPr>
        <w:t>Constable, “Notes on Amos 2019 Edition.”</w:t>
      </w:r>
      <w:r>
        <w:fldChar w:fldCharType="end"/>
      </w:r>
    </w:p>
  </w:footnote>
  <w:footnote w:id="19">
    <w:p w14:paraId="6EA72E9A"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{"citationID":"AeDwBCKI","properties":{"formattedCitation":"William MacDonald, {\\i{}Believer\\uc0\\u8217{}s Bible Commentary} (Thomas Nelson, 2008).","plainCitation":"William MacDonald, Believer’s Bible Commentary (Thomas Nelson, 2008).","noteIndex":19},"citationItems":[{"id":529,"uris":["http://zotero.org/users/local/s8f0QVnP/items/NXJ5UHJZ"],"uri":["http://zotero.org/users/local/s8f0QVnP/items/NXJ5UHJZ"],"itemData":{"id":529,"type":"book","title":"Believer's Bible commentary","publisher":"Thomas Nelson","source":"Google Scholar","author":[{"family":"MacDonald","given":"William"}],"issued":{"date-parts":[["2008"]]}}}],"schema":"https://github.com/citation-style-language/schema/raw/master/csl-citation.json"} </w:instrText>
      </w:r>
      <w:r>
        <w:fldChar w:fldCharType="separate"/>
      </w:r>
      <w:r w:rsidRPr="007B3043">
        <w:rPr>
          <w:rFonts w:ascii="Calibri" w:hAnsi="Calibri" w:cs="Calibri"/>
          <w:szCs w:val="24"/>
        </w:rPr>
        <w:t xml:space="preserve">William MacDonald, </w:t>
      </w:r>
      <w:r w:rsidRPr="007B3043">
        <w:rPr>
          <w:rFonts w:ascii="Calibri" w:hAnsi="Calibri" w:cs="Calibri"/>
          <w:i/>
          <w:iCs/>
          <w:szCs w:val="24"/>
        </w:rPr>
        <w:t>Believer’s Bible Commentary</w:t>
      </w:r>
      <w:r w:rsidRPr="007B3043">
        <w:rPr>
          <w:rFonts w:ascii="Calibri" w:hAnsi="Calibri" w:cs="Calibri"/>
          <w:szCs w:val="24"/>
        </w:rPr>
        <w:t xml:space="preserve"> (Thomas Nelson, 2008).</w:t>
      </w:r>
      <w:r>
        <w:fldChar w:fldCharType="end"/>
      </w:r>
    </w:p>
  </w:footnote>
  <w:footnote w:id="20">
    <w:p w14:paraId="1EB3B3F9"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{"citationID":"JPDkwgAj","properties":{"formattedCitation":"John F. MacArthur, {\\i{}The MacArthur Bible Commentary} (Thomas Nelson, 2005).","plainCitation":"John F. MacArthur, The MacArthur Bible Commentary (Thomas Nelson, 2005).","noteIndex":20},"citationItems":[{"id":527,"uris":["http://zotero.org/users/local/s8f0QVnP/items/AJPUTKMZ"],"uri":["http://zotero.org/users/local/s8f0QVnP/items/AJPUTKMZ"],"itemData":{"id":527,"type":"book","title":"The MacArthur Bible Commentary","publisher":"Thomas Nelson","source":"Google Scholar","author":[{"family":"MacArthur","given":"John F."}],"issued":{"date-parts":[["2005"]]}}}],"schema":"https://github.com/citation-style-language/schema/raw/master/csl-citation.json"} </w:instrText>
      </w:r>
      <w:r>
        <w:fldChar w:fldCharType="separate"/>
      </w:r>
      <w:r w:rsidRPr="007B3043">
        <w:rPr>
          <w:rFonts w:ascii="Calibri" w:hAnsi="Calibri" w:cs="Calibri"/>
          <w:szCs w:val="24"/>
        </w:rPr>
        <w:t xml:space="preserve">John F. MacArthur, </w:t>
      </w:r>
      <w:r w:rsidRPr="007B3043">
        <w:rPr>
          <w:rFonts w:ascii="Calibri" w:hAnsi="Calibri" w:cs="Calibri"/>
          <w:i/>
          <w:iCs/>
          <w:szCs w:val="24"/>
        </w:rPr>
        <w:t>The MacArthur Bible Commentary</w:t>
      </w:r>
      <w:r w:rsidRPr="007B3043">
        <w:rPr>
          <w:rFonts w:ascii="Calibri" w:hAnsi="Calibri" w:cs="Calibri"/>
          <w:szCs w:val="24"/>
        </w:rPr>
        <w:t xml:space="preserve"> (Thomas Nelson, 2005).</w:t>
      </w:r>
      <w:r>
        <w:fldChar w:fldCharType="end"/>
      </w:r>
    </w:p>
  </w:footnote>
  <w:footnote w:id="21">
    <w:p w14:paraId="6F0C0BD4"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cTDEX2rB","properties":{"formattedCitation":"MacArthur.","plainCitation":"MacArthur.","noteIndex":21},"citationItems":[{"id":527,"uris":["http://zotero.org/users/local/s8f0QVnP/items/AJPUTKMZ"],"uri":["http://zotero.org/users/local/s8f0QVnP/items/AJPUTKMZ"],"itemData":{"id":527,"type":"book","title":"The MacArthur Bible Commentary","publisher":"Thomas Nelson","source":"Google Scholar","author":[{"family":"MacArthur","given":"John F."}],"issued":{"date-parts":[["2005"]]}}}],"schema":"https://github.com/citation-style-language/schema/raw/master/csl-citation.json"} </w:instrText>
      </w:r>
      <w:r>
        <w:fldChar w:fldCharType="separate"/>
      </w:r>
      <w:r w:rsidRPr="007B3043">
        <w:rPr>
          <w:rFonts w:ascii="Calibri" w:hAnsi="Calibri" w:cs="Calibri"/>
        </w:rPr>
        <w:t>MacArthur.</w:t>
      </w:r>
      <w:r>
        <w:fldChar w:fldCharType="end"/>
      </w:r>
    </w:p>
  </w:footnote>
  <w:footnote w:id="22">
    <w:p w14:paraId="3C2EC2F2"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2KEdseGV","properties":{"formattedCitation":"MacArthur.","plainCitation":"MacArthur.","noteIndex":22},"citationItems":[{"id":527,"uris":["http://zotero.org/users/local/s8f0QVnP/items/AJPUTKMZ"],"uri":["http://zotero.org/users/local/s8f0QVnP/items/AJPUTKMZ"],"itemData":{"id":527,"type":"book","title":"The MacArthur Bible Commentary","publisher":"Thomas Nelson","source":"Google Scholar","author":[{"family":"MacArthur","given":"John F."}],"issued":{"date-parts":[["2005"]]}}}],"schema":"https://github.com/citation-style-language/schema/raw/master/csl-citation.json"} </w:instrText>
      </w:r>
      <w:r>
        <w:fldChar w:fldCharType="separate"/>
      </w:r>
      <w:r w:rsidRPr="007B3043">
        <w:rPr>
          <w:rFonts w:ascii="Calibri" w:hAnsi="Calibri" w:cs="Calibri"/>
        </w:rPr>
        <w:t>MacArthur.</w:t>
      </w:r>
      <w:r>
        <w:fldChar w:fldCharType="end"/>
      </w:r>
    </w:p>
  </w:footnote>
  <w:footnote w:id="23">
    <w:p w14:paraId="68F98C5D"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{"citationID":"gEjETxnB","properties":{"formattedCitation":"MacDonald, {\\i{}Believer\\uc0\\u8217{}s Bible Commentary}.","plainCitation":"MacDonald, Believer’s Bible Commentary.","noteIndex":23},"citationItems":[{"id":529,"uris":["http://zotero.org/users/local/s8f0QVnP/items/NXJ5UHJZ"],"uri":["http://zotero.org/users/local/s8f0QVnP/items/NXJ5UHJZ"],"itemData":{"id":529,"type":"book","title":"Believer's Bible commentary","publisher":"Thomas Nelson","source":"Google Scholar","author":[{"family":"MacDonald","given":"William"}],"issued":{"date-parts":[["2008"]]}}}],"schema":"https://github.com/citation-style-language/schema/raw/master/csl-citation.json"} </w:instrText>
      </w:r>
      <w:r>
        <w:fldChar w:fldCharType="separate"/>
      </w:r>
      <w:r w:rsidRPr="007B3043">
        <w:rPr>
          <w:rFonts w:ascii="Calibri" w:hAnsi="Calibri" w:cs="Calibri"/>
          <w:szCs w:val="24"/>
        </w:rPr>
        <w:t xml:space="preserve">MacDonald, </w:t>
      </w:r>
      <w:r w:rsidRPr="007B3043">
        <w:rPr>
          <w:rFonts w:ascii="Calibri" w:hAnsi="Calibri" w:cs="Calibri"/>
          <w:i/>
          <w:iCs/>
          <w:szCs w:val="24"/>
        </w:rPr>
        <w:t>Believer’s Bible Commentary</w:t>
      </w:r>
      <w:r w:rsidRPr="007B3043">
        <w:rPr>
          <w:rFonts w:ascii="Calibri" w:hAnsi="Calibri" w:cs="Calibri"/>
          <w:szCs w:val="24"/>
        </w:rPr>
        <w:t>.</w:t>
      </w:r>
      <w:r>
        <w:fldChar w:fldCharType="end"/>
      </w:r>
    </w:p>
  </w:footnote>
  <w:footnote w:id="24">
    <w:p w14:paraId="488AAC71"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{"citationID":"VRfCpHBd","properties":{"formattedCitation":"Carson, {\\i{}Biblical Interpretation and the Church}.","plainCitation":"Carson, Biblical Interpretation and the Church.","noteIndex":22},"citationItems":[{"id":519,"uris":["http://zotero.org/users/local/s8f0QVnP/items/S28LXV7S"],"uri":["http://zotero.org/users/local/s8f0QVnP/items/S28LXV7S"],"itemData":{"id":519,"type":"book","title":"Biblical interpretation and the church: The problem of contextualization","publisher":"Wipf and Stock Publishers","source":"Google Scholar","title-short":"Biblical interpretation and the church","author":[{"family":"Carson","given":"Donald A."}],"issued":{"date-parts":[["2002"]]}}}],"schema":"https://github.com/citation-style-language/schema/raw/master/csl-citation.json"} </w:instrText>
      </w:r>
      <w:r>
        <w:fldChar w:fldCharType="separate"/>
      </w:r>
      <w:r w:rsidRPr="007B3043">
        <w:rPr>
          <w:rFonts w:ascii="Calibri" w:hAnsi="Calibri" w:cs="Calibri"/>
          <w:szCs w:val="24"/>
        </w:rPr>
        <w:t xml:space="preserve">Carson, </w:t>
      </w:r>
      <w:r w:rsidRPr="007B3043">
        <w:rPr>
          <w:rFonts w:ascii="Calibri" w:hAnsi="Calibri" w:cs="Calibri"/>
          <w:i/>
          <w:iCs/>
          <w:szCs w:val="24"/>
        </w:rPr>
        <w:t>Biblical Interpretation and the Church</w:t>
      </w:r>
      <w:r w:rsidRPr="007B3043">
        <w:rPr>
          <w:rFonts w:ascii="Calibri" w:hAnsi="Calibri" w:cs="Calibri"/>
          <w:szCs w:val="24"/>
        </w:rPr>
        <w:t>.</w:t>
      </w:r>
      <w:r>
        <w:fldChar w:fldCharType="end"/>
      </w:r>
    </w:p>
  </w:footnote>
  <w:footnote w:id="25">
    <w:p w14:paraId="0B065108" w14:textId="77777777" w:rsidR="007B3043" w:rsidRDefault="007B3043">
      <w:pPr>
        <w:pStyle w:val="FootnoteText"/>
      </w:pPr>
      <w:r>
        <w:rPr>
          <w:rStyle w:val="FootnoteReference"/>
        </w:rPr>
        <w:footnoteRef/>
      </w:r>
      <w:r>
        <w:t xml:space="preserve"> </w:t>
      </w:r>
      <w:r>
        <w:fldChar w:fldCharType="begin"/>
      </w:r>
      <w:r>
        <w:instrText xml:space="preserve"> ADDIN ZOTERO_ITEM CSL_CITATION {"citationID":"0dYrCZUj","properties":{"formattedCitation":"MacDonald, {\\i{}Believer\\uc0\\u8217{}s Bible Commentary}.","plainCitation":"MacDonald, Believer’s Bible Commentary.","noteIndex":25},"citationItems":[{"id":529,"uris":["http://zotero.org/users/local/s8f0QVnP/items/NXJ5UHJZ"],"uri":["http://zotero.org/users/local/s8f0QVnP/items/NXJ5UHJZ"],"itemData":{"id":529,"type":"book","title":"Believer's Bible commentary","publisher":"Thomas Nelson","source":"Google Scholar","author":[{"family":"MacDonald","given":"William"}],"issued":{"date-parts":[["2008"]]}}}],"schema":"https://github.com/citation-style-language/schema/raw/master/csl-citation.json"} </w:instrText>
      </w:r>
      <w:r>
        <w:fldChar w:fldCharType="separate"/>
      </w:r>
      <w:r w:rsidRPr="007B3043">
        <w:rPr>
          <w:rFonts w:ascii="Calibri" w:hAnsi="Calibri" w:cs="Calibri"/>
          <w:szCs w:val="24"/>
        </w:rPr>
        <w:t xml:space="preserve">MacDonald, </w:t>
      </w:r>
      <w:r w:rsidRPr="007B3043">
        <w:rPr>
          <w:rFonts w:ascii="Calibri" w:hAnsi="Calibri" w:cs="Calibri"/>
          <w:i/>
          <w:iCs/>
          <w:szCs w:val="24"/>
        </w:rPr>
        <w:t>Believer’s Bible Commentary</w:t>
      </w:r>
      <w:r w:rsidRPr="007B3043">
        <w:rPr>
          <w:rFonts w:ascii="Calibri" w:hAnsi="Calibri" w:cs="Calibri"/>
          <w:szCs w:val="24"/>
        </w:rPr>
        <w:t>.</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AB9CF" w14:textId="77777777" w:rsidR="005327BF" w:rsidRPr="00267851" w:rsidRDefault="00CF0D7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Jonah’s Overview</w:t>
    </w:r>
    <w:r w:rsidR="005327BF">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F35748">
      <w:rPr>
        <w:rFonts w:ascii="Times New Roman" w:hAnsi="Times New Roman" w:cs="Times New Roman"/>
        <w:noProof/>
        <w:sz w:val="24"/>
        <w:szCs w:val="24"/>
      </w:rPr>
      <w:t>13</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9C192E"/>
    <w:multiLevelType w:val="hybridMultilevel"/>
    <w:tmpl w:val="1C3747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B374B7"/>
    <w:multiLevelType w:val="hybridMultilevel"/>
    <w:tmpl w:val="E05495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FF4127"/>
    <w:multiLevelType w:val="hybridMultilevel"/>
    <w:tmpl w:val="D8BADB3A"/>
    <w:lvl w:ilvl="0" w:tplc="C3566598">
      <w:start w:val="2"/>
      <w:numFmt w:val="upperLetter"/>
      <w:lvlText w:val="%1."/>
      <w:lvlJc w:val="left"/>
      <w:pPr>
        <w:ind w:left="1526" w:hanging="360"/>
      </w:pPr>
      <w:rPr>
        <w:rFonts w:hint="default"/>
      </w:rPr>
    </w:lvl>
    <w:lvl w:ilvl="1" w:tplc="0C090019" w:tentative="1">
      <w:start w:val="1"/>
      <w:numFmt w:val="lowerLetter"/>
      <w:lvlText w:val="%2."/>
      <w:lvlJc w:val="left"/>
      <w:pPr>
        <w:ind w:left="2246" w:hanging="360"/>
      </w:pPr>
    </w:lvl>
    <w:lvl w:ilvl="2" w:tplc="0C09001B" w:tentative="1">
      <w:start w:val="1"/>
      <w:numFmt w:val="lowerRoman"/>
      <w:lvlText w:val="%3."/>
      <w:lvlJc w:val="right"/>
      <w:pPr>
        <w:ind w:left="2966" w:hanging="180"/>
      </w:pPr>
    </w:lvl>
    <w:lvl w:ilvl="3" w:tplc="0C09000F" w:tentative="1">
      <w:start w:val="1"/>
      <w:numFmt w:val="decimal"/>
      <w:lvlText w:val="%4."/>
      <w:lvlJc w:val="left"/>
      <w:pPr>
        <w:ind w:left="3686" w:hanging="360"/>
      </w:pPr>
    </w:lvl>
    <w:lvl w:ilvl="4" w:tplc="0C090019" w:tentative="1">
      <w:start w:val="1"/>
      <w:numFmt w:val="lowerLetter"/>
      <w:lvlText w:val="%5."/>
      <w:lvlJc w:val="left"/>
      <w:pPr>
        <w:ind w:left="4406" w:hanging="360"/>
      </w:pPr>
    </w:lvl>
    <w:lvl w:ilvl="5" w:tplc="0C09001B" w:tentative="1">
      <w:start w:val="1"/>
      <w:numFmt w:val="lowerRoman"/>
      <w:lvlText w:val="%6."/>
      <w:lvlJc w:val="right"/>
      <w:pPr>
        <w:ind w:left="5126" w:hanging="180"/>
      </w:pPr>
    </w:lvl>
    <w:lvl w:ilvl="6" w:tplc="0C09000F" w:tentative="1">
      <w:start w:val="1"/>
      <w:numFmt w:val="decimal"/>
      <w:lvlText w:val="%7."/>
      <w:lvlJc w:val="left"/>
      <w:pPr>
        <w:ind w:left="5846" w:hanging="360"/>
      </w:pPr>
    </w:lvl>
    <w:lvl w:ilvl="7" w:tplc="0C090019" w:tentative="1">
      <w:start w:val="1"/>
      <w:numFmt w:val="lowerLetter"/>
      <w:lvlText w:val="%8."/>
      <w:lvlJc w:val="left"/>
      <w:pPr>
        <w:ind w:left="6566" w:hanging="360"/>
      </w:pPr>
    </w:lvl>
    <w:lvl w:ilvl="8" w:tplc="0C09001B" w:tentative="1">
      <w:start w:val="1"/>
      <w:numFmt w:val="lowerRoman"/>
      <w:lvlText w:val="%9."/>
      <w:lvlJc w:val="right"/>
      <w:pPr>
        <w:ind w:left="7286" w:hanging="180"/>
      </w:pPr>
    </w:lvl>
  </w:abstractNum>
  <w:abstractNum w:abstractNumId="3">
    <w:nsid w:val="136C02C5"/>
    <w:multiLevelType w:val="hybridMultilevel"/>
    <w:tmpl w:val="F62A81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AA54B75"/>
    <w:multiLevelType w:val="hybridMultilevel"/>
    <w:tmpl w:val="C6E05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ADF932C"/>
    <w:multiLevelType w:val="hybridMultilevel"/>
    <w:tmpl w:val="B4553C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827E5F"/>
    <w:multiLevelType w:val="hybridMultilevel"/>
    <w:tmpl w:val="4AA87226"/>
    <w:lvl w:ilvl="0" w:tplc="3D88F55C">
      <w:start w:val="1"/>
      <w:numFmt w:val="upp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B70560"/>
    <w:multiLevelType w:val="hybridMultilevel"/>
    <w:tmpl w:val="E17BE3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F461E3F"/>
    <w:multiLevelType w:val="hybridMultilevel"/>
    <w:tmpl w:val="B5FC0104"/>
    <w:lvl w:ilvl="0" w:tplc="F44463E0">
      <w:start w:val="1"/>
      <w:numFmt w:val="upperRoman"/>
      <w:lvlText w:val="%1."/>
      <w:lvlJc w:val="right"/>
      <w:pPr>
        <w:ind w:left="720" w:hanging="360"/>
      </w:pPr>
      <w:rPr>
        <w:b w:val="0"/>
      </w:rPr>
    </w:lvl>
    <w:lvl w:ilvl="1" w:tplc="F07AFE04">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7772F10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8442A"/>
    <w:multiLevelType w:val="hybridMultilevel"/>
    <w:tmpl w:val="D12875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4D30688"/>
    <w:multiLevelType w:val="hybridMultilevel"/>
    <w:tmpl w:val="F9F49DC2"/>
    <w:lvl w:ilvl="0" w:tplc="24C4E3C0">
      <w:start w:val="1"/>
      <w:numFmt w:val="upp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A3043"/>
    <w:multiLevelType w:val="hybridMultilevel"/>
    <w:tmpl w:val="DF66DF92"/>
    <w:lvl w:ilvl="0" w:tplc="04BACEA4">
      <w:start w:val="2"/>
      <w:numFmt w:val="upp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7CB73B17"/>
    <w:multiLevelType w:val="hybridMultilevel"/>
    <w:tmpl w:val="2FFC308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11"/>
  </w:num>
  <w:num w:numId="2">
    <w:abstractNumId w:val="12"/>
  </w:num>
  <w:num w:numId="3">
    <w:abstractNumId w:val="8"/>
  </w:num>
  <w:num w:numId="4">
    <w:abstractNumId w:val="14"/>
  </w:num>
  <w:num w:numId="5">
    <w:abstractNumId w:val="6"/>
  </w:num>
  <w:num w:numId="6">
    <w:abstractNumId w:val="2"/>
  </w:num>
  <w:num w:numId="7">
    <w:abstractNumId w:val="10"/>
  </w:num>
  <w:num w:numId="8">
    <w:abstractNumId w:val="13"/>
  </w:num>
  <w:num w:numId="9">
    <w:abstractNumId w:val="9"/>
  </w:num>
  <w:num w:numId="10">
    <w:abstractNumId w:val="4"/>
  </w:num>
  <w:num w:numId="11">
    <w:abstractNumId w:val="3"/>
  </w:num>
  <w:num w:numId="12">
    <w:abstractNumId w:val="0"/>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1Nza0NDCzMLAwMTBX0lEKTi0uzszPAykwqQUA4JqRpCwAAAA="/>
  </w:docVars>
  <w:rsids>
    <w:rsidRoot w:val="0008177B"/>
    <w:rsid w:val="000011A3"/>
    <w:rsid w:val="00002AC0"/>
    <w:rsid w:val="000207D3"/>
    <w:rsid w:val="00024ABE"/>
    <w:rsid w:val="0007577A"/>
    <w:rsid w:val="0008177B"/>
    <w:rsid w:val="00135644"/>
    <w:rsid w:val="00141074"/>
    <w:rsid w:val="00152532"/>
    <w:rsid w:val="00187C02"/>
    <w:rsid w:val="0023736C"/>
    <w:rsid w:val="00256569"/>
    <w:rsid w:val="00267851"/>
    <w:rsid w:val="002777E7"/>
    <w:rsid w:val="002C2C84"/>
    <w:rsid w:val="002F1B35"/>
    <w:rsid w:val="00301EF5"/>
    <w:rsid w:val="00307F0F"/>
    <w:rsid w:val="0031395A"/>
    <w:rsid w:val="00314C0C"/>
    <w:rsid w:val="0032395B"/>
    <w:rsid w:val="0034059B"/>
    <w:rsid w:val="003651CB"/>
    <w:rsid w:val="003D03B5"/>
    <w:rsid w:val="003D597A"/>
    <w:rsid w:val="003F5793"/>
    <w:rsid w:val="004020B2"/>
    <w:rsid w:val="004107B8"/>
    <w:rsid w:val="0043275B"/>
    <w:rsid w:val="00457372"/>
    <w:rsid w:val="00471063"/>
    <w:rsid w:val="0049256F"/>
    <w:rsid w:val="004E4578"/>
    <w:rsid w:val="005009F2"/>
    <w:rsid w:val="00503923"/>
    <w:rsid w:val="00507D97"/>
    <w:rsid w:val="005327BF"/>
    <w:rsid w:val="00534BEB"/>
    <w:rsid w:val="0053563F"/>
    <w:rsid w:val="00537ABE"/>
    <w:rsid w:val="005478DA"/>
    <w:rsid w:val="00550EFD"/>
    <w:rsid w:val="005A1A77"/>
    <w:rsid w:val="005A1FE3"/>
    <w:rsid w:val="005B66A2"/>
    <w:rsid w:val="005B734B"/>
    <w:rsid w:val="005C20F1"/>
    <w:rsid w:val="005D4EC2"/>
    <w:rsid w:val="005F1BE7"/>
    <w:rsid w:val="00622783"/>
    <w:rsid w:val="00645339"/>
    <w:rsid w:val="00651726"/>
    <w:rsid w:val="00664E22"/>
    <w:rsid w:val="00685B03"/>
    <w:rsid w:val="0069578A"/>
    <w:rsid w:val="00704586"/>
    <w:rsid w:val="00705D65"/>
    <w:rsid w:val="007562CC"/>
    <w:rsid w:val="007638FF"/>
    <w:rsid w:val="00772EA1"/>
    <w:rsid w:val="0077633B"/>
    <w:rsid w:val="007916F9"/>
    <w:rsid w:val="007B3043"/>
    <w:rsid w:val="007E752C"/>
    <w:rsid w:val="00812A71"/>
    <w:rsid w:val="00865485"/>
    <w:rsid w:val="00873109"/>
    <w:rsid w:val="008A5F24"/>
    <w:rsid w:val="008A70C7"/>
    <w:rsid w:val="008E2BE9"/>
    <w:rsid w:val="009022C9"/>
    <w:rsid w:val="00913F65"/>
    <w:rsid w:val="009169C6"/>
    <w:rsid w:val="00923827"/>
    <w:rsid w:val="0096429F"/>
    <w:rsid w:val="00991966"/>
    <w:rsid w:val="009E110B"/>
    <w:rsid w:val="00A15F85"/>
    <w:rsid w:val="00A4374D"/>
    <w:rsid w:val="00A61F80"/>
    <w:rsid w:val="00A9106F"/>
    <w:rsid w:val="00B405F9"/>
    <w:rsid w:val="00B73412"/>
    <w:rsid w:val="00B92BCA"/>
    <w:rsid w:val="00BB6574"/>
    <w:rsid w:val="00BC6300"/>
    <w:rsid w:val="00BF4ECD"/>
    <w:rsid w:val="00C05496"/>
    <w:rsid w:val="00C21FED"/>
    <w:rsid w:val="00C24576"/>
    <w:rsid w:val="00C34CBE"/>
    <w:rsid w:val="00C40704"/>
    <w:rsid w:val="00C41C28"/>
    <w:rsid w:val="00C5356B"/>
    <w:rsid w:val="00C74D28"/>
    <w:rsid w:val="00C75C92"/>
    <w:rsid w:val="00C8278A"/>
    <w:rsid w:val="00CA2688"/>
    <w:rsid w:val="00CB62D5"/>
    <w:rsid w:val="00CF0A51"/>
    <w:rsid w:val="00CF0D7A"/>
    <w:rsid w:val="00D21508"/>
    <w:rsid w:val="00D44C66"/>
    <w:rsid w:val="00D5076D"/>
    <w:rsid w:val="00D5779E"/>
    <w:rsid w:val="00DB4F66"/>
    <w:rsid w:val="00E25C3A"/>
    <w:rsid w:val="00E407D7"/>
    <w:rsid w:val="00E6466D"/>
    <w:rsid w:val="00EB4176"/>
    <w:rsid w:val="00EC5E5A"/>
    <w:rsid w:val="00EE282A"/>
    <w:rsid w:val="00EF1641"/>
    <w:rsid w:val="00F35748"/>
    <w:rsid w:val="00F42017"/>
    <w:rsid w:val="00F718D9"/>
    <w:rsid w:val="00F9074E"/>
    <w:rsid w:val="00FB6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74E8"/>
  <w15:docId w15:val="{7F6AA464-4303-45D1-BDA3-5E99AC0D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17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Title">
    <w:name w:val="Title"/>
    <w:basedOn w:val="Normal"/>
    <w:next w:val="Normal"/>
    <w:link w:val="TitleChar"/>
    <w:uiPriority w:val="10"/>
    <w:qFormat/>
    <w:rsid w:val="00A15F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F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51726"/>
    <w:rPr>
      <w:rFonts w:asciiTheme="majorHAnsi" w:eastAsiaTheme="majorEastAsia" w:hAnsiTheme="majorHAnsi" w:cstheme="majorBidi"/>
      <w:color w:val="365F91" w:themeColor="accent1" w:themeShade="BF"/>
      <w:sz w:val="26"/>
      <w:szCs w:val="26"/>
    </w:rPr>
  </w:style>
  <w:style w:type="paragraph" w:styleId="Bibliography">
    <w:name w:val="Bibliography"/>
    <w:basedOn w:val="Normal"/>
    <w:next w:val="Normal"/>
    <w:uiPriority w:val="37"/>
    <w:unhideWhenUsed/>
    <w:rsid w:val="007B3043"/>
    <w:pPr>
      <w:spacing w:after="0" w:line="240" w:lineRule="auto"/>
      <w:ind w:left="720" w:hanging="720"/>
    </w:pPr>
  </w:style>
  <w:style w:type="character" w:styleId="CommentReference">
    <w:name w:val="annotation reference"/>
    <w:basedOn w:val="DefaultParagraphFont"/>
    <w:uiPriority w:val="99"/>
    <w:semiHidden/>
    <w:unhideWhenUsed/>
    <w:rsid w:val="003651CB"/>
    <w:rPr>
      <w:sz w:val="16"/>
      <w:szCs w:val="16"/>
    </w:rPr>
  </w:style>
  <w:style w:type="paragraph" w:styleId="CommentText">
    <w:name w:val="annotation text"/>
    <w:basedOn w:val="Normal"/>
    <w:link w:val="CommentTextChar"/>
    <w:uiPriority w:val="99"/>
    <w:semiHidden/>
    <w:unhideWhenUsed/>
    <w:rsid w:val="003651CB"/>
    <w:pPr>
      <w:spacing w:line="240" w:lineRule="auto"/>
    </w:pPr>
    <w:rPr>
      <w:sz w:val="20"/>
      <w:szCs w:val="20"/>
    </w:rPr>
  </w:style>
  <w:style w:type="character" w:customStyle="1" w:styleId="CommentTextChar">
    <w:name w:val="Comment Text Char"/>
    <w:basedOn w:val="DefaultParagraphFont"/>
    <w:link w:val="CommentText"/>
    <w:uiPriority w:val="99"/>
    <w:semiHidden/>
    <w:rsid w:val="003651CB"/>
    <w:rPr>
      <w:sz w:val="20"/>
      <w:szCs w:val="20"/>
    </w:rPr>
  </w:style>
  <w:style w:type="paragraph" w:styleId="CommentSubject">
    <w:name w:val="annotation subject"/>
    <w:basedOn w:val="CommentText"/>
    <w:next w:val="CommentText"/>
    <w:link w:val="CommentSubjectChar"/>
    <w:uiPriority w:val="99"/>
    <w:semiHidden/>
    <w:unhideWhenUsed/>
    <w:rsid w:val="003651CB"/>
    <w:rPr>
      <w:b/>
      <w:bCs/>
    </w:rPr>
  </w:style>
  <w:style w:type="character" w:customStyle="1" w:styleId="CommentSubjectChar">
    <w:name w:val="Comment Subject Char"/>
    <w:basedOn w:val="CommentTextChar"/>
    <w:link w:val="CommentSubject"/>
    <w:uiPriority w:val="99"/>
    <w:semiHidden/>
    <w:rsid w:val="003651CB"/>
    <w:rPr>
      <w:b/>
      <w:bCs/>
      <w:sz w:val="20"/>
      <w:szCs w:val="20"/>
    </w:rPr>
  </w:style>
  <w:style w:type="paragraph" w:styleId="BalloonText">
    <w:name w:val="Balloon Text"/>
    <w:basedOn w:val="Normal"/>
    <w:link w:val="BalloonTextChar"/>
    <w:uiPriority w:val="99"/>
    <w:semiHidden/>
    <w:unhideWhenUsed/>
    <w:rsid w:val="00365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CB"/>
    <w:rPr>
      <w:rFonts w:ascii="Segoe UI" w:hAnsi="Segoe UI" w:cs="Segoe UI"/>
      <w:sz w:val="18"/>
      <w:szCs w:val="18"/>
    </w:rPr>
  </w:style>
  <w:style w:type="paragraph" w:customStyle="1" w:styleId="Default">
    <w:name w:val="Default"/>
    <w:rsid w:val="003651C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65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3351-342A-4E6D-999F-249596B8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2690</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2019-10-04T11:29:00Z</dcterms:created>
  <dcterms:modified xsi:type="dcterms:W3CDTF">2019-10-04T12:04:00Z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id="6xvr3hZ9"/&gt;&lt;style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