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39C78E46" w:rsidR="00E81978" w:rsidRDefault="008C7288" w:rsidP="004200B6">
      <w:pPr>
        <w:pStyle w:val="Title"/>
      </w:pPr>
      <w:r>
        <w:t>Health Policy</w:t>
      </w:r>
      <w:r w:rsidR="00355378">
        <w:t xml:space="preserve"> Legislation</w:t>
      </w:r>
    </w:p>
    <w:p w14:paraId="204F5273" w14:textId="4A7E83B8" w:rsidR="00B823AA" w:rsidRDefault="001D5213" w:rsidP="004200B6">
      <w:pPr>
        <w:pStyle w:val="Title2"/>
      </w:pPr>
      <w:r>
        <w:t>[Author’s name]</w:t>
      </w:r>
    </w:p>
    <w:p w14:paraId="0ACECC59" w14:textId="4F325E4A" w:rsidR="00AC2B15" w:rsidRDefault="001D5213" w:rsidP="004200B6">
      <w:pPr>
        <w:pStyle w:val="Title2"/>
      </w:pPr>
      <w:r>
        <w:t>[Institute’s name]</w:t>
      </w:r>
    </w:p>
    <w:p w14:paraId="06833346" w14:textId="2466220F" w:rsidR="00E81978" w:rsidRDefault="00E81978" w:rsidP="004200B6">
      <w:pPr>
        <w:pStyle w:val="Title"/>
      </w:pPr>
    </w:p>
    <w:p w14:paraId="7252C278" w14:textId="290A6AC8" w:rsidR="00A345C6" w:rsidRDefault="00A345C6" w:rsidP="004200B6">
      <w:pPr>
        <w:pStyle w:val="Title2"/>
      </w:pPr>
    </w:p>
    <w:p w14:paraId="6BFB5EB7" w14:textId="77777777" w:rsidR="00A345C6" w:rsidRDefault="001D5213" w:rsidP="004200B6">
      <w:r>
        <w:br w:type="page"/>
      </w:r>
    </w:p>
    <w:p w14:paraId="0DD863F4" w14:textId="77777777" w:rsidR="004200B6" w:rsidRPr="004200B6" w:rsidRDefault="004200B6" w:rsidP="004200B6">
      <w:pPr>
        <w:ind w:firstLine="0"/>
        <w:jc w:val="center"/>
        <w:rPr>
          <w:rFonts w:ascii="Times New Roman" w:eastAsia="Times New Roman" w:hAnsi="Times New Roman" w:cs="Times New Roman"/>
          <w:color w:val="1C1E29"/>
          <w:kern w:val="0"/>
          <w:lang/>
        </w:rPr>
      </w:pPr>
      <w:r w:rsidRPr="004200B6">
        <w:rPr>
          <w:rFonts w:ascii="Times New Roman" w:eastAsia="Times New Roman" w:hAnsi="Times New Roman" w:cs="Times New Roman"/>
          <w:color w:val="1C1E29"/>
          <w:kern w:val="0"/>
          <w:lang/>
        </w:rPr>
        <w:lastRenderedPageBreak/>
        <w:t>Health Policy Legislation</w:t>
      </w:r>
    </w:p>
    <w:p w14:paraId="417F4083" w14:textId="77777777" w:rsidR="004200B6" w:rsidRPr="004200B6" w:rsidRDefault="004200B6" w:rsidP="004200B6">
      <w:pPr>
        <w:ind w:firstLine="0"/>
        <w:jc w:val="center"/>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Identification and Description of Legislation</w:t>
      </w:r>
    </w:p>
    <w:p w14:paraId="49DAB642" w14:textId="49634856"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           </w:t>
      </w:r>
      <w:r w:rsidRPr="004200B6">
        <w:rPr>
          <w:rFonts w:ascii="Times New Roman" w:eastAsia="Times New Roman" w:hAnsi="Times New Roman" w:cs="Times New Roman"/>
          <w:color w:val="1C1E29"/>
          <w:kern w:val="0"/>
          <w:lang/>
        </w:rPr>
        <w:t>Currently, United States of America is suffering from many problems under the domain of the healthcare sector. There are some chronic health issues that need to address priority</w:t>
      </w:r>
      <w:r w:rsidR="00401D22">
        <w:rPr>
          <w:rFonts w:ascii="Times New Roman" w:eastAsia="Times New Roman" w:hAnsi="Times New Roman" w:cs="Times New Roman"/>
          <w:color w:val="1C1E29"/>
          <w:kern w:val="0"/>
          <w:lang/>
        </w:rPr>
        <w:t xml:space="preserve"> </w:t>
      </w:r>
      <w:r w:rsidR="00401D22">
        <w:rPr>
          <w:rFonts w:ascii="Times New Roman" w:eastAsia="Times New Roman" w:hAnsi="Times New Roman" w:cs="Times New Roman"/>
          <w:color w:val="1C1E29"/>
          <w:kern w:val="0"/>
          <w:lang/>
        </w:rPr>
        <w:fldChar w:fldCharType="begin"/>
      </w:r>
      <w:r w:rsidR="00401D22">
        <w:rPr>
          <w:rFonts w:ascii="Times New Roman" w:eastAsia="Times New Roman" w:hAnsi="Times New Roman" w:cs="Times New Roman"/>
          <w:color w:val="1C1E29"/>
          <w:kern w:val="0"/>
          <w:lang/>
        </w:rPr>
        <w:instrText xml:space="preserve"> ADDIN ZOTERO_ITEM CSL_CITATION {"citationID":"nzUSUd0I","properties":{"formattedCitation":"(Bodenheimer &amp; Grumbach, 2016)","plainCitation":"(Bodenheimer &amp; Grumbach, 2016)","noteIndex":0},"citationItems":[{"id":1561,"uris":["http://zotero.org/users/local/7Hi3kAOD/items/6KED2XER"],"uri":["http://zotero.org/users/local/7Hi3kAOD/items/6KED2XER"],"itemData":{"id":1561,"type":"book","title":"Understanding Health Policy: A Clinical Approach, Seventh Edition","publisher":"McGraw-Hill Education","URL":"https://books.google.com.pk/books?id=5pxxCwAAQBAJ","ISBN":"978-1-259-58476-3","author":[{"family":"Bodenheimer","given":"T. S."},{"family":"Grumbach","given":"K."}],"issued":{"date-parts":[["2016"]]}}}],"schema":"https://github.com/citation-style-language/schema/raw/master/csl-citation.json"} </w:instrText>
      </w:r>
      <w:r w:rsidR="00401D22">
        <w:rPr>
          <w:rFonts w:ascii="Times New Roman" w:eastAsia="Times New Roman" w:hAnsi="Times New Roman" w:cs="Times New Roman"/>
          <w:color w:val="1C1E29"/>
          <w:kern w:val="0"/>
          <w:lang/>
        </w:rPr>
        <w:fldChar w:fldCharType="separate"/>
      </w:r>
      <w:r w:rsidR="00401D22" w:rsidRPr="00401D22">
        <w:rPr>
          <w:rFonts w:ascii="Times New Roman" w:hAnsi="Times New Roman" w:cs="Times New Roman"/>
        </w:rPr>
        <w:t>(Bodenheimer &amp; Grumbach, 2016)</w:t>
      </w:r>
      <w:r w:rsidR="00401D22">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The opioid crisis is one of the major healthcare concerns for the America</w:t>
      </w:r>
      <w:r w:rsidR="009C4BBD">
        <w:rPr>
          <w:rFonts w:ascii="Times New Roman" w:eastAsia="Times New Roman" w:hAnsi="Times New Roman" w:cs="Times New Roman"/>
          <w:color w:val="1C1E29"/>
          <w:kern w:val="0"/>
          <w:lang/>
        </w:rPr>
        <w:t>ns</w:t>
      </w:r>
      <w:r w:rsidRPr="004200B6">
        <w:rPr>
          <w:rFonts w:ascii="Times New Roman" w:eastAsia="Times New Roman" w:hAnsi="Times New Roman" w:cs="Times New Roman"/>
          <w:color w:val="1C1E29"/>
          <w:kern w:val="0"/>
          <w:lang/>
        </w:rPr>
        <w:t>. Statistics explicitly indicate that the prevalence of opioid consumption is increasing and it demands some proper and accurate healthcare policy measures. It is established that approximately, 130 Americans die every day and reason is excessive use of opioids. The phenomenon of a drug overdose is characterized as main cause of accidental death in country. Undoubtedly, the epidemic of opioid slowly attacks American society that requires proper legislative measures to control this calamity. Tracing root-causes of this issue is the first requirement to identify role of all the stakeholders and come up with some better practical measures. </w:t>
      </w:r>
    </w:p>
    <w:p w14:paraId="668EE58E" w14:textId="20EB6F18"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color w:val="1C1E29"/>
          <w:kern w:val="0"/>
          <w:lang/>
        </w:rPr>
        <w:t>           It is crucial to consider that currently crisis of opioid usage got much attention of legislative authorities to propose better healthcare policy to eradicate the epidemic of opioid. The recent legislative approach in case of opioid crises can be observed mainly in form of a bipartisan bill. The central aim of this legislative bill is to successfully confront the growing issue of opioid</w:t>
      </w:r>
      <w:r w:rsidR="00073568">
        <w:rPr>
          <w:rFonts w:ascii="Times New Roman" w:eastAsia="Times New Roman" w:hAnsi="Times New Roman" w:cs="Times New Roman"/>
          <w:color w:val="1C1E29"/>
          <w:kern w:val="0"/>
          <w:lang/>
        </w:rPr>
        <w:t xml:space="preserve"> which</w:t>
      </w:r>
      <w:r w:rsidRPr="004200B6">
        <w:rPr>
          <w:rFonts w:ascii="Times New Roman" w:eastAsia="Times New Roman" w:hAnsi="Times New Roman" w:cs="Times New Roman"/>
          <w:color w:val="1C1E29"/>
          <w:kern w:val="0"/>
          <w:lang/>
        </w:rPr>
        <w:t xml:space="preserve"> strongly prevails in the country. It is established that the legal spectrum of the country is serious to address the issue of opioid but these steps are not enough and require more immediate and vital actions as soon as possible. In October 2018, President Donald Trump signed a legal healthcare package of bills to present the nation’s overall idea concerning the issue of the opioid epidemic. This approach happened after the bipartisan confirmation from House and the entity of Senate. The primary domain of this legislative act is to provide necessary help </w:t>
      </w:r>
      <w:r w:rsidRPr="004200B6">
        <w:rPr>
          <w:rFonts w:ascii="Times New Roman" w:eastAsia="Times New Roman" w:hAnsi="Times New Roman" w:cs="Times New Roman"/>
          <w:color w:val="1C1E29"/>
          <w:kern w:val="0"/>
          <w:lang/>
        </w:rPr>
        <w:lastRenderedPageBreak/>
        <w:t>to the patients concerning the idea of Support for Patients and Communities Act. The deep understanding of different dimensions of this prospect revealed that it is one major legal development to enhance the idea of addiction treatment and intervention to successfully deal with the problem of the opioid crisis</w:t>
      </w:r>
      <w:r w:rsidR="001E5F71">
        <w:rPr>
          <w:rFonts w:ascii="Times New Roman" w:eastAsia="Times New Roman" w:hAnsi="Times New Roman" w:cs="Times New Roman"/>
          <w:color w:val="1C1E29"/>
          <w:kern w:val="0"/>
          <w:lang/>
        </w:rPr>
        <w:t xml:space="preserve"> </w:t>
      </w:r>
      <w:r w:rsidR="001E5F71">
        <w:rPr>
          <w:rFonts w:ascii="Times New Roman" w:eastAsia="Times New Roman" w:hAnsi="Times New Roman" w:cs="Times New Roman"/>
          <w:color w:val="1C1E29"/>
          <w:kern w:val="0"/>
          <w:lang/>
        </w:rPr>
        <w:fldChar w:fldCharType="begin"/>
      </w:r>
      <w:r w:rsidR="001E5F71">
        <w:rPr>
          <w:rFonts w:ascii="Times New Roman" w:eastAsia="Times New Roman" w:hAnsi="Times New Roman" w:cs="Times New Roman"/>
          <w:color w:val="1C1E29"/>
          <w:kern w:val="0"/>
          <w:lang/>
        </w:rPr>
        <w:instrText xml:space="preserve"> ADDIN ZOTERO_ITEM CSL_CITATION {"citationID":"qN9Zegif","properties":{"formattedCitation":"(Whitmore et al., 2019)","plainCitation":"(Whitmore et al., 2019)","noteIndex":0},"citationItems":[{"id":1562,"uris":["http://zotero.org/users/local/7Hi3kAOD/items/CCVPW5GB"],"uri":["http://zotero.org/users/local/7Hi3kAOD/items/CCVPW5GB"],"itemData":{"id":1562,"type":"article-journal","title":"State laws and policies to reduce opioid-related harm: A qualitative assessment of PDMPs and naloxone programs in ten US States","container-title":"Preventive medicine reports","page":"249-255","volume":"13","author":[{"family":"Whitmore","given":"Christine C."},{"family":"White","given":"Mary N."},{"family":"Buntin","given":"Melinda B."},{"family":"Fry","given":"Carrie E."},{"family":"Calamari","given":"Kevin"},{"family":"Patrick","given":"Stephen W."}],"issued":{"date-parts":[["2019"]]}}}],"schema":"https://github.com/citation-style-language/schema/raw/master/csl-citation.json"} </w:instrText>
      </w:r>
      <w:r w:rsidR="001E5F71">
        <w:rPr>
          <w:rFonts w:ascii="Times New Roman" w:eastAsia="Times New Roman" w:hAnsi="Times New Roman" w:cs="Times New Roman"/>
          <w:color w:val="1C1E29"/>
          <w:kern w:val="0"/>
          <w:lang/>
        </w:rPr>
        <w:fldChar w:fldCharType="separate"/>
      </w:r>
      <w:r w:rsidR="001E5F71" w:rsidRPr="001E5F71">
        <w:rPr>
          <w:rFonts w:ascii="Times New Roman" w:hAnsi="Times New Roman" w:cs="Times New Roman"/>
        </w:rPr>
        <w:t>(Whitmore et al., 2019)</w:t>
      </w:r>
      <w:r w:rsidR="001E5F71">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The approach of law enforcement in the form of the proper legislative bill can be helpful to regulate the issue of illegal drugs and also address the calamity of over-prescription of drugs by the healthcare providers. </w:t>
      </w:r>
    </w:p>
    <w:p w14:paraId="130961CA" w14:textId="77777777" w:rsidR="004200B6" w:rsidRPr="004200B6" w:rsidRDefault="004200B6" w:rsidP="004200B6">
      <w:pPr>
        <w:ind w:firstLine="0"/>
        <w:jc w:val="center"/>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Key Aspects of the Legislation</w:t>
      </w:r>
    </w:p>
    <w:p w14:paraId="69F936C1" w14:textId="77777777"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           </w:t>
      </w:r>
      <w:r w:rsidRPr="004200B6">
        <w:rPr>
          <w:rFonts w:ascii="Times New Roman" w:eastAsia="Times New Roman" w:hAnsi="Times New Roman" w:cs="Times New Roman"/>
          <w:color w:val="1C1E29"/>
          <w:kern w:val="0"/>
          <w:lang/>
        </w:rPr>
        <w:t>Identification of various aspects relevant to the legislative aspect of the opioid crisis is essential to measure to evaluate the main implications or significance of this healthcare policy. It is vital to observe the practical implications of the policy concerning the main problems of excessive use of opioids in the country. The legislative bill in case of an opioid issue is recognized as the Substance Use-Disorder Prevention that ensures the better intervention and promotion of Opioid Recovery and Treatment in the form of great support for the patients and the overall communities. It is crucial to understand that the successful provision of the legislative bill for the opioid crisis is linked with various aspects of consideration. </w:t>
      </w:r>
    </w:p>
    <w:p w14:paraId="18B6890B" w14:textId="2648594A"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color w:val="1C1E29"/>
          <w:kern w:val="0"/>
          <w:lang/>
        </w:rPr>
        <w:t>           Assuring continuous education and awareness for people is one critical aspect concerning the legislative bill in case of the opioid crisis. The aim of this bill is to ensure necessary funds for prescribers to attain a better understanding</w:t>
      </w:r>
      <w:r w:rsidR="00E16E5A">
        <w:rPr>
          <w:rFonts w:ascii="Times New Roman" w:eastAsia="Times New Roman" w:hAnsi="Times New Roman" w:cs="Times New Roman"/>
          <w:color w:val="1C1E29"/>
          <w:kern w:val="0"/>
          <w:lang/>
        </w:rPr>
        <w:t xml:space="preserve"> for</w:t>
      </w:r>
      <w:bookmarkStart w:id="0" w:name="_GoBack"/>
      <w:bookmarkEnd w:id="0"/>
      <w:r w:rsidRPr="004200B6">
        <w:rPr>
          <w:rFonts w:ascii="Times New Roman" w:eastAsia="Times New Roman" w:hAnsi="Times New Roman" w:cs="Times New Roman"/>
          <w:color w:val="1C1E29"/>
          <w:kern w:val="0"/>
          <w:lang/>
        </w:rPr>
        <w:t xml:space="preserve"> approach of pain management. The focus is to encourage non-addictive drugs to minimize the risk of opioid prevalence by assuring successful forms of drug enforcement management. Prescribing limits is another critical feature relevant to the overall idea of the opioid crisis</w:t>
      </w:r>
      <w:r w:rsidR="003951C9">
        <w:rPr>
          <w:rFonts w:ascii="Times New Roman" w:eastAsia="Times New Roman" w:hAnsi="Times New Roman" w:cs="Times New Roman"/>
          <w:color w:val="1C1E29"/>
          <w:kern w:val="0"/>
          <w:lang/>
        </w:rPr>
        <w:t xml:space="preserve"> </w:t>
      </w:r>
      <w:r w:rsidR="003951C9">
        <w:rPr>
          <w:rFonts w:ascii="Times New Roman" w:eastAsia="Times New Roman" w:hAnsi="Times New Roman" w:cs="Times New Roman"/>
          <w:color w:val="1C1E29"/>
          <w:kern w:val="0"/>
          <w:lang/>
        </w:rPr>
        <w:fldChar w:fldCharType="begin"/>
      </w:r>
      <w:r w:rsidR="003951C9">
        <w:rPr>
          <w:rFonts w:ascii="Times New Roman" w:eastAsia="Times New Roman" w:hAnsi="Times New Roman" w:cs="Times New Roman"/>
          <w:color w:val="1C1E29"/>
          <w:kern w:val="0"/>
          <w:lang/>
        </w:rPr>
        <w:instrText xml:space="preserve"> ADDIN ZOTERO_ITEM CSL_CITATION {"citationID":"Io6bwyPj","properties":{"formattedCitation":"(Pezalla, Rosen, Erensen, Haddox, &amp; Mayne, 2017)","plainCitation":"(Pezalla, Rosen, Erensen, Haddox, &amp; Mayne, 2017)","noteIndex":0},"citationItems":[{"id":1563,"uris":["http://zotero.org/users/local/7Hi3kAOD/items/TWBSXNJH"],"uri":["http://zotero.org/users/local/7Hi3kAOD/items/TWBSXNJH"],"itemData":{"id":1563,"type":"article-journal","title":"Secular trends in opioid prescribing in the USA","container-title":"Journal of pain research","page":"383","volume":"10","author":[{"family":"Pezalla","given":"Edmund J."},{"family":"Rosen","given":"David"},{"family":"Erensen","given":"Jennifer G."},{"family":"Haddox","given":"J. David"},{"family":"Mayne","given":"Tracy J."}],"issued":{"date-parts":[["2017"]]}}}],"schema":"https://github.com/citation-style-language/schema/raw/master/csl-citation.json"} </w:instrText>
      </w:r>
      <w:r w:rsidR="003951C9">
        <w:rPr>
          <w:rFonts w:ascii="Times New Roman" w:eastAsia="Times New Roman" w:hAnsi="Times New Roman" w:cs="Times New Roman"/>
          <w:color w:val="1C1E29"/>
          <w:kern w:val="0"/>
          <w:lang/>
        </w:rPr>
        <w:fldChar w:fldCharType="separate"/>
      </w:r>
      <w:r w:rsidR="003951C9" w:rsidRPr="003951C9">
        <w:rPr>
          <w:rFonts w:ascii="Times New Roman" w:hAnsi="Times New Roman" w:cs="Times New Roman"/>
        </w:rPr>
        <w:t>(Pezalla, Rosen, Erensen, Haddox, &amp; Mayne, 2017)</w:t>
      </w:r>
      <w:r w:rsidR="003951C9">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xml:space="preserve">. The legislative authorities are keenly focusing to ensure application of laws and regulations referring to the dosage of opioid treatments. Active adoption of prescription drug assessment programs is </w:t>
      </w:r>
      <w:r w:rsidRPr="004200B6">
        <w:rPr>
          <w:rFonts w:ascii="Times New Roman" w:eastAsia="Times New Roman" w:hAnsi="Times New Roman" w:cs="Times New Roman"/>
          <w:color w:val="1C1E29"/>
          <w:kern w:val="0"/>
          <w:lang/>
        </w:rPr>
        <w:lastRenderedPageBreak/>
        <w:t>another critical feature of consideration. the central focus of this bill is to ensure the provision of a series of grants and improve the spectrum of drug monitoring programs at both federal and state levels. </w:t>
      </w:r>
    </w:p>
    <w:p w14:paraId="2DB4394C" w14:textId="77777777" w:rsidR="004200B6" w:rsidRPr="004200B6" w:rsidRDefault="004200B6" w:rsidP="004200B6">
      <w:pPr>
        <w:ind w:firstLine="0"/>
        <w:jc w:val="center"/>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Description of the Healthcare Issues</w:t>
      </w:r>
    </w:p>
    <w:p w14:paraId="7606EB54" w14:textId="3707A523"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           </w:t>
      </w:r>
      <w:r w:rsidRPr="004200B6">
        <w:rPr>
          <w:rFonts w:ascii="Times New Roman" w:eastAsia="Times New Roman" w:hAnsi="Times New Roman" w:cs="Times New Roman"/>
          <w:color w:val="1C1E29"/>
          <w:kern w:val="0"/>
          <w:lang/>
        </w:rPr>
        <w:t>The are many interrelated healthcare concerns included in the legislative bill for the opioid crisis. A critical consideration of these issues is a mandatory step because these concerns eventually influence the healthcare treatment and services provided by the nursing staff and other healthcare providers under the spectrum of the healthcare system. The excessive use of drugs ultimately adversely influences the healthcare domain of entire communities. Establishment of necessary clinical guidelines for nursing staff is important to meet the objectives of evidence-based opioid prescribing instructions for the patients. It is important for healthcare professionals to have a proper understanding of the impact of overdose for the patients and restrict the domain of prescription. Additionally, interprofessional collaboration is a necessary measure that requires the necessary attention to successfully enforce the broad idea of a legislative bill specifically in case of the opioid crisis</w:t>
      </w:r>
      <w:r w:rsidR="00852B81">
        <w:rPr>
          <w:rFonts w:ascii="Times New Roman" w:eastAsia="Times New Roman" w:hAnsi="Times New Roman" w:cs="Times New Roman"/>
          <w:color w:val="1C1E29"/>
          <w:kern w:val="0"/>
          <w:lang/>
        </w:rPr>
        <w:t xml:space="preserve"> </w:t>
      </w:r>
      <w:r w:rsidR="00852B81">
        <w:rPr>
          <w:rFonts w:ascii="Times New Roman" w:eastAsia="Times New Roman" w:hAnsi="Times New Roman" w:cs="Times New Roman"/>
          <w:color w:val="1C1E29"/>
          <w:kern w:val="0"/>
          <w:lang/>
        </w:rPr>
        <w:fldChar w:fldCharType="begin"/>
      </w:r>
      <w:r w:rsidR="00852B81">
        <w:rPr>
          <w:rFonts w:ascii="Times New Roman" w:eastAsia="Times New Roman" w:hAnsi="Times New Roman" w:cs="Times New Roman"/>
          <w:color w:val="1C1E29"/>
          <w:kern w:val="0"/>
          <w:lang/>
        </w:rPr>
        <w:instrText xml:space="preserve"> ADDIN ZOTERO_ITEM CSL_CITATION {"citationID":"EU8xufuK","properties":{"formattedCitation":"(Phillips, 2013)","plainCitation":"(Phillips, 2013)","noteIndex":0},"citationItems":[{"id":1564,"uris":["http://zotero.org/users/local/7Hi3kAOD/items/BUDJTVU9"],"uri":["http://zotero.org/users/local/7Hi3kAOD/items/BUDJTVU9"],"itemData":{"id":1564,"type":"article-journal","title":"Prescription drug abuse: problem, policies, and implications","container-title":"Nursing outlook","page":"78-84","volume":"61","issue":"2","author":[{"family":"Phillips","given":"Janice"}],"issued":{"date-parts":[["2013"]]}}}],"schema":"https://github.com/citation-style-language/schema/raw/master/csl-citation.json"} </w:instrText>
      </w:r>
      <w:r w:rsidR="00852B81">
        <w:rPr>
          <w:rFonts w:ascii="Times New Roman" w:eastAsia="Times New Roman" w:hAnsi="Times New Roman" w:cs="Times New Roman"/>
          <w:color w:val="1C1E29"/>
          <w:kern w:val="0"/>
          <w:lang/>
        </w:rPr>
        <w:fldChar w:fldCharType="separate"/>
      </w:r>
      <w:r w:rsidR="00852B81" w:rsidRPr="00852B81">
        <w:rPr>
          <w:rFonts w:ascii="Times New Roman" w:hAnsi="Times New Roman" w:cs="Times New Roman"/>
        </w:rPr>
        <w:t>(Phillips, 2013)</w:t>
      </w:r>
      <w:r w:rsidR="00852B81">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This bill also expands its horizon to develop and implement the approach of non-narcotic alternatives in an effective way. The development of proper connections between different relevant entities is a primitive practical measure to achieve the target of a successful application of healthcare services for the communities and help people when it comes to opioid addiction. </w:t>
      </w:r>
    </w:p>
    <w:p w14:paraId="027EE3BD" w14:textId="77777777" w:rsidR="004200B6" w:rsidRPr="004200B6" w:rsidRDefault="004200B6" w:rsidP="004200B6">
      <w:pPr>
        <w:ind w:firstLine="0"/>
        <w:jc w:val="center"/>
        <w:rPr>
          <w:rFonts w:ascii="Times New Roman" w:eastAsia="Times New Roman" w:hAnsi="Times New Roman" w:cs="Times New Roman"/>
          <w:color w:val="1C1E29"/>
          <w:kern w:val="0"/>
          <w:lang/>
        </w:rPr>
      </w:pPr>
      <w:r w:rsidRPr="004200B6">
        <w:rPr>
          <w:rFonts w:ascii="Times New Roman" w:eastAsia="Times New Roman" w:hAnsi="Times New Roman" w:cs="Times New Roman"/>
          <w:b/>
          <w:bCs/>
          <w:color w:val="1C1E29"/>
          <w:kern w:val="0"/>
          <w:lang/>
        </w:rPr>
        <w:t>Role of Media Coverage</w:t>
      </w:r>
    </w:p>
    <w:p w14:paraId="58F384A1" w14:textId="6E6530C1" w:rsidR="004200B6" w:rsidRPr="004200B6" w:rsidRDefault="004200B6" w:rsidP="004200B6">
      <w:pPr>
        <w:ind w:firstLine="0"/>
        <w:rPr>
          <w:rFonts w:ascii="Times New Roman" w:eastAsia="Times New Roman" w:hAnsi="Times New Roman" w:cs="Times New Roman"/>
          <w:color w:val="1C1E29"/>
          <w:kern w:val="0"/>
          <w:lang/>
        </w:rPr>
      </w:pPr>
      <w:r w:rsidRPr="004200B6">
        <w:rPr>
          <w:rFonts w:ascii="Times New Roman" w:eastAsia="Times New Roman" w:hAnsi="Times New Roman" w:cs="Times New Roman"/>
          <w:color w:val="1C1E29"/>
          <w:kern w:val="0"/>
          <w:lang/>
        </w:rPr>
        <w:t>           The media coverage in case of the opioid crisis is also playing an essential role to address this issue in an appropriate manner. It is established that the entity of Congress is a concern to offer better legislative measures to achieve the target of elimination of the opioid epidemic</w:t>
      </w:r>
      <w:r w:rsidR="00136E14">
        <w:rPr>
          <w:rFonts w:ascii="Times New Roman" w:eastAsia="Times New Roman" w:hAnsi="Times New Roman" w:cs="Times New Roman"/>
          <w:color w:val="1C1E29"/>
          <w:kern w:val="0"/>
          <w:lang/>
        </w:rPr>
        <w:t xml:space="preserve"> </w:t>
      </w:r>
      <w:r w:rsidR="00136E14">
        <w:rPr>
          <w:rFonts w:ascii="Times New Roman" w:eastAsia="Times New Roman" w:hAnsi="Times New Roman" w:cs="Times New Roman"/>
          <w:color w:val="1C1E29"/>
          <w:kern w:val="0"/>
          <w:lang/>
        </w:rPr>
        <w:lastRenderedPageBreak/>
        <w:fldChar w:fldCharType="begin"/>
      </w:r>
      <w:r w:rsidR="00136E14">
        <w:rPr>
          <w:rFonts w:ascii="Times New Roman" w:eastAsia="Times New Roman" w:hAnsi="Times New Roman" w:cs="Times New Roman"/>
          <w:color w:val="1C1E29"/>
          <w:kern w:val="0"/>
          <w:lang/>
        </w:rPr>
        <w:instrText xml:space="preserve"> ADDIN ZOTERO_ITEM CSL_CITATION {"citationID":"gxnpS3N1","properties":{"formattedCitation":"(Cunningham, 2018)","plainCitation":"(Cunningham, 2018)","noteIndex":0},"citationItems":[{"id":1565,"uris":["http://zotero.org/users/local/7Hi3kAOD/items/6X6IAQQS"],"uri":["http://zotero.org/users/local/7Hi3kAOD/items/6X6IAQQS"],"itemData":{"id":1565,"type":"webpage","title":"The health 202: Congress is moving on opioids legislation-- but it it enough?","container-title":"Washingtonpost","author":[{"family":"Cunningham","given":"Paige Winfield"}],"issued":{"date-parts":[["2018"]]}}}],"schema":"https://github.com/citation-style-language/schema/raw/master/csl-citation.json"} </w:instrText>
      </w:r>
      <w:r w:rsidR="00136E14">
        <w:rPr>
          <w:rFonts w:ascii="Times New Roman" w:eastAsia="Times New Roman" w:hAnsi="Times New Roman" w:cs="Times New Roman"/>
          <w:color w:val="1C1E29"/>
          <w:kern w:val="0"/>
          <w:lang/>
        </w:rPr>
        <w:fldChar w:fldCharType="separate"/>
      </w:r>
      <w:r w:rsidR="00136E14" w:rsidRPr="00136E14">
        <w:rPr>
          <w:rFonts w:ascii="Times New Roman" w:hAnsi="Times New Roman" w:cs="Times New Roman"/>
        </w:rPr>
        <w:t>(Cunningham, 2018)</w:t>
      </w:r>
      <w:r w:rsidR="00136E14">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Assessment of political consideration is necessary to step to figure out whether current measures are enough to address this issue or these are a need of offering some better practical domains. The legalization of marijuana is another aspect that requires the necessary attention and assessment</w:t>
      </w:r>
      <w:r w:rsidR="00D528C5">
        <w:rPr>
          <w:rFonts w:ascii="Times New Roman" w:eastAsia="Times New Roman" w:hAnsi="Times New Roman" w:cs="Times New Roman"/>
          <w:color w:val="1C1E29"/>
          <w:kern w:val="0"/>
          <w:lang/>
        </w:rPr>
        <w:t xml:space="preserve"> </w:t>
      </w:r>
      <w:r w:rsidR="00D528C5">
        <w:rPr>
          <w:rFonts w:ascii="Times New Roman" w:eastAsia="Times New Roman" w:hAnsi="Times New Roman" w:cs="Times New Roman"/>
          <w:color w:val="1C1E29"/>
          <w:kern w:val="0"/>
          <w:lang/>
        </w:rPr>
        <w:fldChar w:fldCharType="begin"/>
      </w:r>
      <w:r w:rsidR="00D528C5">
        <w:rPr>
          <w:rFonts w:ascii="Times New Roman" w:eastAsia="Times New Roman" w:hAnsi="Times New Roman" w:cs="Times New Roman"/>
          <w:color w:val="1C1E29"/>
          <w:kern w:val="0"/>
          <w:lang/>
        </w:rPr>
        <w:instrText xml:space="preserve"> ADDIN ZOTERO_ITEM CSL_CITATION {"citationID":"8SDKT0kA","properties":{"formattedCitation":"(Abbott, 2019)","plainCitation":"(Abbott, 2019)","noteIndex":0},"citationItems":[{"id":1566,"uris":["http://zotero.org/users/local/7Hi3kAOD/items/BSMG36CB"],"uri":["http://zotero.org/users/local/7Hi3kAOD/items/BSMG36CB"],"itemData":{"id":1566,"type":"webpage","title":"Opioid Death Rate Rose Despite Medical-Marijuana Laws, Study Finds","container-title":"The Wall Street Journal","author":[{"family":"Abbott","given":"Brianna"}],"issued":{"date-parts":[["2019"]]}}}],"schema":"https://github.com/citation-style-language/schema/raw/master/csl-citation.json"} </w:instrText>
      </w:r>
      <w:r w:rsidR="00D528C5">
        <w:rPr>
          <w:rFonts w:ascii="Times New Roman" w:eastAsia="Times New Roman" w:hAnsi="Times New Roman" w:cs="Times New Roman"/>
          <w:color w:val="1C1E29"/>
          <w:kern w:val="0"/>
          <w:lang/>
        </w:rPr>
        <w:fldChar w:fldCharType="separate"/>
      </w:r>
      <w:r w:rsidR="00D528C5" w:rsidRPr="00D528C5">
        <w:rPr>
          <w:rFonts w:ascii="Times New Roman" w:hAnsi="Times New Roman" w:cs="Times New Roman"/>
        </w:rPr>
        <w:t>(Abbott, 2019)</w:t>
      </w:r>
      <w:r w:rsidR="00D528C5">
        <w:rPr>
          <w:rFonts w:ascii="Times New Roman" w:eastAsia="Times New Roman" w:hAnsi="Times New Roman" w:cs="Times New Roman"/>
          <w:color w:val="1C1E29"/>
          <w:kern w:val="0"/>
          <w:lang/>
        </w:rPr>
        <w:fldChar w:fldCharType="end"/>
      </w:r>
      <w:r w:rsidRPr="004200B6">
        <w:rPr>
          <w:rFonts w:ascii="Times New Roman" w:eastAsia="Times New Roman" w:hAnsi="Times New Roman" w:cs="Times New Roman"/>
          <w:color w:val="1C1E29"/>
          <w:kern w:val="0"/>
          <w:lang/>
        </w:rPr>
        <w:t>. Better legal practical measures in the form of intervention of healthcare providers are one necessary condition to attain desired outcomes from the legal approach of healthcare policy for the issue of an opioid crisis. </w:t>
      </w:r>
    </w:p>
    <w:p w14:paraId="4497C600" w14:textId="77777777" w:rsidR="00B45682" w:rsidRPr="002C739B" w:rsidRDefault="00B45682" w:rsidP="004200B6">
      <w:pPr>
        <w:ind w:firstLine="0"/>
        <w:rPr>
          <w:rFonts w:ascii="Times New Roman" w:eastAsia="Times New Roman" w:hAnsi="Times New Roman" w:cs="Times New Roman"/>
          <w:color w:val="1C1E29"/>
          <w:kern w:val="0"/>
          <w:lang w:eastAsia="en-US"/>
        </w:rPr>
      </w:pPr>
    </w:p>
    <w:p w14:paraId="536C1AE6" w14:textId="4141EFC0" w:rsidR="002C739B" w:rsidRPr="002C739B" w:rsidRDefault="002C739B" w:rsidP="004200B6">
      <w:pPr>
        <w:ind w:firstLine="0"/>
        <w:jc w:val="center"/>
        <w:rPr>
          <w:rFonts w:ascii="Times New Roman" w:eastAsia="Times New Roman" w:hAnsi="Times New Roman" w:cs="Times New Roman"/>
          <w:color w:val="1C1E29"/>
          <w:kern w:val="0"/>
          <w:lang w:eastAsia="en-US"/>
        </w:rPr>
      </w:pPr>
    </w:p>
    <w:p w14:paraId="154C5970" w14:textId="52E375F3" w:rsidR="00654785" w:rsidRDefault="002C739B" w:rsidP="004200B6">
      <w:pPr>
        <w:ind w:firstLine="0"/>
        <w:rPr>
          <w:rFonts w:ascii="Times New Roman" w:eastAsia="Times New Roman" w:hAnsi="Times New Roman" w:cs="Times New Roman"/>
          <w:color w:val="1C1E29"/>
          <w:kern w:val="0"/>
          <w:lang w:eastAsia="en-US"/>
        </w:rPr>
      </w:pPr>
      <w:r w:rsidRPr="002C739B">
        <w:rPr>
          <w:rFonts w:ascii="Times New Roman" w:eastAsia="Times New Roman" w:hAnsi="Times New Roman" w:cs="Times New Roman"/>
          <w:b/>
          <w:bCs/>
          <w:color w:val="1C1E29"/>
          <w:kern w:val="0"/>
          <w:lang w:eastAsia="en-US"/>
        </w:rPr>
        <w:t>           </w:t>
      </w:r>
    </w:p>
    <w:p w14:paraId="516DDA39" w14:textId="77777777" w:rsidR="00654785" w:rsidRDefault="00654785" w:rsidP="004200B6">
      <w:pPr>
        <w:rPr>
          <w:rFonts w:ascii="Times New Roman" w:eastAsia="Times New Roman" w:hAnsi="Times New Roman" w:cs="Times New Roman"/>
          <w:color w:val="1C1E29"/>
          <w:kern w:val="0"/>
          <w:lang w:eastAsia="en-US"/>
        </w:rPr>
      </w:pPr>
      <w:r>
        <w:rPr>
          <w:rFonts w:ascii="Times New Roman" w:eastAsia="Times New Roman" w:hAnsi="Times New Roman" w:cs="Times New Roman"/>
          <w:color w:val="1C1E29"/>
          <w:kern w:val="0"/>
          <w:lang w:eastAsia="en-US"/>
        </w:rPr>
        <w:br w:type="page"/>
      </w:r>
    </w:p>
    <w:p w14:paraId="7550D0BA" w14:textId="7D7B4394" w:rsidR="002C739B" w:rsidRDefault="00654785" w:rsidP="004200B6">
      <w:pPr>
        <w:ind w:firstLine="0"/>
        <w:jc w:val="center"/>
        <w:rPr>
          <w:rFonts w:ascii="Times New Roman" w:eastAsia="Times New Roman" w:hAnsi="Times New Roman" w:cs="Times New Roman"/>
          <w:b/>
          <w:color w:val="1C1E29"/>
          <w:kern w:val="0"/>
          <w:lang w:eastAsia="en-US"/>
        </w:rPr>
      </w:pPr>
      <w:r w:rsidRPr="00654785">
        <w:rPr>
          <w:rFonts w:ascii="Times New Roman" w:eastAsia="Times New Roman" w:hAnsi="Times New Roman" w:cs="Times New Roman"/>
          <w:b/>
          <w:color w:val="1C1E29"/>
          <w:kern w:val="0"/>
          <w:lang w:eastAsia="en-US"/>
        </w:rPr>
        <w:lastRenderedPageBreak/>
        <w:t>References</w:t>
      </w:r>
    </w:p>
    <w:p w14:paraId="1C2ACAE1" w14:textId="15ECDAC5" w:rsidR="00D528C5" w:rsidRDefault="00AA0EAC" w:rsidP="00D528C5">
      <w:pPr>
        <w:pStyle w:val="Bibliography"/>
        <w:rPr>
          <w:rFonts w:ascii="Times New Roman" w:hAnsi="Times New Roman" w:cs="Times New Roman"/>
        </w:rPr>
      </w:pPr>
      <w:r>
        <w:rPr>
          <w:rFonts w:eastAsia="Times New Roman"/>
          <w:b/>
          <w:color w:val="1C1E29"/>
          <w:kern w:val="0"/>
          <w:lang w:eastAsia="en-US"/>
        </w:rPr>
        <w:fldChar w:fldCharType="begin"/>
      </w:r>
      <w:r>
        <w:rPr>
          <w:rFonts w:eastAsia="Times New Roman"/>
          <w:b/>
          <w:color w:val="1C1E29"/>
          <w:kern w:val="0"/>
          <w:lang w:eastAsia="en-US"/>
        </w:rPr>
        <w:instrText xml:space="preserve"> ADDIN ZOTERO_BIBL {"uncited":[],"omitted":[],"custom":[]} CSL_BIBLIOGRAPHY </w:instrText>
      </w:r>
      <w:r>
        <w:rPr>
          <w:rFonts w:eastAsia="Times New Roman"/>
          <w:b/>
          <w:color w:val="1C1E29"/>
          <w:kern w:val="0"/>
          <w:lang w:eastAsia="en-US"/>
        </w:rPr>
        <w:fldChar w:fldCharType="separate"/>
      </w:r>
      <w:r w:rsidR="00D528C5" w:rsidRPr="00D528C5">
        <w:rPr>
          <w:rFonts w:ascii="Times New Roman" w:hAnsi="Times New Roman" w:cs="Times New Roman"/>
        </w:rPr>
        <w:t>Abbott, B. (2019). Opioid Death Rate Rose Despite Medical-Marijuana Laws, Study Finds.</w:t>
      </w:r>
      <w:r w:rsidR="00D528C5">
        <w:rPr>
          <w:rFonts w:ascii="Times New Roman" w:hAnsi="Times New Roman" w:cs="Times New Roman"/>
        </w:rPr>
        <w:t xml:space="preserve"> Retrieved from:</w:t>
      </w:r>
    </w:p>
    <w:p w14:paraId="3A9176E2" w14:textId="13706486" w:rsidR="00D528C5" w:rsidRPr="00D528C5" w:rsidRDefault="00E1674C" w:rsidP="00D528C5">
      <w:hyperlink r:id="rId7" w:history="1">
        <w:r w:rsidR="00D528C5">
          <w:rPr>
            <w:rStyle w:val="Hyperlink"/>
          </w:rPr>
          <w:t>https://www.wsj.com/articles/opioid-death-rate-rose-despite-medical-marijuana-laws-study-finds-11560193201</w:t>
        </w:r>
      </w:hyperlink>
    </w:p>
    <w:p w14:paraId="30B5D083" w14:textId="0D9AE07C" w:rsidR="00D528C5" w:rsidRPr="00D528C5" w:rsidRDefault="00D528C5" w:rsidP="00D528C5">
      <w:pPr>
        <w:pStyle w:val="Bibliography"/>
        <w:rPr>
          <w:rFonts w:ascii="Times New Roman" w:hAnsi="Times New Roman" w:cs="Times New Roman"/>
        </w:rPr>
      </w:pPr>
      <w:r w:rsidRPr="00D528C5">
        <w:rPr>
          <w:rFonts w:ascii="Times New Roman" w:hAnsi="Times New Roman" w:cs="Times New Roman"/>
        </w:rPr>
        <w:t xml:space="preserve">Bodenheimer, T. S., &amp; Grumbach, K. (2016). </w:t>
      </w:r>
      <w:r w:rsidRPr="00D528C5">
        <w:rPr>
          <w:rFonts w:ascii="Times New Roman" w:hAnsi="Times New Roman" w:cs="Times New Roman"/>
          <w:i/>
          <w:iCs/>
        </w:rPr>
        <w:t>Understanding Health Policy: A Clinical Approach, Seventh Edition</w:t>
      </w:r>
      <w:r w:rsidRPr="00D528C5">
        <w:rPr>
          <w:rFonts w:ascii="Times New Roman" w:hAnsi="Times New Roman" w:cs="Times New Roman"/>
        </w:rPr>
        <w:t>. Retrieved from https://books.google.com/books?id=5pxxCwAAQBAJ</w:t>
      </w:r>
    </w:p>
    <w:p w14:paraId="4A0D02F6" w14:textId="65C1E4B1" w:rsidR="00D528C5" w:rsidRDefault="00D528C5" w:rsidP="00D528C5">
      <w:pPr>
        <w:pStyle w:val="Bibliography"/>
        <w:rPr>
          <w:rFonts w:ascii="Times New Roman" w:hAnsi="Times New Roman" w:cs="Times New Roman"/>
        </w:rPr>
      </w:pPr>
      <w:r w:rsidRPr="00D528C5">
        <w:rPr>
          <w:rFonts w:ascii="Times New Roman" w:hAnsi="Times New Roman" w:cs="Times New Roman"/>
        </w:rPr>
        <w:t>Cunningham, P. W. (2018). The health 202: Congress is moving on opioids legislation—But it it enough?</w:t>
      </w:r>
      <w:r>
        <w:rPr>
          <w:rFonts w:ascii="Times New Roman" w:hAnsi="Times New Roman" w:cs="Times New Roman"/>
        </w:rPr>
        <w:t xml:space="preserve"> Retrieved from:</w:t>
      </w:r>
    </w:p>
    <w:p w14:paraId="5A6F57F4" w14:textId="3083F33F" w:rsidR="00D528C5" w:rsidRPr="00D528C5" w:rsidRDefault="00E1674C" w:rsidP="00D528C5">
      <w:hyperlink r:id="rId8" w:history="1">
        <w:r w:rsidR="00884242">
          <w:rPr>
            <w:rStyle w:val="Hyperlink"/>
          </w:rPr>
          <w:t>https://www.washingtonpost.com/news/powerpost/paloma/the-health-202/2018/04/26/the-health-202-congress-is-moving-on-opioids-legislation-but-is-it-enough/5ae0ac0430fb04371192687e/</w:t>
        </w:r>
      </w:hyperlink>
    </w:p>
    <w:p w14:paraId="70377B3E" w14:textId="77777777" w:rsidR="00D528C5" w:rsidRPr="00D528C5" w:rsidRDefault="00D528C5" w:rsidP="00D528C5">
      <w:pPr>
        <w:pStyle w:val="Bibliography"/>
        <w:rPr>
          <w:rFonts w:ascii="Times New Roman" w:hAnsi="Times New Roman" w:cs="Times New Roman"/>
        </w:rPr>
      </w:pPr>
      <w:r w:rsidRPr="00D528C5">
        <w:rPr>
          <w:rFonts w:ascii="Times New Roman" w:hAnsi="Times New Roman" w:cs="Times New Roman"/>
        </w:rPr>
        <w:t xml:space="preserve">Pezalla, E. J., Rosen, D., Erensen, J. G., Haddox, J. D., &amp; Mayne, T. J. (2017). Secular trends in opioid prescribing in the USA. </w:t>
      </w:r>
      <w:r w:rsidRPr="00D528C5">
        <w:rPr>
          <w:rFonts w:ascii="Times New Roman" w:hAnsi="Times New Roman" w:cs="Times New Roman"/>
          <w:i/>
          <w:iCs/>
        </w:rPr>
        <w:t>Journal of Pain Research</w:t>
      </w:r>
      <w:r w:rsidRPr="00D528C5">
        <w:rPr>
          <w:rFonts w:ascii="Times New Roman" w:hAnsi="Times New Roman" w:cs="Times New Roman"/>
        </w:rPr>
        <w:t xml:space="preserve">, </w:t>
      </w:r>
      <w:r w:rsidRPr="00D528C5">
        <w:rPr>
          <w:rFonts w:ascii="Times New Roman" w:hAnsi="Times New Roman" w:cs="Times New Roman"/>
          <w:i/>
          <w:iCs/>
        </w:rPr>
        <w:t>10</w:t>
      </w:r>
      <w:r w:rsidRPr="00D528C5">
        <w:rPr>
          <w:rFonts w:ascii="Times New Roman" w:hAnsi="Times New Roman" w:cs="Times New Roman"/>
        </w:rPr>
        <w:t>, 383.</w:t>
      </w:r>
    </w:p>
    <w:p w14:paraId="1B7FFE99" w14:textId="77777777" w:rsidR="00D528C5" w:rsidRPr="00D528C5" w:rsidRDefault="00D528C5" w:rsidP="00D528C5">
      <w:pPr>
        <w:pStyle w:val="Bibliography"/>
        <w:rPr>
          <w:rFonts w:ascii="Times New Roman" w:hAnsi="Times New Roman" w:cs="Times New Roman"/>
        </w:rPr>
      </w:pPr>
      <w:r w:rsidRPr="00D528C5">
        <w:rPr>
          <w:rFonts w:ascii="Times New Roman" w:hAnsi="Times New Roman" w:cs="Times New Roman"/>
        </w:rPr>
        <w:t xml:space="preserve">Phillips, J. (2013). Prescription drug abuse: Problem, policies, and implications. </w:t>
      </w:r>
      <w:r w:rsidRPr="00D528C5">
        <w:rPr>
          <w:rFonts w:ascii="Times New Roman" w:hAnsi="Times New Roman" w:cs="Times New Roman"/>
          <w:i/>
          <w:iCs/>
        </w:rPr>
        <w:t>Nursing Outlook</w:t>
      </w:r>
      <w:r w:rsidRPr="00D528C5">
        <w:rPr>
          <w:rFonts w:ascii="Times New Roman" w:hAnsi="Times New Roman" w:cs="Times New Roman"/>
        </w:rPr>
        <w:t xml:space="preserve">, </w:t>
      </w:r>
      <w:r w:rsidRPr="00D528C5">
        <w:rPr>
          <w:rFonts w:ascii="Times New Roman" w:hAnsi="Times New Roman" w:cs="Times New Roman"/>
          <w:i/>
          <w:iCs/>
        </w:rPr>
        <w:t>61</w:t>
      </w:r>
      <w:r w:rsidRPr="00D528C5">
        <w:rPr>
          <w:rFonts w:ascii="Times New Roman" w:hAnsi="Times New Roman" w:cs="Times New Roman"/>
        </w:rPr>
        <w:t>(2), 78–84.</w:t>
      </w:r>
    </w:p>
    <w:p w14:paraId="1856FDD7" w14:textId="77777777" w:rsidR="00D528C5" w:rsidRPr="00D528C5" w:rsidRDefault="00D528C5" w:rsidP="00D528C5">
      <w:pPr>
        <w:pStyle w:val="Bibliography"/>
        <w:rPr>
          <w:rFonts w:ascii="Times New Roman" w:hAnsi="Times New Roman" w:cs="Times New Roman"/>
        </w:rPr>
      </w:pPr>
      <w:r w:rsidRPr="00D528C5">
        <w:rPr>
          <w:rFonts w:ascii="Times New Roman" w:hAnsi="Times New Roman" w:cs="Times New Roman"/>
        </w:rPr>
        <w:t xml:space="preserve">Whitmore, C. C., White, M. N., Buntin, M. B., Fry, C. E., Calamari, K., &amp; Patrick, S. W. (2019). State laws and policies to reduce opioid-related harm: A qualitative assessment of PDMPs and naloxone programs in ten US States. </w:t>
      </w:r>
      <w:r w:rsidRPr="00D528C5">
        <w:rPr>
          <w:rFonts w:ascii="Times New Roman" w:hAnsi="Times New Roman" w:cs="Times New Roman"/>
          <w:i/>
          <w:iCs/>
        </w:rPr>
        <w:t>Preventive Medicine Reports</w:t>
      </w:r>
      <w:r w:rsidRPr="00D528C5">
        <w:rPr>
          <w:rFonts w:ascii="Times New Roman" w:hAnsi="Times New Roman" w:cs="Times New Roman"/>
        </w:rPr>
        <w:t xml:space="preserve">, </w:t>
      </w:r>
      <w:r w:rsidRPr="00D528C5">
        <w:rPr>
          <w:rFonts w:ascii="Times New Roman" w:hAnsi="Times New Roman" w:cs="Times New Roman"/>
          <w:i/>
          <w:iCs/>
        </w:rPr>
        <w:t>13</w:t>
      </w:r>
      <w:r w:rsidRPr="00D528C5">
        <w:rPr>
          <w:rFonts w:ascii="Times New Roman" w:hAnsi="Times New Roman" w:cs="Times New Roman"/>
        </w:rPr>
        <w:t>, 249–255.</w:t>
      </w:r>
    </w:p>
    <w:p w14:paraId="7CDC9141" w14:textId="445FB489" w:rsidR="00AA0EAC" w:rsidRPr="00654785" w:rsidRDefault="00AA0EAC" w:rsidP="00AA0EAC">
      <w:pPr>
        <w:ind w:firstLine="0"/>
        <w:rPr>
          <w:rFonts w:ascii="Times New Roman" w:eastAsia="Times New Roman" w:hAnsi="Times New Roman" w:cs="Times New Roman"/>
          <w:b/>
          <w:color w:val="1C1E29"/>
          <w:kern w:val="0"/>
          <w:lang w:eastAsia="en-US"/>
        </w:rPr>
      </w:pPr>
      <w:r>
        <w:rPr>
          <w:rFonts w:ascii="Times New Roman" w:eastAsia="Times New Roman" w:hAnsi="Times New Roman" w:cs="Times New Roman"/>
          <w:b/>
          <w:color w:val="1C1E29"/>
          <w:kern w:val="0"/>
          <w:lang w:eastAsia="en-US"/>
        </w:rPr>
        <w:fldChar w:fldCharType="end"/>
      </w:r>
    </w:p>
    <w:p w14:paraId="466E27BB" w14:textId="77777777" w:rsidR="00B27036" w:rsidRPr="00755703" w:rsidRDefault="00B27036" w:rsidP="004200B6">
      <w:pPr>
        <w:ind w:firstLine="0"/>
        <w:rPr>
          <w:rFonts w:ascii="Times New Roman" w:eastAsia="Times New Roman" w:hAnsi="Times New Roman" w:cs="Times New Roman"/>
          <w:color w:val="1C1E29"/>
          <w:kern w:val="0"/>
          <w:lang w:val="x-none"/>
        </w:rPr>
      </w:pPr>
    </w:p>
    <w:p w14:paraId="76BB1FAA" w14:textId="77777777" w:rsidR="00695BE3" w:rsidRDefault="00695BE3" w:rsidP="004200B6">
      <w:pPr>
        <w:pStyle w:val="Title2"/>
        <w:jc w:val="left"/>
      </w:pPr>
    </w:p>
    <w:sectPr w:rsidR="00695BE3">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8B3F" w14:textId="77777777" w:rsidR="00E1674C" w:rsidRDefault="00E1674C">
      <w:pPr>
        <w:spacing w:line="240" w:lineRule="auto"/>
      </w:pPr>
      <w:r>
        <w:separator/>
      </w:r>
    </w:p>
  </w:endnote>
  <w:endnote w:type="continuationSeparator" w:id="0">
    <w:p w14:paraId="22DE6DA7" w14:textId="77777777" w:rsidR="00E1674C" w:rsidRDefault="00E167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CC88C" w14:textId="77777777" w:rsidR="00E1674C" w:rsidRDefault="00E1674C">
      <w:pPr>
        <w:spacing w:line="240" w:lineRule="auto"/>
      </w:pPr>
      <w:r>
        <w:separator/>
      </w:r>
    </w:p>
  </w:footnote>
  <w:footnote w:type="continuationSeparator" w:id="0">
    <w:p w14:paraId="70B77FF5" w14:textId="77777777" w:rsidR="00E1674C" w:rsidRDefault="00E167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5AE50F1D" w:rsidR="00E81978" w:rsidRDefault="008C7288">
    <w:pPr>
      <w:pStyle w:val="Header"/>
    </w:pPr>
    <w:r>
      <w:t xml:space="preserve">HEALTHCARE AND NURSING </w:t>
    </w:r>
    <w:r w:rsidR="001D5213">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C149A">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675A4B77" w:rsidR="00E81978" w:rsidRDefault="001D5213">
    <w:pPr>
      <w:pStyle w:val="Header"/>
      <w:rPr>
        <w:rStyle w:val="Strong"/>
      </w:rPr>
    </w:pPr>
    <w:r>
      <w:t xml:space="preserve">Running head: </w:t>
    </w:r>
    <w:r w:rsidR="008C7288">
      <w:t>HEALTHCARE AND NURSING</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1D0297">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655389E"/>
    <w:multiLevelType w:val="hybridMultilevel"/>
    <w:tmpl w:val="9A2B2B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wUALUjNIywAAAA="/>
  </w:docVars>
  <w:rsids>
    <w:rsidRoot w:val="005C39B5"/>
    <w:rsid w:val="00006793"/>
    <w:rsid w:val="00006A5E"/>
    <w:rsid w:val="00030E4B"/>
    <w:rsid w:val="00040281"/>
    <w:rsid w:val="00055D34"/>
    <w:rsid w:val="00056A6F"/>
    <w:rsid w:val="00073568"/>
    <w:rsid w:val="000870F0"/>
    <w:rsid w:val="000A40AE"/>
    <w:rsid w:val="000B21BF"/>
    <w:rsid w:val="000B50A6"/>
    <w:rsid w:val="000B5B8A"/>
    <w:rsid w:val="000C7328"/>
    <w:rsid w:val="000D3F41"/>
    <w:rsid w:val="000E2599"/>
    <w:rsid w:val="000E7010"/>
    <w:rsid w:val="000F54DF"/>
    <w:rsid w:val="00114276"/>
    <w:rsid w:val="00131147"/>
    <w:rsid w:val="00131382"/>
    <w:rsid w:val="00136873"/>
    <w:rsid w:val="00136E14"/>
    <w:rsid w:val="00145B4F"/>
    <w:rsid w:val="00153C16"/>
    <w:rsid w:val="001652C7"/>
    <w:rsid w:val="0017796E"/>
    <w:rsid w:val="00180D50"/>
    <w:rsid w:val="00182BFA"/>
    <w:rsid w:val="00185C66"/>
    <w:rsid w:val="0018796D"/>
    <w:rsid w:val="001B79FB"/>
    <w:rsid w:val="001C68C9"/>
    <w:rsid w:val="001C6951"/>
    <w:rsid w:val="001D0297"/>
    <w:rsid w:val="001D11BC"/>
    <w:rsid w:val="001D489C"/>
    <w:rsid w:val="001D5213"/>
    <w:rsid w:val="001E5F71"/>
    <w:rsid w:val="001F1C9F"/>
    <w:rsid w:val="001F4989"/>
    <w:rsid w:val="00221CA3"/>
    <w:rsid w:val="00222197"/>
    <w:rsid w:val="002261FD"/>
    <w:rsid w:val="002363A2"/>
    <w:rsid w:val="00236E97"/>
    <w:rsid w:val="002460D7"/>
    <w:rsid w:val="002465BE"/>
    <w:rsid w:val="0025082E"/>
    <w:rsid w:val="00255CB4"/>
    <w:rsid w:val="002625A6"/>
    <w:rsid w:val="00264F2A"/>
    <w:rsid w:val="00266F2C"/>
    <w:rsid w:val="0026728C"/>
    <w:rsid w:val="002749E3"/>
    <w:rsid w:val="00275512"/>
    <w:rsid w:val="002775BE"/>
    <w:rsid w:val="00277970"/>
    <w:rsid w:val="002829C3"/>
    <w:rsid w:val="002A36AE"/>
    <w:rsid w:val="002B135A"/>
    <w:rsid w:val="002B7314"/>
    <w:rsid w:val="002B7B02"/>
    <w:rsid w:val="002C739B"/>
    <w:rsid w:val="002D3C2D"/>
    <w:rsid w:val="002E1D2B"/>
    <w:rsid w:val="002E421B"/>
    <w:rsid w:val="002F52C6"/>
    <w:rsid w:val="00307DC1"/>
    <w:rsid w:val="0034403E"/>
    <w:rsid w:val="0035198A"/>
    <w:rsid w:val="00355378"/>
    <w:rsid w:val="00355DCA"/>
    <w:rsid w:val="003951C9"/>
    <w:rsid w:val="003F1EBE"/>
    <w:rsid w:val="00401D22"/>
    <w:rsid w:val="004053B9"/>
    <w:rsid w:val="004200B6"/>
    <w:rsid w:val="004425C6"/>
    <w:rsid w:val="0045070E"/>
    <w:rsid w:val="004564D7"/>
    <w:rsid w:val="0045787A"/>
    <w:rsid w:val="004724D7"/>
    <w:rsid w:val="00473408"/>
    <w:rsid w:val="004750FD"/>
    <w:rsid w:val="0048313A"/>
    <w:rsid w:val="004C43A8"/>
    <w:rsid w:val="004D4E92"/>
    <w:rsid w:val="004F7FC4"/>
    <w:rsid w:val="0052260F"/>
    <w:rsid w:val="00541DA2"/>
    <w:rsid w:val="00551A02"/>
    <w:rsid w:val="005534FA"/>
    <w:rsid w:val="005A2505"/>
    <w:rsid w:val="005A4DF3"/>
    <w:rsid w:val="005B3A43"/>
    <w:rsid w:val="005C39B5"/>
    <w:rsid w:val="005D1788"/>
    <w:rsid w:val="005D3A03"/>
    <w:rsid w:val="005D3C59"/>
    <w:rsid w:val="005D5EF4"/>
    <w:rsid w:val="005D7071"/>
    <w:rsid w:val="005E1E36"/>
    <w:rsid w:val="005F5ABE"/>
    <w:rsid w:val="0061074E"/>
    <w:rsid w:val="00610ACB"/>
    <w:rsid w:val="006155BF"/>
    <w:rsid w:val="00633668"/>
    <w:rsid w:val="00654027"/>
    <w:rsid w:val="00654785"/>
    <w:rsid w:val="006645A9"/>
    <w:rsid w:val="00695BE3"/>
    <w:rsid w:val="006A1582"/>
    <w:rsid w:val="00710F90"/>
    <w:rsid w:val="00720090"/>
    <w:rsid w:val="00730137"/>
    <w:rsid w:val="00737C08"/>
    <w:rsid w:val="00755703"/>
    <w:rsid w:val="00757130"/>
    <w:rsid w:val="0077594D"/>
    <w:rsid w:val="00775E95"/>
    <w:rsid w:val="007905F2"/>
    <w:rsid w:val="00795525"/>
    <w:rsid w:val="007A3598"/>
    <w:rsid w:val="007B19CE"/>
    <w:rsid w:val="007C646F"/>
    <w:rsid w:val="007C6885"/>
    <w:rsid w:val="007C7828"/>
    <w:rsid w:val="007E2895"/>
    <w:rsid w:val="007E6302"/>
    <w:rsid w:val="007F130E"/>
    <w:rsid w:val="007F5CCF"/>
    <w:rsid w:val="008002C0"/>
    <w:rsid w:val="00803711"/>
    <w:rsid w:val="0080602A"/>
    <w:rsid w:val="00824E42"/>
    <w:rsid w:val="00840C13"/>
    <w:rsid w:val="00847BD9"/>
    <w:rsid w:val="00852B81"/>
    <w:rsid w:val="00863BF8"/>
    <w:rsid w:val="00863F26"/>
    <w:rsid w:val="00873C5B"/>
    <w:rsid w:val="00882EF3"/>
    <w:rsid w:val="00884242"/>
    <w:rsid w:val="00884A5D"/>
    <w:rsid w:val="00891857"/>
    <w:rsid w:val="008948ED"/>
    <w:rsid w:val="008A567D"/>
    <w:rsid w:val="008A7C78"/>
    <w:rsid w:val="008B6C11"/>
    <w:rsid w:val="008C3072"/>
    <w:rsid w:val="008C5323"/>
    <w:rsid w:val="008C7288"/>
    <w:rsid w:val="008D477A"/>
    <w:rsid w:val="008E5180"/>
    <w:rsid w:val="009118BD"/>
    <w:rsid w:val="00915B44"/>
    <w:rsid w:val="00941B59"/>
    <w:rsid w:val="009461E2"/>
    <w:rsid w:val="009901C3"/>
    <w:rsid w:val="00994FDC"/>
    <w:rsid w:val="009A6A3B"/>
    <w:rsid w:val="009B0DE9"/>
    <w:rsid w:val="009B19A3"/>
    <w:rsid w:val="009B2A4D"/>
    <w:rsid w:val="009C4BBD"/>
    <w:rsid w:val="009F6C48"/>
    <w:rsid w:val="00A07E16"/>
    <w:rsid w:val="00A123B1"/>
    <w:rsid w:val="00A345C6"/>
    <w:rsid w:val="00A34C4A"/>
    <w:rsid w:val="00A54BCC"/>
    <w:rsid w:val="00A558B9"/>
    <w:rsid w:val="00A60286"/>
    <w:rsid w:val="00A622F8"/>
    <w:rsid w:val="00A62510"/>
    <w:rsid w:val="00A64618"/>
    <w:rsid w:val="00A72542"/>
    <w:rsid w:val="00AA0EAC"/>
    <w:rsid w:val="00AA22C2"/>
    <w:rsid w:val="00AA5E91"/>
    <w:rsid w:val="00AB7D54"/>
    <w:rsid w:val="00AC2B15"/>
    <w:rsid w:val="00B0008B"/>
    <w:rsid w:val="00B24884"/>
    <w:rsid w:val="00B26925"/>
    <w:rsid w:val="00B27036"/>
    <w:rsid w:val="00B27720"/>
    <w:rsid w:val="00B33B14"/>
    <w:rsid w:val="00B37969"/>
    <w:rsid w:val="00B45682"/>
    <w:rsid w:val="00B6580A"/>
    <w:rsid w:val="00B65E57"/>
    <w:rsid w:val="00B6688B"/>
    <w:rsid w:val="00B763DA"/>
    <w:rsid w:val="00B823AA"/>
    <w:rsid w:val="00B85B30"/>
    <w:rsid w:val="00BA45DB"/>
    <w:rsid w:val="00BC0142"/>
    <w:rsid w:val="00BC591D"/>
    <w:rsid w:val="00BD386A"/>
    <w:rsid w:val="00BE70BD"/>
    <w:rsid w:val="00BF4184"/>
    <w:rsid w:val="00C0601E"/>
    <w:rsid w:val="00C227C2"/>
    <w:rsid w:val="00C31D30"/>
    <w:rsid w:val="00C711ED"/>
    <w:rsid w:val="00C74E1D"/>
    <w:rsid w:val="00C90084"/>
    <w:rsid w:val="00CA2328"/>
    <w:rsid w:val="00CB02C3"/>
    <w:rsid w:val="00CD6E39"/>
    <w:rsid w:val="00CE27A1"/>
    <w:rsid w:val="00CE2DE4"/>
    <w:rsid w:val="00CF6E91"/>
    <w:rsid w:val="00D0021E"/>
    <w:rsid w:val="00D10480"/>
    <w:rsid w:val="00D11D68"/>
    <w:rsid w:val="00D23C6B"/>
    <w:rsid w:val="00D315CF"/>
    <w:rsid w:val="00D40B32"/>
    <w:rsid w:val="00D47B7B"/>
    <w:rsid w:val="00D528C5"/>
    <w:rsid w:val="00D53569"/>
    <w:rsid w:val="00D54183"/>
    <w:rsid w:val="00D60ED3"/>
    <w:rsid w:val="00D7024B"/>
    <w:rsid w:val="00D707A1"/>
    <w:rsid w:val="00D831C3"/>
    <w:rsid w:val="00D85B68"/>
    <w:rsid w:val="00D9481E"/>
    <w:rsid w:val="00D96313"/>
    <w:rsid w:val="00DA40C1"/>
    <w:rsid w:val="00DA6A89"/>
    <w:rsid w:val="00DC5CFA"/>
    <w:rsid w:val="00DD159A"/>
    <w:rsid w:val="00DE4899"/>
    <w:rsid w:val="00DF2A8C"/>
    <w:rsid w:val="00DF3531"/>
    <w:rsid w:val="00E1674C"/>
    <w:rsid w:val="00E16E5A"/>
    <w:rsid w:val="00E17A41"/>
    <w:rsid w:val="00E23B61"/>
    <w:rsid w:val="00E370F9"/>
    <w:rsid w:val="00E53777"/>
    <w:rsid w:val="00E54FE6"/>
    <w:rsid w:val="00E6004D"/>
    <w:rsid w:val="00E6025E"/>
    <w:rsid w:val="00E746FB"/>
    <w:rsid w:val="00E75620"/>
    <w:rsid w:val="00E81978"/>
    <w:rsid w:val="00EA0E88"/>
    <w:rsid w:val="00EB2671"/>
    <w:rsid w:val="00EC149A"/>
    <w:rsid w:val="00EE1003"/>
    <w:rsid w:val="00EE2172"/>
    <w:rsid w:val="00EE5314"/>
    <w:rsid w:val="00F30DD0"/>
    <w:rsid w:val="00F379B7"/>
    <w:rsid w:val="00F525FA"/>
    <w:rsid w:val="00F56A58"/>
    <w:rsid w:val="00F76935"/>
    <w:rsid w:val="00F81B69"/>
    <w:rsid w:val="00F81DB7"/>
    <w:rsid w:val="00F948D2"/>
    <w:rsid w:val="00FA14F1"/>
    <w:rsid w:val="00FA5890"/>
    <w:rsid w:val="00FB01FA"/>
    <w:rsid w:val="00FB7B14"/>
    <w:rsid w:val="00FF2002"/>
    <w:rsid w:val="00FF58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EFF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2B7314"/>
    <w:pPr>
      <w:autoSpaceDE w:val="0"/>
      <w:autoSpaceDN w:val="0"/>
      <w:adjustRightInd w:val="0"/>
      <w:spacing w:line="240" w:lineRule="auto"/>
      <w:ind w:firstLine="0"/>
    </w:pPr>
    <w:rPr>
      <w:rFonts w:ascii="Times New Roman" w:hAnsi="Times New Roman" w:cs="Times New Roman"/>
      <w:color w:val="000000"/>
    </w:rPr>
  </w:style>
  <w:style w:type="character" w:styleId="Hyperlink">
    <w:name w:val="Hyperlink"/>
    <w:basedOn w:val="DefaultParagraphFont"/>
    <w:uiPriority w:val="99"/>
    <w:semiHidden/>
    <w:unhideWhenUsed/>
    <w:rsid w:val="00D52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525684">
      <w:bodyDiv w:val="1"/>
      <w:marLeft w:val="0"/>
      <w:marRight w:val="0"/>
      <w:marTop w:val="0"/>
      <w:marBottom w:val="0"/>
      <w:divBdr>
        <w:top w:val="none" w:sz="0" w:space="0" w:color="auto"/>
        <w:left w:val="none" w:sz="0" w:space="0" w:color="auto"/>
        <w:bottom w:val="none" w:sz="0" w:space="0" w:color="auto"/>
        <w:right w:val="none" w:sz="0" w:space="0" w:color="auto"/>
      </w:divBdr>
    </w:div>
    <w:div w:id="2734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news/powerpost/paloma/the-health-202/2018/04/26/the-health-202-congress-is-moving-on-opioids-legislation-but-is-it-enough/5ae0ac0430fb04371192687e/" TargetMode="External"/><Relationship Id="rId3" Type="http://schemas.openxmlformats.org/officeDocument/2006/relationships/settings" Target="settings.xml"/><Relationship Id="rId7" Type="http://schemas.openxmlformats.org/officeDocument/2006/relationships/hyperlink" Target="https://www.wsj.com/articles/opioid-death-rate-rose-despite-medical-marijuana-laws-study-finds-11560193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2019-11-20T06:15:00Z</dcterms:created>
  <dcterms:modified xsi:type="dcterms:W3CDTF">2019-11-20T06:15:00Z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id="JtWZWpw1"/&gt;&lt;style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