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BF06F" w14:textId="77777777" w:rsidR="00C61C68" w:rsidRPr="00C37916" w:rsidRDefault="00C61C68" w:rsidP="00C61C68">
      <w:pPr>
        <w:rPr>
          <w:rFonts w:ascii="Times New Roman" w:hAnsi="Times New Roman" w:cs="Times New Roman"/>
          <w:bCs/>
          <w:sz w:val="24"/>
          <w:szCs w:val="24"/>
        </w:rPr>
      </w:pPr>
      <w:r w:rsidRPr="00C37916">
        <w:rPr>
          <w:rFonts w:ascii="Times New Roman" w:hAnsi="Times New Roman" w:cs="Times New Roman"/>
          <w:bCs/>
          <w:sz w:val="24"/>
          <w:szCs w:val="24"/>
        </w:rPr>
        <w:t>Name of Student</w:t>
      </w:r>
    </w:p>
    <w:p w14:paraId="0AD3B336" w14:textId="77777777" w:rsidR="00C61C68" w:rsidRPr="00C37916" w:rsidRDefault="00C61C68" w:rsidP="00C61C68">
      <w:pPr>
        <w:rPr>
          <w:rFonts w:ascii="Times New Roman" w:hAnsi="Times New Roman" w:cs="Times New Roman"/>
          <w:bCs/>
          <w:sz w:val="24"/>
          <w:szCs w:val="24"/>
        </w:rPr>
      </w:pPr>
      <w:r w:rsidRPr="00C37916">
        <w:rPr>
          <w:rFonts w:ascii="Times New Roman" w:hAnsi="Times New Roman" w:cs="Times New Roman"/>
          <w:bCs/>
          <w:sz w:val="24"/>
          <w:szCs w:val="24"/>
        </w:rPr>
        <w:t>Name of Instructor</w:t>
      </w:r>
    </w:p>
    <w:p w14:paraId="768ECCC5" w14:textId="77777777" w:rsidR="00C61C68" w:rsidRPr="00C37916" w:rsidRDefault="00C61C68" w:rsidP="00C61C68">
      <w:pPr>
        <w:rPr>
          <w:rFonts w:ascii="Times New Roman" w:hAnsi="Times New Roman" w:cs="Times New Roman"/>
          <w:bCs/>
          <w:sz w:val="24"/>
          <w:szCs w:val="24"/>
        </w:rPr>
      </w:pPr>
      <w:r w:rsidRPr="00C37916">
        <w:rPr>
          <w:rFonts w:ascii="Times New Roman" w:hAnsi="Times New Roman" w:cs="Times New Roman"/>
          <w:bCs/>
          <w:sz w:val="24"/>
          <w:szCs w:val="24"/>
        </w:rPr>
        <w:t xml:space="preserve">Course </w:t>
      </w:r>
    </w:p>
    <w:p w14:paraId="5F529D92" w14:textId="77777777" w:rsidR="00C61C68" w:rsidRPr="00C37916" w:rsidRDefault="00C61C68" w:rsidP="00C61C68">
      <w:pPr>
        <w:rPr>
          <w:rFonts w:ascii="Times New Roman" w:hAnsi="Times New Roman" w:cs="Times New Roman"/>
          <w:bCs/>
          <w:sz w:val="24"/>
          <w:szCs w:val="24"/>
        </w:rPr>
      </w:pPr>
      <w:r w:rsidRPr="00C37916">
        <w:rPr>
          <w:rFonts w:ascii="Times New Roman" w:hAnsi="Times New Roman" w:cs="Times New Roman"/>
          <w:bCs/>
          <w:sz w:val="24"/>
          <w:szCs w:val="24"/>
        </w:rPr>
        <w:t>Date</w:t>
      </w:r>
    </w:p>
    <w:p w14:paraId="1ABAB78C" w14:textId="77777777" w:rsidR="00C61C68" w:rsidRPr="00C37916" w:rsidRDefault="00C61C68" w:rsidP="00C61C68">
      <w:pPr>
        <w:rPr>
          <w:rFonts w:ascii="Times New Roman" w:hAnsi="Times New Roman" w:cs="Times New Roman"/>
          <w:sz w:val="24"/>
          <w:szCs w:val="24"/>
        </w:rPr>
      </w:pPr>
      <w:r w:rsidRPr="00C37916">
        <w:rPr>
          <w:rFonts w:ascii="Times New Roman" w:hAnsi="Times New Roman" w:cs="Times New Roman"/>
          <w:b/>
          <w:bCs/>
          <w:sz w:val="24"/>
          <w:szCs w:val="24"/>
        </w:rPr>
        <w:t>Introduction</w:t>
      </w:r>
      <w:r w:rsidRPr="00C37916">
        <w:rPr>
          <w:rFonts w:ascii="Times New Roman" w:hAnsi="Times New Roman" w:cs="Times New Roman"/>
          <w:sz w:val="24"/>
          <w:szCs w:val="24"/>
        </w:rPr>
        <w:t xml:space="preserve">: </w:t>
      </w:r>
    </w:p>
    <w:p w14:paraId="08202B23" w14:textId="77777777" w:rsidR="00C61C68" w:rsidRPr="00C37916" w:rsidRDefault="00C61C68" w:rsidP="006C124E">
      <w:pPr>
        <w:spacing w:line="240" w:lineRule="auto"/>
        <w:rPr>
          <w:rFonts w:ascii="Times New Roman" w:hAnsi="Times New Roman" w:cs="Times New Roman"/>
          <w:sz w:val="24"/>
          <w:szCs w:val="24"/>
        </w:rPr>
      </w:pPr>
      <w:r w:rsidRPr="00C37916">
        <w:rPr>
          <w:rFonts w:ascii="Times New Roman" w:hAnsi="Times New Roman" w:cs="Times New Roman"/>
          <w:sz w:val="24"/>
          <w:szCs w:val="24"/>
        </w:rPr>
        <w:tab/>
        <w:t>The paper will describe various characteristics of generation X and generation Y along with tweens to see the adjustments that marketers have to make while offering products to these groups of people. These groups will be analyzed according to their demographics, attitude and spending patterns. Based on this information, some detail will be provided regarding the products which should be sold to these age groups. A short discussion will include the appropriate medium for reaching them and the message which will suit these generations.</w:t>
      </w:r>
    </w:p>
    <w:p w14:paraId="552396CF" w14:textId="7E96B2B6" w:rsidR="00C61C68" w:rsidRPr="00C37916" w:rsidRDefault="006C124E" w:rsidP="00C61C68">
      <w:pPr>
        <w:rPr>
          <w:rFonts w:ascii="Times New Roman" w:hAnsi="Times New Roman" w:cs="Times New Roman"/>
          <w:sz w:val="24"/>
          <w:szCs w:val="24"/>
        </w:rPr>
      </w:pPr>
      <w:r>
        <w:rPr>
          <w:rFonts w:ascii="Times New Roman" w:hAnsi="Times New Roman" w:cs="Times New Roman"/>
          <w:b/>
          <w:bCs/>
          <w:sz w:val="24"/>
          <w:szCs w:val="24"/>
        </w:rPr>
        <w:t>Demographics and Basic I</w:t>
      </w:r>
      <w:r w:rsidR="00C61C68" w:rsidRPr="00C37916">
        <w:rPr>
          <w:rFonts w:ascii="Times New Roman" w:hAnsi="Times New Roman" w:cs="Times New Roman"/>
          <w:b/>
          <w:bCs/>
          <w:sz w:val="24"/>
          <w:szCs w:val="24"/>
        </w:rPr>
        <w:t>nfo</w:t>
      </w:r>
    </w:p>
    <w:p w14:paraId="515D6CC6" w14:textId="68F0F37B" w:rsidR="00C61C68" w:rsidRPr="00C37916" w:rsidRDefault="00C61C68" w:rsidP="006C124E">
      <w:pPr>
        <w:spacing w:line="240" w:lineRule="auto"/>
        <w:ind w:firstLine="720"/>
        <w:rPr>
          <w:rFonts w:ascii="Times New Roman" w:hAnsi="Times New Roman" w:cs="Times New Roman"/>
          <w:b/>
          <w:bCs/>
          <w:sz w:val="24"/>
          <w:szCs w:val="24"/>
          <w:u w:val="single"/>
        </w:rPr>
      </w:pPr>
      <w:r w:rsidRPr="00C37916">
        <w:rPr>
          <w:rFonts w:ascii="Times New Roman" w:hAnsi="Times New Roman" w:cs="Times New Roman"/>
          <w:sz w:val="24"/>
          <w:szCs w:val="24"/>
        </w:rPr>
        <w:t>Generation X consists of people who were born during 1965-1977 and are 43-54 years of age as of 2019</w:t>
      </w:r>
      <w:sdt>
        <w:sdtPr>
          <w:rPr>
            <w:rFonts w:ascii="Times New Roman" w:hAnsi="Times New Roman" w:cs="Times New Roman"/>
            <w:sz w:val="24"/>
            <w:szCs w:val="24"/>
          </w:rPr>
          <w:id w:val="-1397588013"/>
          <w:citation/>
        </w:sdtPr>
        <w:sdtEndPr/>
        <w:sdtContent>
          <w:r w:rsidRPr="00C37916">
            <w:rPr>
              <w:rFonts w:ascii="Times New Roman" w:hAnsi="Times New Roman" w:cs="Times New Roman"/>
              <w:sz w:val="24"/>
              <w:szCs w:val="24"/>
            </w:rPr>
            <w:fldChar w:fldCharType="begin"/>
          </w:r>
          <w:r w:rsidRPr="00C37916">
            <w:rPr>
              <w:rFonts w:ascii="Times New Roman" w:hAnsi="Times New Roman" w:cs="Times New Roman"/>
              <w:sz w:val="24"/>
              <w:szCs w:val="24"/>
            </w:rPr>
            <w:instrText xml:space="preserve">CITATION Kay11 \l 1033 </w:instrText>
          </w:r>
          <w:r w:rsidRPr="00C37916">
            <w:rPr>
              <w:rFonts w:ascii="Times New Roman" w:hAnsi="Times New Roman" w:cs="Times New Roman"/>
              <w:sz w:val="24"/>
              <w:szCs w:val="24"/>
            </w:rPr>
            <w:fldChar w:fldCharType="separate"/>
          </w:r>
          <w:r w:rsidRPr="00C37916">
            <w:rPr>
              <w:rFonts w:ascii="Times New Roman" w:hAnsi="Times New Roman" w:cs="Times New Roman"/>
              <w:sz w:val="24"/>
              <w:szCs w:val="24"/>
            </w:rPr>
            <w:t xml:space="preserve"> (Williams and A.Page)</w:t>
          </w:r>
          <w:r w:rsidRPr="00C37916">
            <w:rPr>
              <w:rFonts w:ascii="Times New Roman" w:hAnsi="Times New Roman" w:cs="Times New Roman"/>
              <w:sz w:val="24"/>
              <w:szCs w:val="24"/>
            </w:rPr>
            <w:fldChar w:fldCharType="end"/>
          </w:r>
        </w:sdtContent>
      </w:sdt>
      <w:r w:rsidRPr="00C37916">
        <w:rPr>
          <w:rFonts w:ascii="Times New Roman" w:hAnsi="Times New Roman" w:cs="Times New Roman"/>
          <w:sz w:val="24"/>
          <w:szCs w:val="24"/>
        </w:rPr>
        <w:t>. Their early lives were marked with difficult economic conditions. Their success has been less certain and they value their family over all other things. Generation Y was born from 1977-1994 and are 25-42 years of age as of 2019. They are the children of true baby boomers. They saw a very fast paced society where women were provided equal opportunities of employment alongside men. There were several different types of families developing in the society. Tweens form a part of society who are 9-12 years old and they will form 29 million</w:t>
      </w:r>
      <w:r w:rsidR="006C124E">
        <w:rPr>
          <w:rFonts w:ascii="Times New Roman" w:hAnsi="Times New Roman" w:cs="Times New Roman"/>
          <w:sz w:val="24"/>
          <w:szCs w:val="24"/>
        </w:rPr>
        <w:t xml:space="preserve"> of the</w:t>
      </w:r>
      <w:r w:rsidRPr="00C37916">
        <w:rPr>
          <w:rFonts w:ascii="Times New Roman" w:hAnsi="Times New Roman" w:cs="Times New Roman"/>
          <w:sz w:val="24"/>
          <w:szCs w:val="24"/>
        </w:rPr>
        <w:t xml:space="preserve"> population by the year 2009.  </w:t>
      </w:r>
    </w:p>
    <w:p w14:paraId="0822BF26" w14:textId="77777777" w:rsidR="00C61C68" w:rsidRPr="00C37916" w:rsidRDefault="00C61C68" w:rsidP="00C61C68">
      <w:pPr>
        <w:rPr>
          <w:rFonts w:ascii="Times New Roman" w:hAnsi="Times New Roman" w:cs="Times New Roman"/>
          <w:sz w:val="24"/>
          <w:szCs w:val="24"/>
        </w:rPr>
      </w:pPr>
      <w:r w:rsidRPr="00C37916">
        <w:rPr>
          <w:rFonts w:ascii="Times New Roman" w:hAnsi="Times New Roman" w:cs="Times New Roman"/>
          <w:b/>
          <w:bCs/>
          <w:sz w:val="24"/>
          <w:szCs w:val="24"/>
        </w:rPr>
        <w:t>Attitude</w:t>
      </w:r>
    </w:p>
    <w:p w14:paraId="380BD8C4" w14:textId="7EB996DD" w:rsidR="00C61C68" w:rsidRPr="00C37916" w:rsidRDefault="00C61C68" w:rsidP="006C124E">
      <w:pPr>
        <w:spacing w:line="240" w:lineRule="auto"/>
        <w:ind w:firstLine="720"/>
        <w:rPr>
          <w:rFonts w:ascii="Times New Roman" w:hAnsi="Times New Roman" w:cs="Times New Roman"/>
          <w:sz w:val="24"/>
          <w:szCs w:val="24"/>
        </w:rPr>
      </w:pPr>
      <w:r w:rsidRPr="00C37916">
        <w:rPr>
          <w:rFonts w:ascii="Times New Roman" w:hAnsi="Times New Roman" w:cs="Times New Roman"/>
          <w:sz w:val="24"/>
          <w:szCs w:val="24"/>
        </w:rPr>
        <w:t>Generation X was born in an era of economic problems and they blame the materialism of baby boomers for their economic problems. Energy crisis also affected their attitudes. There were changing family structures with more single parents bringing their children up. They understood their responsibilities from a very early age because of these changing family structures. This generation could not do as well as their parents did in terms of financial performance. Generation Y was influenced by terrorist attacks, digital media and a very high number of divorces taking place in the society. They thought that they will be able to correct all wrong things in the world one day. This generation grew up being protected by their parents more than any other generation</w:t>
      </w:r>
      <w:sdt>
        <w:sdtPr>
          <w:rPr>
            <w:rFonts w:ascii="Times New Roman" w:hAnsi="Times New Roman" w:cs="Times New Roman"/>
            <w:sz w:val="24"/>
            <w:szCs w:val="24"/>
          </w:rPr>
          <w:id w:val="1359008301"/>
          <w:citation/>
        </w:sdtPr>
        <w:sdtEndPr/>
        <w:sdtContent>
          <w:r w:rsidRPr="00C37916">
            <w:rPr>
              <w:rFonts w:ascii="Times New Roman" w:hAnsi="Times New Roman" w:cs="Times New Roman"/>
              <w:sz w:val="24"/>
              <w:szCs w:val="24"/>
            </w:rPr>
            <w:fldChar w:fldCharType="begin"/>
          </w:r>
          <w:r w:rsidRPr="00C37916">
            <w:rPr>
              <w:rFonts w:ascii="Times New Roman" w:hAnsi="Times New Roman" w:cs="Times New Roman"/>
              <w:sz w:val="24"/>
              <w:szCs w:val="24"/>
            </w:rPr>
            <w:instrText xml:space="preserve"> CITATION wmf19 \l 1033 </w:instrText>
          </w:r>
          <w:r w:rsidRPr="00C37916">
            <w:rPr>
              <w:rFonts w:ascii="Times New Roman" w:hAnsi="Times New Roman" w:cs="Times New Roman"/>
              <w:sz w:val="24"/>
              <w:szCs w:val="24"/>
            </w:rPr>
            <w:fldChar w:fldCharType="separate"/>
          </w:r>
          <w:r w:rsidRPr="00C37916">
            <w:rPr>
              <w:rFonts w:ascii="Times New Roman" w:hAnsi="Times New Roman" w:cs="Times New Roman"/>
              <w:sz w:val="24"/>
              <w:szCs w:val="24"/>
            </w:rPr>
            <w:t xml:space="preserve"> (wmfc.org)</w:t>
          </w:r>
          <w:r w:rsidRPr="00C37916">
            <w:rPr>
              <w:rFonts w:ascii="Times New Roman" w:hAnsi="Times New Roman" w:cs="Times New Roman"/>
              <w:sz w:val="24"/>
              <w:szCs w:val="24"/>
            </w:rPr>
            <w:fldChar w:fldCharType="end"/>
          </w:r>
        </w:sdtContent>
      </w:sdt>
      <w:r w:rsidRPr="00C37916">
        <w:rPr>
          <w:rFonts w:ascii="Times New Roman" w:hAnsi="Times New Roman" w:cs="Times New Roman"/>
          <w:sz w:val="24"/>
          <w:szCs w:val="24"/>
        </w:rPr>
        <w:t xml:space="preserve">. </w:t>
      </w:r>
    </w:p>
    <w:p w14:paraId="242CF55A" w14:textId="77777777" w:rsidR="00C61C68" w:rsidRPr="00C37916" w:rsidRDefault="00C61C68" w:rsidP="00C61C68">
      <w:pPr>
        <w:rPr>
          <w:rFonts w:ascii="Times New Roman" w:hAnsi="Times New Roman" w:cs="Times New Roman"/>
          <w:sz w:val="24"/>
          <w:szCs w:val="24"/>
        </w:rPr>
      </w:pPr>
      <w:r w:rsidRPr="00C37916">
        <w:rPr>
          <w:rFonts w:ascii="Times New Roman" w:hAnsi="Times New Roman" w:cs="Times New Roman"/>
          <w:b/>
          <w:bCs/>
          <w:sz w:val="24"/>
          <w:szCs w:val="24"/>
        </w:rPr>
        <w:t>Spending</w:t>
      </w:r>
    </w:p>
    <w:p w14:paraId="6BCD519D" w14:textId="77777777" w:rsidR="00C61C68" w:rsidRPr="00C37916" w:rsidRDefault="00C61C68" w:rsidP="006C124E">
      <w:pPr>
        <w:spacing w:line="240" w:lineRule="auto"/>
        <w:ind w:firstLine="720"/>
        <w:rPr>
          <w:rFonts w:ascii="Times New Roman" w:hAnsi="Times New Roman" w:cs="Times New Roman"/>
          <w:sz w:val="24"/>
          <w:szCs w:val="24"/>
        </w:rPr>
      </w:pPr>
      <w:r w:rsidRPr="00C37916">
        <w:rPr>
          <w:rFonts w:ascii="Times New Roman" w:hAnsi="Times New Roman" w:cs="Times New Roman"/>
          <w:sz w:val="24"/>
          <w:szCs w:val="24"/>
        </w:rPr>
        <w:t>Gen X has a spending power of $ 2.4 trillion annually and they have higher control on deciding on spending patterns of their incomes because they are now in working class with considerable time left for retirement</w:t>
      </w:r>
      <w:sdt>
        <w:sdtPr>
          <w:rPr>
            <w:rFonts w:ascii="Times New Roman" w:hAnsi="Times New Roman" w:cs="Times New Roman"/>
            <w:sz w:val="24"/>
            <w:szCs w:val="24"/>
          </w:rPr>
          <w:id w:val="108092042"/>
          <w:citation/>
        </w:sdtPr>
        <w:sdtEndPr/>
        <w:sdtContent>
          <w:r w:rsidRPr="00C37916">
            <w:rPr>
              <w:rFonts w:ascii="Times New Roman" w:hAnsi="Times New Roman" w:cs="Times New Roman"/>
              <w:sz w:val="24"/>
              <w:szCs w:val="24"/>
            </w:rPr>
            <w:fldChar w:fldCharType="begin"/>
          </w:r>
          <w:r w:rsidRPr="00C37916">
            <w:rPr>
              <w:rFonts w:ascii="Times New Roman" w:hAnsi="Times New Roman" w:cs="Times New Roman"/>
              <w:sz w:val="24"/>
              <w:szCs w:val="24"/>
            </w:rPr>
            <w:instrText xml:space="preserve">CITATION fon19 \l 1033 </w:instrText>
          </w:r>
          <w:r w:rsidRPr="00C37916">
            <w:rPr>
              <w:rFonts w:ascii="Times New Roman" w:hAnsi="Times New Roman" w:cs="Times New Roman"/>
              <w:sz w:val="24"/>
              <w:szCs w:val="24"/>
            </w:rPr>
            <w:fldChar w:fldCharType="separate"/>
          </w:r>
          <w:r w:rsidRPr="00C37916">
            <w:rPr>
              <w:rFonts w:ascii="Times New Roman" w:hAnsi="Times New Roman" w:cs="Times New Roman"/>
              <w:sz w:val="24"/>
              <w:szCs w:val="24"/>
            </w:rPr>
            <w:t xml:space="preserve"> (fona .com)</w:t>
          </w:r>
          <w:r w:rsidRPr="00C37916">
            <w:rPr>
              <w:rFonts w:ascii="Times New Roman" w:hAnsi="Times New Roman" w:cs="Times New Roman"/>
              <w:sz w:val="24"/>
              <w:szCs w:val="24"/>
            </w:rPr>
            <w:fldChar w:fldCharType="end"/>
          </w:r>
        </w:sdtContent>
      </w:sdt>
      <w:r w:rsidRPr="00C37916">
        <w:rPr>
          <w:rFonts w:ascii="Times New Roman" w:hAnsi="Times New Roman" w:cs="Times New Roman"/>
          <w:sz w:val="24"/>
          <w:szCs w:val="24"/>
        </w:rPr>
        <w:t>. As far as generation Y is concerned, they spend even more as compared to all previous generations and spent $ 600 billion each year</w:t>
      </w:r>
      <w:sdt>
        <w:sdtPr>
          <w:rPr>
            <w:rFonts w:ascii="Times New Roman" w:hAnsi="Times New Roman" w:cs="Times New Roman"/>
            <w:sz w:val="24"/>
            <w:szCs w:val="24"/>
          </w:rPr>
          <w:id w:val="1229492608"/>
          <w:citation/>
        </w:sdtPr>
        <w:sdtEndPr/>
        <w:sdtContent>
          <w:r w:rsidRPr="00C37916">
            <w:rPr>
              <w:rFonts w:ascii="Times New Roman" w:hAnsi="Times New Roman" w:cs="Times New Roman"/>
              <w:sz w:val="24"/>
              <w:szCs w:val="24"/>
            </w:rPr>
            <w:fldChar w:fldCharType="begin"/>
          </w:r>
          <w:r w:rsidRPr="00C37916">
            <w:rPr>
              <w:rFonts w:ascii="Times New Roman" w:hAnsi="Times New Roman" w:cs="Times New Roman"/>
              <w:sz w:val="24"/>
              <w:szCs w:val="24"/>
            </w:rPr>
            <w:instrText xml:space="preserve"> CITATION Lex19 \l 1033 </w:instrText>
          </w:r>
          <w:r w:rsidRPr="00C37916">
            <w:rPr>
              <w:rFonts w:ascii="Times New Roman" w:hAnsi="Times New Roman" w:cs="Times New Roman"/>
              <w:sz w:val="24"/>
              <w:szCs w:val="24"/>
            </w:rPr>
            <w:fldChar w:fldCharType="separate"/>
          </w:r>
          <w:r w:rsidRPr="00C37916">
            <w:rPr>
              <w:rFonts w:ascii="Times New Roman" w:hAnsi="Times New Roman" w:cs="Times New Roman"/>
              <w:sz w:val="24"/>
              <w:szCs w:val="24"/>
            </w:rPr>
            <w:t xml:space="preserve"> (Lexington law)</w:t>
          </w:r>
          <w:r w:rsidRPr="00C37916">
            <w:rPr>
              <w:rFonts w:ascii="Times New Roman" w:hAnsi="Times New Roman" w:cs="Times New Roman"/>
              <w:sz w:val="24"/>
              <w:szCs w:val="24"/>
            </w:rPr>
            <w:fldChar w:fldCharType="end"/>
          </w:r>
        </w:sdtContent>
      </w:sdt>
      <w:r w:rsidRPr="00C37916">
        <w:rPr>
          <w:rFonts w:ascii="Times New Roman" w:hAnsi="Times New Roman" w:cs="Times New Roman"/>
          <w:sz w:val="24"/>
          <w:szCs w:val="24"/>
        </w:rPr>
        <w:t xml:space="preserve">. As far as the tweens are concerned, $ 51 billion is spent by them every year with an additional $ 71 billion spent by their families. </w:t>
      </w:r>
    </w:p>
    <w:p w14:paraId="082ABF28" w14:textId="77777777" w:rsidR="00C61C68" w:rsidRPr="00C37916" w:rsidRDefault="00C61C68" w:rsidP="00C61C68">
      <w:pPr>
        <w:rPr>
          <w:rFonts w:ascii="Times New Roman" w:hAnsi="Times New Roman" w:cs="Times New Roman"/>
          <w:sz w:val="24"/>
          <w:szCs w:val="24"/>
        </w:rPr>
      </w:pPr>
      <w:r w:rsidRPr="00C37916">
        <w:rPr>
          <w:rFonts w:ascii="Times New Roman" w:hAnsi="Times New Roman" w:cs="Times New Roman"/>
          <w:b/>
          <w:bCs/>
          <w:sz w:val="24"/>
          <w:szCs w:val="24"/>
        </w:rPr>
        <w:t>Product Development</w:t>
      </w:r>
    </w:p>
    <w:p w14:paraId="6AF41920" w14:textId="7410FF50" w:rsidR="00C61C68" w:rsidRPr="00C37916" w:rsidRDefault="00C61C68" w:rsidP="006C124E">
      <w:pPr>
        <w:spacing w:line="240" w:lineRule="auto"/>
        <w:ind w:firstLine="720"/>
        <w:rPr>
          <w:rFonts w:ascii="Times New Roman" w:hAnsi="Times New Roman" w:cs="Times New Roman"/>
          <w:sz w:val="24"/>
          <w:szCs w:val="24"/>
        </w:rPr>
      </w:pPr>
      <w:r w:rsidRPr="00C37916">
        <w:rPr>
          <w:rFonts w:ascii="Times New Roman" w:hAnsi="Times New Roman" w:cs="Times New Roman"/>
          <w:sz w:val="24"/>
          <w:szCs w:val="24"/>
        </w:rPr>
        <w:lastRenderedPageBreak/>
        <w:t xml:space="preserve"> For generation </w:t>
      </w:r>
      <w:r w:rsidR="00B83143">
        <w:rPr>
          <w:rFonts w:ascii="Times New Roman" w:hAnsi="Times New Roman" w:cs="Times New Roman"/>
          <w:sz w:val="24"/>
          <w:szCs w:val="24"/>
        </w:rPr>
        <w:t>X</w:t>
      </w:r>
      <w:r w:rsidRPr="00C37916">
        <w:rPr>
          <w:rFonts w:ascii="Times New Roman" w:hAnsi="Times New Roman" w:cs="Times New Roman"/>
          <w:sz w:val="24"/>
          <w:szCs w:val="24"/>
        </w:rPr>
        <w:t xml:space="preserve">, we will offer low priced no fringe air travel option. This option will suit this generation because they have grown up in tough economic conditions and will judge every transaction in terms of value taken out of every transaction. Lower price will mean that customers will expect lower value from his experience. Another reason for this choice is that it will be difficult for businesses to justify their choice of higher prices if they are not able to deliver the right value for price charged. For generation Y, a carefully designed technological product </w:t>
      </w:r>
      <w:r w:rsidR="00B83143">
        <w:rPr>
          <w:rFonts w:ascii="Times New Roman" w:hAnsi="Times New Roman" w:cs="Times New Roman"/>
          <w:sz w:val="24"/>
          <w:szCs w:val="24"/>
        </w:rPr>
        <w:t xml:space="preserve">would be suitable </w:t>
      </w:r>
      <w:r w:rsidRPr="00C37916">
        <w:rPr>
          <w:rFonts w:ascii="Times New Roman" w:hAnsi="Times New Roman" w:cs="Times New Roman"/>
          <w:sz w:val="24"/>
          <w:szCs w:val="24"/>
        </w:rPr>
        <w:t>because they are very specific about their choices and can access huge amounts of information related to any product offered.</w:t>
      </w:r>
    </w:p>
    <w:p w14:paraId="6A9A4581" w14:textId="77777777" w:rsidR="00C61C68" w:rsidRPr="00C37916" w:rsidRDefault="00C61C68" w:rsidP="00C61C68">
      <w:pPr>
        <w:rPr>
          <w:rFonts w:ascii="Times New Roman" w:hAnsi="Times New Roman" w:cs="Times New Roman"/>
          <w:sz w:val="24"/>
          <w:szCs w:val="24"/>
        </w:rPr>
      </w:pPr>
      <w:r w:rsidRPr="00C37916">
        <w:rPr>
          <w:rFonts w:ascii="Times New Roman" w:hAnsi="Times New Roman" w:cs="Times New Roman"/>
          <w:b/>
          <w:bCs/>
          <w:sz w:val="24"/>
          <w:szCs w:val="24"/>
        </w:rPr>
        <w:t>Marketing</w:t>
      </w:r>
      <w:r w:rsidRPr="00C37916">
        <w:rPr>
          <w:rFonts w:ascii="Times New Roman" w:hAnsi="Times New Roman" w:cs="Times New Roman"/>
          <w:sz w:val="24"/>
          <w:szCs w:val="24"/>
        </w:rPr>
        <w:t xml:space="preserve"> </w:t>
      </w:r>
    </w:p>
    <w:p w14:paraId="3B694FAA" w14:textId="77777777" w:rsidR="00C61C68" w:rsidRPr="00C37916" w:rsidRDefault="00C61C68" w:rsidP="006C124E">
      <w:pPr>
        <w:spacing w:line="240" w:lineRule="auto"/>
        <w:rPr>
          <w:rFonts w:ascii="Times New Roman" w:hAnsi="Times New Roman" w:cs="Times New Roman"/>
          <w:sz w:val="24"/>
          <w:szCs w:val="24"/>
        </w:rPr>
      </w:pPr>
      <w:r w:rsidRPr="00C37916">
        <w:rPr>
          <w:rFonts w:ascii="Times New Roman" w:hAnsi="Times New Roman" w:cs="Times New Roman"/>
          <w:sz w:val="24"/>
          <w:szCs w:val="24"/>
        </w:rPr>
        <w:tab/>
        <w:t xml:space="preserve">Generation X values their time with families so they will be approached in a manner that may not disturb their family lives. An appropriate way to reach this group is through electronic media and more specifically through television advertisement. The message must revolve around lower price and overall value that will be delivered to customers. For generation Y, we will go for social media advertising because they use it for comparing various offerings from different companies. </w:t>
      </w:r>
    </w:p>
    <w:p w14:paraId="7B618FE9" w14:textId="14C4BFF0" w:rsidR="00C61C68" w:rsidRPr="00C37916" w:rsidRDefault="00B83143" w:rsidP="00C61C68">
      <w:pPr>
        <w:rPr>
          <w:rFonts w:ascii="Times New Roman" w:hAnsi="Times New Roman" w:cs="Times New Roman"/>
          <w:sz w:val="24"/>
          <w:szCs w:val="24"/>
        </w:rPr>
      </w:pPr>
      <w:r>
        <w:rPr>
          <w:rFonts w:ascii="Times New Roman" w:hAnsi="Times New Roman" w:cs="Times New Roman"/>
          <w:b/>
          <w:bCs/>
          <w:sz w:val="24"/>
          <w:szCs w:val="24"/>
        </w:rPr>
        <w:t>Product/S</w:t>
      </w:r>
      <w:r w:rsidR="00C61C68" w:rsidRPr="00C37916">
        <w:rPr>
          <w:rFonts w:ascii="Times New Roman" w:hAnsi="Times New Roman" w:cs="Times New Roman"/>
          <w:b/>
          <w:bCs/>
          <w:sz w:val="24"/>
          <w:szCs w:val="24"/>
        </w:rPr>
        <w:t>ervice</w:t>
      </w:r>
    </w:p>
    <w:p w14:paraId="68DAD54E" w14:textId="77777777" w:rsidR="00C61C68" w:rsidRPr="00C37916" w:rsidRDefault="00C61C68" w:rsidP="006C124E">
      <w:pPr>
        <w:spacing w:line="240" w:lineRule="auto"/>
        <w:rPr>
          <w:rFonts w:ascii="Times New Roman" w:hAnsi="Times New Roman" w:cs="Times New Roman"/>
          <w:b/>
          <w:bCs/>
          <w:sz w:val="24"/>
          <w:szCs w:val="24"/>
          <w:u w:val="single"/>
        </w:rPr>
      </w:pPr>
      <w:r w:rsidRPr="00C37916">
        <w:rPr>
          <w:rFonts w:ascii="Times New Roman" w:hAnsi="Times New Roman" w:cs="Times New Roman"/>
          <w:sz w:val="24"/>
          <w:szCs w:val="24"/>
        </w:rPr>
        <w:tab/>
        <w:t xml:space="preserve">For generation X, the Sony Walkman was introduced at just the right time because their elders were about to start high schools in 1979. The machine provided an opportunity to people to make their own cue list so that they can enjoy personal music on the go. This was also personal in nature because people could listen to music without disturbing others or without being disturbed by other people. There was a product offered by Coca Cola by the name of new coke but it failed and was taken aback by the company within some weeks. The reason of its failure was the traditionalist approach of this generation that forces it to stick to some basic form of any product. Coca Cola then reintroduced its original flavor in the name of Coke Classic. </w:t>
      </w:r>
    </w:p>
    <w:p w14:paraId="2E35EE53" w14:textId="77777777" w:rsidR="00C61C68" w:rsidRPr="00C37916" w:rsidRDefault="00C61C68" w:rsidP="00C61C68">
      <w:pPr>
        <w:rPr>
          <w:rFonts w:ascii="Times New Roman" w:hAnsi="Times New Roman" w:cs="Times New Roman"/>
          <w:b/>
          <w:bCs/>
          <w:sz w:val="24"/>
          <w:szCs w:val="24"/>
        </w:rPr>
      </w:pPr>
      <w:r w:rsidRPr="00C37916">
        <w:rPr>
          <w:rFonts w:ascii="Times New Roman" w:hAnsi="Times New Roman" w:cs="Times New Roman"/>
          <w:b/>
          <w:bCs/>
          <w:sz w:val="24"/>
          <w:szCs w:val="24"/>
        </w:rPr>
        <w:t>Conclusion</w:t>
      </w:r>
    </w:p>
    <w:p w14:paraId="6604A996" w14:textId="495B7897" w:rsidR="00C61C68" w:rsidRPr="00C37916" w:rsidRDefault="00C61C68" w:rsidP="006C124E">
      <w:pPr>
        <w:spacing w:line="240" w:lineRule="auto"/>
        <w:rPr>
          <w:rFonts w:ascii="Times New Roman" w:hAnsi="Times New Roman" w:cs="Times New Roman"/>
          <w:bCs/>
          <w:sz w:val="24"/>
          <w:szCs w:val="24"/>
        </w:rPr>
      </w:pPr>
      <w:r w:rsidRPr="00C37916">
        <w:rPr>
          <w:rFonts w:ascii="Times New Roman" w:hAnsi="Times New Roman" w:cs="Times New Roman"/>
          <w:b/>
          <w:bCs/>
          <w:sz w:val="24"/>
          <w:szCs w:val="24"/>
        </w:rPr>
        <w:tab/>
      </w:r>
      <w:r w:rsidRPr="00C37916">
        <w:rPr>
          <w:rFonts w:ascii="Times New Roman" w:hAnsi="Times New Roman" w:cs="Times New Roman"/>
          <w:bCs/>
          <w:sz w:val="24"/>
          <w:szCs w:val="24"/>
        </w:rPr>
        <w:t>There are significant differences between various generations of the Americans in terms of variables which may interest marketers. These differences pertain to different variables affecting their decision making and purchasing powers. In order to be successful, a marketer should study the time period within which different generations grew up and relevant conditions at that time. This will give them a better understanding of mind set of their customers as well as their preferences. The mindset will also affect the appropriate way</w:t>
      </w:r>
      <w:r w:rsidR="00B83143">
        <w:rPr>
          <w:rFonts w:ascii="Times New Roman" w:hAnsi="Times New Roman" w:cs="Times New Roman"/>
          <w:bCs/>
          <w:sz w:val="24"/>
          <w:szCs w:val="24"/>
        </w:rPr>
        <w:t xml:space="preserve"> to market a product to a consumer base</w:t>
      </w:r>
      <w:r w:rsidRPr="00C37916">
        <w:rPr>
          <w:rFonts w:ascii="Times New Roman" w:hAnsi="Times New Roman" w:cs="Times New Roman"/>
          <w:bCs/>
          <w:sz w:val="24"/>
          <w:szCs w:val="24"/>
        </w:rPr>
        <w:t xml:space="preserve"> and the acceptable message that will suit a set of people. All these considerations will make sure that the companies make products which suit people from different classes as well as the marketers will also know how best to present and communicate with them. Generation X is less informed as compared to generation Y and tweens.</w:t>
      </w:r>
    </w:p>
    <w:p w14:paraId="5BEACB9D" w14:textId="77777777" w:rsidR="00C61C68" w:rsidRPr="00C37916" w:rsidRDefault="00C61C68" w:rsidP="00C61C68">
      <w:pPr>
        <w:rPr>
          <w:rFonts w:ascii="Times New Roman" w:hAnsi="Times New Roman" w:cs="Times New Roman"/>
          <w:bCs/>
          <w:sz w:val="24"/>
          <w:szCs w:val="24"/>
        </w:rPr>
      </w:pPr>
      <w:r w:rsidRPr="00C37916">
        <w:rPr>
          <w:rFonts w:ascii="Times New Roman" w:hAnsi="Times New Roman" w:cs="Times New Roman"/>
          <w:bCs/>
          <w:sz w:val="24"/>
          <w:szCs w:val="24"/>
        </w:rPr>
        <w:br w:type="page"/>
      </w:r>
    </w:p>
    <w:sdt>
      <w:sdtPr>
        <w:rPr>
          <w:rFonts w:ascii="Times New Roman" w:hAnsi="Times New Roman" w:cs="Times New Roman"/>
          <w:sz w:val="24"/>
          <w:szCs w:val="24"/>
        </w:rPr>
        <w:id w:val="975722000"/>
        <w:docPartObj>
          <w:docPartGallery w:val="Bibliographies"/>
          <w:docPartUnique/>
        </w:docPartObj>
      </w:sdtPr>
      <w:sdtEndPr>
        <w:rPr>
          <w:b/>
          <w:bCs/>
        </w:rPr>
      </w:sdtEndPr>
      <w:sdtContent>
        <w:p w14:paraId="599223FE" w14:textId="77777777" w:rsidR="00C61C68" w:rsidRPr="00C37916" w:rsidRDefault="00C61C68" w:rsidP="006C124E">
          <w:pPr>
            <w:spacing w:line="240" w:lineRule="auto"/>
            <w:rPr>
              <w:rFonts w:ascii="Times New Roman" w:hAnsi="Times New Roman" w:cs="Times New Roman"/>
              <w:sz w:val="24"/>
              <w:szCs w:val="24"/>
            </w:rPr>
          </w:pPr>
          <w:r w:rsidRPr="00C37916">
            <w:rPr>
              <w:rFonts w:ascii="Times New Roman" w:hAnsi="Times New Roman" w:cs="Times New Roman"/>
              <w:b/>
              <w:sz w:val="24"/>
              <w:szCs w:val="24"/>
            </w:rPr>
            <w:t>Works Cited</w:t>
          </w:r>
        </w:p>
        <w:p w14:paraId="567BBEEF" w14:textId="77777777" w:rsidR="00C61C68" w:rsidRPr="00C37916" w:rsidRDefault="00C61C68" w:rsidP="006C124E">
          <w:pPr>
            <w:spacing w:line="240" w:lineRule="auto"/>
            <w:rPr>
              <w:rFonts w:ascii="Times New Roman" w:hAnsi="Times New Roman" w:cs="Times New Roman"/>
              <w:sz w:val="24"/>
              <w:szCs w:val="24"/>
            </w:rPr>
          </w:pPr>
          <w:r w:rsidRPr="00C37916">
            <w:rPr>
              <w:rFonts w:ascii="Times New Roman" w:hAnsi="Times New Roman" w:cs="Times New Roman"/>
              <w:sz w:val="24"/>
              <w:szCs w:val="24"/>
            </w:rPr>
            <w:fldChar w:fldCharType="begin"/>
          </w:r>
          <w:r w:rsidRPr="00C37916">
            <w:rPr>
              <w:rFonts w:ascii="Times New Roman" w:hAnsi="Times New Roman" w:cs="Times New Roman"/>
              <w:sz w:val="24"/>
              <w:szCs w:val="24"/>
            </w:rPr>
            <w:instrText xml:space="preserve"> BIBLIOGRAPHY </w:instrText>
          </w:r>
          <w:r w:rsidRPr="00C37916">
            <w:rPr>
              <w:rFonts w:ascii="Times New Roman" w:hAnsi="Times New Roman" w:cs="Times New Roman"/>
              <w:sz w:val="24"/>
              <w:szCs w:val="24"/>
            </w:rPr>
            <w:fldChar w:fldCharType="separate"/>
          </w:r>
          <w:r w:rsidRPr="00C37916">
            <w:rPr>
              <w:rFonts w:ascii="Times New Roman" w:hAnsi="Times New Roman" w:cs="Times New Roman"/>
              <w:sz w:val="24"/>
              <w:szCs w:val="24"/>
            </w:rPr>
            <w:t xml:space="preserve">fona .com. "https://www.fona.com/genx0419/." 1 April 2019. </w:t>
          </w:r>
          <w:r w:rsidRPr="00C37916">
            <w:rPr>
              <w:rFonts w:ascii="Times New Roman" w:hAnsi="Times New Roman" w:cs="Times New Roman"/>
              <w:i/>
              <w:iCs/>
              <w:sz w:val="24"/>
              <w:szCs w:val="24"/>
            </w:rPr>
            <w:t>https://www.fona.com.</w:t>
          </w:r>
          <w:r w:rsidRPr="00C37916">
            <w:rPr>
              <w:rFonts w:ascii="Times New Roman" w:hAnsi="Times New Roman" w:cs="Times New Roman"/>
              <w:sz w:val="24"/>
              <w:szCs w:val="24"/>
            </w:rPr>
            <w:t xml:space="preserve"> 7 November 2019.</w:t>
          </w:r>
        </w:p>
        <w:p w14:paraId="6458B3BC" w14:textId="77777777" w:rsidR="00C61C68" w:rsidRPr="00C37916" w:rsidRDefault="00C61C68" w:rsidP="006C124E">
          <w:pPr>
            <w:spacing w:line="240" w:lineRule="auto"/>
            <w:rPr>
              <w:rFonts w:ascii="Times New Roman" w:hAnsi="Times New Roman" w:cs="Times New Roman"/>
              <w:sz w:val="24"/>
              <w:szCs w:val="24"/>
            </w:rPr>
          </w:pPr>
          <w:r w:rsidRPr="00C37916">
            <w:rPr>
              <w:rFonts w:ascii="Times New Roman" w:hAnsi="Times New Roman" w:cs="Times New Roman"/>
              <w:sz w:val="24"/>
              <w:szCs w:val="24"/>
            </w:rPr>
            <w:t xml:space="preserve">Lexington law. "https://www.lexingtonlaw.com/blog/credit-cards/millennial-spending-habits.html." 2 January 2019. </w:t>
          </w:r>
          <w:r w:rsidRPr="00C37916">
            <w:rPr>
              <w:rFonts w:ascii="Times New Roman" w:hAnsi="Times New Roman" w:cs="Times New Roman"/>
              <w:i/>
              <w:iCs/>
              <w:sz w:val="24"/>
              <w:szCs w:val="24"/>
            </w:rPr>
            <w:t>https://www.lexingtonlaw.com.</w:t>
          </w:r>
          <w:r w:rsidRPr="00C37916">
            <w:rPr>
              <w:rFonts w:ascii="Times New Roman" w:hAnsi="Times New Roman" w:cs="Times New Roman"/>
              <w:sz w:val="24"/>
              <w:szCs w:val="24"/>
            </w:rPr>
            <w:t xml:space="preserve"> 7 November 2019.</w:t>
          </w:r>
        </w:p>
        <w:p w14:paraId="39F41621" w14:textId="77777777" w:rsidR="00C61C68" w:rsidRPr="00C37916" w:rsidRDefault="00C61C68" w:rsidP="006C124E">
          <w:pPr>
            <w:spacing w:line="240" w:lineRule="auto"/>
            <w:rPr>
              <w:rFonts w:ascii="Times New Roman" w:hAnsi="Times New Roman" w:cs="Times New Roman"/>
              <w:sz w:val="24"/>
              <w:szCs w:val="24"/>
            </w:rPr>
          </w:pPr>
          <w:r w:rsidRPr="00C37916">
            <w:rPr>
              <w:rFonts w:ascii="Times New Roman" w:hAnsi="Times New Roman" w:cs="Times New Roman"/>
              <w:sz w:val="24"/>
              <w:szCs w:val="24"/>
            </w:rPr>
            <w:t xml:space="preserve">Williams, Kaylene C and Robert A.Page. "Marketing to the Generations." </w:t>
          </w:r>
          <w:r w:rsidRPr="00C37916">
            <w:rPr>
              <w:rFonts w:ascii="Times New Roman" w:hAnsi="Times New Roman" w:cs="Times New Roman"/>
              <w:i/>
              <w:iCs/>
              <w:sz w:val="24"/>
              <w:szCs w:val="24"/>
            </w:rPr>
            <w:t>Journal of Behavioral Studies in Business</w:t>
          </w:r>
          <w:r w:rsidRPr="00C37916">
            <w:rPr>
              <w:rFonts w:ascii="Times New Roman" w:hAnsi="Times New Roman" w:cs="Times New Roman"/>
              <w:sz w:val="24"/>
              <w:szCs w:val="24"/>
            </w:rPr>
            <w:t xml:space="preserve"> (2011).</w:t>
          </w:r>
        </w:p>
        <w:p w14:paraId="6401B9DE" w14:textId="77777777" w:rsidR="00C61C68" w:rsidRPr="00C37916" w:rsidRDefault="00C61C68" w:rsidP="006C124E">
          <w:pPr>
            <w:spacing w:line="240" w:lineRule="auto"/>
            <w:rPr>
              <w:rFonts w:ascii="Times New Roman" w:hAnsi="Times New Roman" w:cs="Times New Roman"/>
              <w:sz w:val="24"/>
              <w:szCs w:val="24"/>
            </w:rPr>
          </w:pPr>
          <w:r w:rsidRPr="00C37916">
            <w:rPr>
              <w:rFonts w:ascii="Times New Roman" w:hAnsi="Times New Roman" w:cs="Times New Roman"/>
              <w:sz w:val="24"/>
              <w:szCs w:val="24"/>
            </w:rPr>
            <w:t xml:space="preserve">wmfc.org. "http://www.wmfc.org/uploads/GenerationalDifferencesChart.pdf." n.d. </w:t>
          </w:r>
          <w:r w:rsidRPr="00C37916">
            <w:rPr>
              <w:rFonts w:ascii="Times New Roman" w:hAnsi="Times New Roman" w:cs="Times New Roman"/>
              <w:i/>
              <w:iCs/>
              <w:sz w:val="24"/>
              <w:szCs w:val="24"/>
            </w:rPr>
            <w:t>http://www.wmfc.org.</w:t>
          </w:r>
          <w:r w:rsidRPr="00C37916">
            <w:rPr>
              <w:rFonts w:ascii="Times New Roman" w:hAnsi="Times New Roman" w:cs="Times New Roman"/>
              <w:sz w:val="24"/>
              <w:szCs w:val="24"/>
            </w:rPr>
            <w:t xml:space="preserve"> 7 November 2019.</w:t>
          </w:r>
        </w:p>
        <w:p w14:paraId="3144573C" w14:textId="77777777" w:rsidR="00C61C68" w:rsidRPr="00C37916" w:rsidRDefault="00C61C68" w:rsidP="006C124E">
          <w:pPr>
            <w:spacing w:line="240" w:lineRule="auto"/>
            <w:rPr>
              <w:rFonts w:ascii="Times New Roman" w:hAnsi="Times New Roman" w:cs="Times New Roman"/>
              <w:sz w:val="24"/>
              <w:szCs w:val="24"/>
            </w:rPr>
          </w:pPr>
          <w:r w:rsidRPr="00C37916">
            <w:rPr>
              <w:rFonts w:ascii="Times New Roman" w:hAnsi="Times New Roman" w:cs="Times New Roman"/>
              <w:sz w:val="24"/>
              <w:szCs w:val="24"/>
            </w:rPr>
            <w:fldChar w:fldCharType="end"/>
          </w:r>
        </w:p>
      </w:sdtContent>
    </w:sdt>
    <w:p w14:paraId="25D36D9E" w14:textId="77777777" w:rsidR="00C61C68" w:rsidRPr="00C37916" w:rsidRDefault="00C61C68" w:rsidP="00C61C68">
      <w:pPr>
        <w:rPr>
          <w:rFonts w:ascii="Times New Roman" w:hAnsi="Times New Roman" w:cs="Times New Roman"/>
          <w:bCs/>
          <w:sz w:val="24"/>
          <w:szCs w:val="24"/>
        </w:rPr>
      </w:pPr>
      <w:bookmarkStart w:id="0" w:name="_GoBack"/>
      <w:bookmarkEnd w:id="0"/>
    </w:p>
    <w:p w14:paraId="3B21118D" w14:textId="77777777" w:rsidR="00C61C68" w:rsidRPr="00C37916" w:rsidRDefault="00C61C68" w:rsidP="00C61C68">
      <w:pPr>
        <w:rPr>
          <w:rFonts w:ascii="Times New Roman" w:hAnsi="Times New Roman" w:cs="Times New Roman"/>
          <w:bCs/>
          <w:sz w:val="24"/>
          <w:szCs w:val="24"/>
        </w:rPr>
      </w:pPr>
    </w:p>
    <w:p w14:paraId="7EAB2F2D" w14:textId="77777777" w:rsidR="00C61C68" w:rsidRPr="00C37916" w:rsidRDefault="00C61C68" w:rsidP="00C61C68">
      <w:pPr>
        <w:rPr>
          <w:rFonts w:ascii="Times New Roman" w:hAnsi="Times New Roman" w:cs="Times New Roman"/>
          <w:bCs/>
          <w:sz w:val="24"/>
          <w:szCs w:val="24"/>
        </w:rPr>
      </w:pPr>
    </w:p>
    <w:p w14:paraId="083DD334" w14:textId="77777777" w:rsidR="00C61C68" w:rsidRPr="00C37916" w:rsidRDefault="00C61C68" w:rsidP="00C61C68">
      <w:pPr>
        <w:rPr>
          <w:rFonts w:ascii="Times New Roman" w:hAnsi="Times New Roman" w:cs="Times New Roman"/>
          <w:bCs/>
          <w:sz w:val="24"/>
          <w:szCs w:val="24"/>
        </w:rPr>
      </w:pPr>
    </w:p>
    <w:p w14:paraId="46DC1D20" w14:textId="77777777" w:rsidR="00C61C68" w:rsidRPr="00C37916" w:rsidRDefault="00C61C68" w:rsidP="00C61C68">
      <w:pPr>
        <w:rPr>
          <w:rFonts w:ascii="Times New Roman" w:hAnsi="Times New Roman" w:cs="Times New Roman"/>
          <w:bCs/>
          <w:sz w:val="24"/>
          <w:szCs w:val="24"/>
        </w:rPr>
      </w:pPr>
    </w:p>
    <w:p w14:paraId="0556270D" w14:textId="77777777" w:rsidR="00C61C68" w:rsidRPr="00C37916" w:rsidRDefault="00C61C68" w:rsidP="00C61C68">
      <w:pPr>
        <w:rPr>
          <w:rFonts w:ascii="Times New Roman" w:hAnsi="Times New Roman" w:cs="Times New Roman"/>
          <w:bCs/>
          <w:sz w:val="24"/>
          <w:szCs w:val="24"/>
        </w:rPr>
      </w:pPr>
    </w:p>
    <w:p w14:paraId="5524C9B4" w14:textId="77777777" w:rsidR="00C61C68" w:rsidRPr="00C37916" w:rsidRDefault="00C61C68" w:rsidP="00C61C68">
      <w:pPr>
        <w:rPr>
          <w:rFonts w:ascii="Times New Roman" w:hAnsi="Times New Roman" w:cs="Times New Roman"/>
          <w:bCs/>
          <w:sz w:val="24"/>
          <w:szCs w:val="24"/>
        </w:rPr>
      </w:pPr>
    </w:p>
    <w:p w14:paraId="7F5AF021" w14:textId="77777777" w:rsidR="00C61C68" w:rsidRPr="00C37916" w:rsidRDefault="00C61C68" w:rsidP="00C61C68">
      <w:pPr>
        <w:rPr>
          <w:rFonts w:ascii="Times New Roman" w:hAnsi="Times New Roman" w:cs="Times New Roman"/>
          <w:bCs/>
          <w:sz w:val="24"/>
          <w:szCs w:val="24"/>
        </w:rPr>
      </w:pPr>
    </w:p>
    <w:p w14:paraId="5EBB17D9" w14:textId="77777777" w:rsidR="00C61C68" w:rsidRPr="00C37916" w:rsidRDefault="00C61C68" w:rsidP="00C61C68">
      <w:pPr>
        <w:rPr>
          <w:rFonts w:ascii="Times New Roman" w:hAnsi="Times New Roman" w:cs="Times New Roman"/>
          <w:b/>
          <w:bCs/>
          <w:sz w:val="24"/>
          <w:szCs w:val="24"/>
        </w:rPr>
      </w:pPr>
    </w:p>
    <w:p w14:paraId="4A8ED565" w14:textId="77777777" w:rsidR="00C61C68" w:rsidRPr="00C37916" w:rsidRDefault="00C61C68" w:rsidP="00C61C68">
      <w:pPr>
        <w:rPr>
          <w:rFonts w:ascii="Times New Roman" w:hAnsi="Times New Roman" w:cs="Times New Roman"/>
          <w:b/>
          <w:bCs/>
          <w:sz w:val="24"/>
          <w:szCs w:val="24"/>
        </w:rPr>
      </w:pPr>
    </w:p>
    <w:p w14:paraId="649D5D4E" w14:textId="77777777" w:rsidR="00C61C68" w:rsidRPr="00C37916" w:rsidRDefault="00C61C68" w:rsidP="00C61C68">
      <w:pPr>
        <w:rPr>
          <w:rFonts w:ascii="Times New Roman" w:hAnsi="Times New Roman" w:cs="Times New Roman"/>
          <w:b/>
          <w:bCs/>
          <w:sz w:val="24"/>
          <w:szCs w:val="24"/>
        </w:rPr>
      </w:pPr>
    </w:p>
    <w:p w14:paraId="04115C78" w14:textId="77777777" w:rsidR="00C61C68" w:rsidRPr="00C37916" w:rsidRDefault="00C61C68" w:rsidP="00C61C68">
      <w:pPr>
        <w:rPr>
          <w:rFonts w:ascii="Times New Roman" w:hAnsi="Times New Roman" w:cs="Times New Roman"/>
          <w:b/>
          <w:bCs/>
          <w:sz w:val="24"/>
          <w:szCs w:val="24"/>
        </w:rPr>
      </w:pPr>
    </w:p>
    <w:p w14:paraId="291526FC" w14:textId="77777777" w:rsidR="00C61C68" w:rsidRPr="00C37916" w:rsidRDefault="00C61C68" w:rsidP="00C61C68">
      <w:pPr>
        <w:rPr>
          <w:rFonts w:ascii="Times New Roman" w:hAnsi="Times New Roman" w:cs="Times New Roman"/>
          <w:sz w:val="24"/>
          <w:szCs w:val="24"/>
        </w:rPr>
      </w:pPr>
    </w:p>
    <w:p w14:paraId="73DCB8DF" w14:textId="77777777" w:rsidR="00CE6EE4" w:rsidRPr="00C37916" w:rsidRDefault="00CE6EE4" w:rsidP="00C61C68">
      <w:pPr>
        <w:rPr>
          <w:rFonts w:ascii="Times New Roman" w:hAnsi="Times New Roman" w:cs="Times New Roman"/>
          <w:sz w:val="24"/>
          <w:szCs w:val="24"/>
        </w:rPr>
      </w:pPr>
    </w:p>
    <w:sectPr w:rsidR="00CE6EE4" w:rsidRPr="00C379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AC780" w14:textId="77777777" w:rsidR="001E063E" w:rsidRDefault="001E063E" w:rsidP="007A7D42">
      <w:pPr>
        <w:spacing w:after="0" w:line="240" w:lineRule="auto"/>
      </w:pPr>
      <w:r>
        <w:separator/>
      </w:r>
    </w:p>
  </w:endnote>
  <w:endnote w:type="continuationSeparator" w:id="0">
    <w:p w14:paraId="7B4B4DEA" w14:textId="77777777" w:rsidR="001E063E" w:rsidRDefault="001E063E" w:rsidP="007A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D19CE" w14:textId="77777777" w:rsidR="001E063E" w:rsidRDefault="001E063E" w:rsidP="007A7D42">
      <w:pPr>
        <w:spacing w:after="0" w:line="240" w:lineRule="auto"/>
      </w:pPr>
      <w:r>
        <w:separator/>
      </w:r>
    </w:p>
  </w:footnote>
  <w:footnote w:type="continuationSeparator" w:id="0">
    <w:p w14:paraId="163420A6" w14:textId="77777777" w:rsidR="001E063E" w:rsidRDefault="001E063E" w:rsidP="007A7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CC9A3" w14:textId="3F28A957" w:rsidR="007A7D42" w:rsidRPr="007A7D42" w:rsidRDefault="007A7D42">
    <w:pPr>
      <w:pStyle w:val="Header"/>
      <w:jc w:val="right"/>
      <w:rPr>
        <w:rFonts w:ascii="Times New Roman" w:hAnsi="Times New Roman" w:cs="Times New Roman"/>
        <w:sz w:val="24"/>
      </w:rPr>
    </w:pPr>
    <w:r w:rsidRPr="007A7D42">
      <w:rPr>
        <w:rFonts w:ascii="Times New Roman" w:hAnsi="Times New Roman" w:cs="Times New Roman"/>
        <w:sz w:val="24"/>
      </w:rPr>
      <w:t xml:space="preserve">Last Name </w:t>
    </w:r>
    <w:sdt>
      <w:sdtPr>
        <w:rPr>
          <w:rFonts w:ascii="Times New Roman" w:hAnsi="Times New Roman" w:cs="Times New Roman"/>
          <w:sz w:val="24"/>
        </w:rPr>
        <w:id w:val="-787660720"/>
        <w:docPartObj>
          <w:docPartGallery w:val="Page Numbers (Top of Page)"/>
          <w:docPartUnique/>
        </w:docPartObj>
      </w:sdtPr>
      <w:sdtEndPr>
        <w:rPr>
          <w:noProof/>
        </w:rPr>
      </w:sdtEndPr>
      <w:sdtContent>
        <w:r w:rsidRPr="007A7D42">
          <w:rPr>
            <w:rFonts w:ascii="Times New Roman" w:hAnsi="Times New Roman" w:cs="Times New Roman"/>
            <w:sz w:val="24"/>
          </w:rPr>
          <w:fldChar w:fldCharType="begin"/>
        </w:r>
        <w:r w:rsidRPr="007A7D42">
          <w:rPr>
            <w:rFonts w:ascii="Times New Roman" w:hAnsi="Times New Roman" w:cs="Times New Roman"/>
            <w:sz w:val="24"/>
          </w:rPr>
          <w:instrText xml:space="preserve"> PAGE   \* MERGEFORMAT </w:instrText>
        </w:r>
        <w:r w:rsidRPr="007A7D42">
          <w:rPr>
            <w:rFonts w:ascii="Times New Roman" w:hAnsi="Times New Roman" w:cs="Times New Roman"/>
            <w:sz w:val="24"/>
          </w:rPr>
          <w:fldChar w:fldCharType="separate"/>
        </w:r>
        <w:r w:rsidR="00B83143">
          <w:rPr>
            <w:rFonts w:ascii="Times New Roman" w:hAnsi="Times New Roman" w:cs="Times New Roman"/>
            <w:noProof/>
            <w:sz w:val="24"/>
          </w:rPr>
          <w:t>3</w:t>
        </w:r>
        <w:r w:rsidRPr="007A7D42">
          <w:rPr>
            <w:rFonts w:ascii="Times New Roman" w:hAnsi="Times New Roman" w:cs="Times New Roman"/>
            <w:noProof/>
            <w:sz w:val="24"/>
          </w:rPr>
          <w:fldChar w:fldCharType="end"/>
        </w:r>
      </w:sdtContent>
    </w:sdt>
  </w:p>
  <w:p w14:paraId="397059A2" w14:textId="77777777" w:rsidR="007A7D42" w:rsidRDefault="007A7D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tzC1NDY3MbcwszRS0lEKTi0uzszPAykwrAUAHqS08SwAAAA="/>
  </w:docVars>
  <w:rsids>
    <w:rsidRoot w:val="00296C23"/>
    <w:rsid w:val="00001E5B"/>
    <w:rsid w:val="000102BD"/>
    <w:rsid w:val="000660AC"/>
    <w:rsid w:val="00070168"/>
    <w:rsid w:val="00097FF1"/>
    <w:rsid w:val="000A6C45"/>
    <w:rsid w:val="000B47B0"/>
    <w:rsid w:val="000E5CA3"/>
    <w:rsid w:val="000F17D6"/>
    <w:rsid w:val="000F5F31"/>
    <w:rsid w:val="001140D8"/>
    <w:rsid w:val="00126582"/>
    <w:rsid w:val="00146FDD"/>
    <w:rsid w:val="00182381"/>
    <w:rsid w:val="001B6D85"/>
    <w:rsid w:val="001C286D"/>
    <w:rsid w:val="001C451B"/>
    <w:rsid w:val="001E063E"/>
    <w:rsid w:val="002338CB"/>
    <w:rsid w:val="002438EB"/>
    <w:rsid w:val="00296C23"/>
    <w:rsid w:val="002A2B84"/>
    <w:rsid w:val="002C6FD5"/>
    <w:rsid w:val="00321B86"/>
    <w:rsid w:val="0033445E"/>
    <w:rsid w:val="003575AD"/>
    <w:rsid w:val="00387E71"/>
    <w:rsid w:val="003C4BFA"/>
    <w:rsid w:val="004054FC"/>
    <w:rsid w:val="0040797E"/>
    <w:rsid w:val="00414C93"/>
    <w:rsid w:val="00451C24"/>
    <w:rsid w:val="004557EF"/>
    <w:rsid w:val="00462929"/>
    <w:rsid w:val="00494919"/>
    <w:rsid w:val="004A174B"/>
    <w:rsid w:val="004A7EC4"/>
    <w:rsid w:val="004D08C5"/>
    <w:rsid w:val="00513A27"/>
    <w:rsid w:val="00563451"/>
    <w:rsid w:val="005778E4"/>
    <w:rsid w:val="0059460A"/>
    <w:rsid w:val="0059623A"/>
    <w:rsid w:val="005D1BD9"/>
    <w:rsid w:val="005E33A7"/>
    <w:rsid w:val="005E65EA"/>
    <w:rsid w:val="006A7D71"/>
    <w:rsid w:val="006C124E"/>
    <w:rsid w:val="006C1A73"/>
    <w:rsid w:val="006C4A37"/>
    <w:rsid w:val="006E5DD7"/>
    <w:rsid w:val="006E7E05"/>
    <w:rsid w:val="006F2A36"/>
    <w:rsid w:val="007112B4"/>
    <w:rsid w:val="00713D1B"/>
    <w:rsid w:val="00780EA2"/>
    <w:rsid w:val="007831AF"/>
    <w:rsid w:val="00790F3E"/>
    <w:rsid w:val="0079291B"/>
    <w:rsid w:val="007A7D42"/>
    <w:rsid w:val="007B41D3"/>
    <w:rsid w:val="007C7F53"/>
    <w:rsid w:val="00814836"/>
    <w:rsid w:val="00865A67"/>
    <w:rsid w:val="00882B6A"/>
    <w:rsid w:val="00897A5F"/>
    <w:rsid w:val="008A6DBF"/>
    <w:rsid w:val="008E40CE"/>
    <w:rsid w:val="00906600"/>
    <w:rsid w:val="0093757B"/>
    <w:rsid w:val="009872D0"/>
    <w:rsid w:val="00992219"/>
    <w:rsid w:val="009C5B7C"/>
    <w:rsid w:val="009C69BA"/>
    <w:rsid w:val="00A72E20"/>
    <w:rsid w:val="00A733C6"/>
    <w:rsid w:val="00AB7742"/>
    <w:rsid w:val="00B3125B"/>
    <w:rsid w:val="00B632C0"/>
    <w:rsid w:val="00B80FA5"/>
    <w:rsid w:val="00B83143"/>
    <w:rsid w:val="00BC0B52"/>
    <w:rsid w:val="00C02A1D"/>
    <w:rsid w:val="00C37916"/>
    <w:rsid w:val="00C61C68"/>
    <w:rsid w:val="00CE3D05"/>
    <w:rsid w:val="00CE6EE4"/>
    <w:rsid w:val="00D01FDB"/>
    <w:rsid w:val="00D05E44"/>
    <w:rsid w:val="00D41BE0"/>
    <w:rsid w:val="00D4337B"/>
    <w:rsid w:val="00D52F6D"/>
    <w:rsid w:val="00D63A47"/>
    <w:rsid w:val="00D7005C"/>
    <w:rsid w:val="00D70E21"/>
    <w:rsid w:val="00D84FAA"/>
    <w:rsid w:val="00DB3BD8"/>
    <w:rsid w:val="00DD56BF"/>
    <w:rsid w:val="00DE3228"/>
    <w:rsid w:val="00E358D4"/>
    <w:rsid w:val="00EA4B74"/>
    <w:rsid w:val="00F11AED"/>
    <w:rsid w:val="00F520FD"/>
    <w:rsid w:val="00F60E8F"/>
    <w:rsid w:val="00F66DEB"/>
    <w:rsid w:val="00F73C50"/>
    <w:rsid w:val="00F9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360B"/>
  <w15:chartTrackingRefBased/>
  <w15:docId w15:val="{D8E7810C-3D9A-4382-83FA-B298CF9B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79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C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6C23"/>
    <w:rPr>
      <w:b/>
      <w:bCs/>
    </w:rPr>
  </w:style>
  <w:style w:type="character" w:customStyle="1" w:styleId="apple-converted-space">
    <w:name w:val="apple-converted-space"/>
    <w:basedOn w:val="DefaultParagraphFont"/>
    <w:rsid w:val="00296C23"/>
  </w:style>
  <w:style w:type="character" w:styleId="Emphasis">
    <w:name w:val="Emphasis"/>
    <w:basedOn w:val="DefaultParagraphFont"/>
    <w:uiPriority w:val="20"/>
    <w:qFormat/>
    <w:rsid w:val="00296C23"/>
    <w:rPr>
      <w:i/>
      <w:iCs/>
    </w:rPr>
  </w:style>
  <w:style w:type="character" w:customStyle="1" w:styleId="Heading1Char">
    <w:name w:val="Heading 1 Char"/>
    <w:basedOn w:val="DefaultParagraphFont"/>
    <w:link w:val="Heading1"/>
    <w:uiPriority w:val="9"/>
    <w:rsid w:val="0040797E"/>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40797E"/>
  </w:style>
  <w:style w:type="paragraph" w:styleId="Header">
    <w:name w:val="header"/>
    <w:basedOn w:val="Normal"/>
    <w:link w:val="HeaderChar"/>
    <w:uiPriority w:val="99"/>
    <w:unhideWhenUsed/>
    <w:rsid w:val="007A7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D42"/>
  </w:style>
  <w:style w:type="paragraph" w:styleId="Footer">
    <w:name w:val="footer"/>
    <w:basedOn w:val="Normal"/>
    <w:link w:val="FooterChar"/>
    <w:uiPriority w:val="99"/>
    <w:unhideWhenUsed/>
    <w:rsid w:val="007A7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66243">
      <w:bodyDiv w:val="1"/>
      <w:marLeft w:val="0"/>
      <w:marRight w:val="0"/>
      <w:marTop w:val="0"/>
      <w:marBottom w:val="0"/>
      <w:divBdr>
        <w:top w:val="none" w:sz="0" w:space="0" w:color="auto"/>
        <w:left w:val="none" w:sz="0" w:space="0" w:color="auto"/>
        <w:bottom w:val="none" w:sz="0" w:space="0" w:color="auto"/>
        <w:right w:val="none" w:sz="0" w:space="0" w:color="auto"/>
      </w:divBdr>
    </w:div>
    <w:div w:id="872614916">
      <w:bodyDiv w:val="1"/>
      <w:marLeft w:val="0"/>
      <w:marRight w:val="0"/>
      <w:marTop w:val="0"/>
      <w:marBottom w:val="0"/>
      <w:divBdr>
        <w:top w:val="none" w:sz="0" w:space="0" w:color="auto"/>
        <w:left w:val="none" w:sz="0" w:space="0" w:color="auto"/>
        <w:bottom w:val="none" w:sz="0" w:space="0" w:color="auto"/>
        <w:right w:val="none" w:sz="0" w:space="0" w:color="auto"/>
      </w:divBdr>
    </w:div>
    <w:div w:id="1014260017">
      <w:bodyDiv w:val="1"/>
      <w:marLeft w:val="0"/>
      <w:marRight w:val="0"/>
      <w:marTop w:val="0"/>
      <w:marBottom w:val="0"/>
      <w:divBdr>
        <w:top w:val="none" w:sz="0" w:space="0" w:color="auto"/>
        <w:left w:val="none" w:sz="0" w:space="0" w:color="auto"/>
        <w:bottom w:val="none" w:sz="0" w:space="0" w:color="auto"/>
        <w:right w:val="none" w:sz="0" w:space="0" w:color="auto"/>
      </w:divBdr>
    </w:div>
    <w:div w:id="1213735552">
      <w:bodyDiv w:val="1"/>
      <w:marLeft w:val="0"/>
      <w:marRight w:val="0"/>
      <w:marTop w:val="0"/>
      <w:marBottom w:val="0"/>
      <w:divBdr>
        <w:top w:val="none" w:sz="0" w:space="0" w:color="auto"/>
        <w:left w:val="none" w:sz="0" w:space="0" w:color="auto"/>
        <w:bottom w:val="none" w:sz="0" w:space="0" w:color="auto"/>
        <w:right w:val="none" w:sz="0" w:space="0" w:color="auto"/>
      </w:divBdr>
    </w:div>
    <w:div w:id="1225995150">
      <w:bodyDiv w:val="1"/>
      <w:marLeft w:val="0"/>
      <w:marRight w:val="0"/>
      <w:marTop w:val="0"/>
      <w:marBottom w:val="0"/>
      <w:divBdr>
        <w:top w:val="none" w:sz="0" w:space="0" w:color="auto"/>
        <w:left w:val="none" w:sz="0" w:space="0" w:color="auto"/>
        <w:bottom w:val="none" w:sz="0" w:space="0" w:color="auto"/>
        <w:right w:val="none" w:sz="0" w:space="0" w:color="auto"/>
      </w:divBdr>
    </w:div>
    <w:div w:id="1274245831">
      <w:bodyDiv w:val="1"/>
      <w:marLeft w:val="0"/>
      <w:marRight w:val="0"/>
      <w:marTop w:val="0"/>
      <w:marBottom w:val="0"/>
      <w:divBdr>
        <w:top w:val="none" w:sz="0" w:space="0" w:color="auto"/>
        <w:left w:val="none" w:sz="0" w:space="0" w:color="auto"/>
        <w:bottom w:val="none" w:sz="0" w:space="0" w:color="auto"/>
        <w:right w:val="none" w:sz="0" w:space="0" w:color="auto"/>
      </w:divBdr>
    </w:div>
    <w:div w:id="1333264604">
      <w:bodyDiv w:val="1"/>
      <w:marLeft w:val="0"/>
      <w:marRight w:val="0"/>
      <w:marTop w:val="0"/>
      <w:marBottom w:val="0"/>
      <w:divBdr>
        <w:top w:val="none" w:sz="0" w:space="0" w:color="auto"/>
        <w:left w:val="none" w:sz="0" w:space="0" w:color="auto"/>
        <w:bottom w:val="none" w:sz="0" w:space="0" w:color="auto"/>
        <w:right w:val="none" w:sz="0" w:space="0" w:color="auto"/>
      </w:divBdr>
    </w:div>
    <w:div w:id="1498225995">
      <w:bodyDiv w:val="1"/>
      <w:marLeft w:val="0"/>
      <w:marRight w:val="0"/>
      <w:marTop w:val="0"/>
      <w:marBottom w:val="0"/>
      <w:divBdr>
        <w:top w:val="none" w:sz="0" w:space="0" w:color="auto"/>
        <w:left w:val="none" w:sz="0" w:space="0" w:color="auto"/>
        <w:bottom w:val="none" w:sz="0" w:space="0" w:color="auto"/>
        <w:right w:val="none" w:sz="0" w:space="0" w:color="auto"/>
      </w:divBdr>
    </w:div>
    <w:div w:id="1564565327">
      <w:bodyDiv w:val="1"/>
      <w:marLeft w:val="0"/>
      <w:marRight w:val="0"/>
      <w:marTop w:val="0"/>
      <w:marBottom w:val="0"/>
      <w:divBdr>
        <w:top w:val="none" w:sz="0" w:space="0" w:color="auto"/>
        <w:left w:val="none" w:sz="0" w:space="0" w:color="auto"/>
        <w:bottom w:val="none" w:sz="0" w:space="0" w:color="auto"/>
        <w:right w:val="none" w:sz="0" w:space="0" w:color="auto"/>
      </w:divBdr>
    </w:div>
    <w:div w:id="1876961969">
      <w:bodyDiv w:val="1"/>
      <w:marLeft w:val="0"/>
      <w:marRight w:val="0"/>
      <w:marTop w:val="0"/>
      <w:marBottom w:val="0"/>
      <w:divBdr>
        <w:top w:val="none" w:sz="0" w:space="0" w:color="auto"/>
        <w:left w:val="none" w:sz="0" w:space="0" w:color="auto"/>
        <w:bottom w:val="none" w:sz="0" w:space="0" w:color="auto"/>
        <w:right w:val="none" w:sz="0" w:space="0" w:color="auto"/>
      </w:divBdr>
    </w:div>
    <w:div w:id="200180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Kay11</b:Tag>
    <b:SourceType>JournalArticle</b:SourceType>
    <b:Guid>{E16DBAAA-83D6-48F3-BEA3-A2249833CE24}</b:Guid>
    <b:Title>Marketing to the Generations</b:Title>
    <b:Year>2011</b:Year>
    <b:Author>
      <b:Author>
        <b:NameList>
          <b:Person>
            <b:Last>Williams</b:Last>
            <b:First>Kaylene</b:First>
            <b:Middle>C</b:Middle>
          </b:Person>
          <b:Person>
            <b:Last>A.Page</b:Last>
            <b:First>Robert</b:First>
          </b:Person>
        </b:NameList>
      </b:Author>
    </b:Author>
    <b:JournalName>Journal of Behavioral Studies in Business</b:JournalName>
    <b:RefOrder>1</b:RefOrder>
  </b:Source>
  <b:Source>
    <b:Tag>wmf19</b:Tag>
    <b:SourceType>DocumentFromInternetSite</b:SourceType>
    <b:Guid>{D465DFA2-8102-452C-ACFB-EFD66027354C}</b:Guid>
    <b:Title>http://www.wmfc.org/uploads/GenerationalDifferencesChart.pdf</b:Title>
    <b:Author>
      <b:Author>
        <b:Corporate>wmfc.org</b:Corporate>
      </b:Author>
    </b:Author>
    <b:InternetSiteTitle>http://www.wmfc.org</b:InternetSiteTitle>
    <b:YearAccessed>2019</b:YearAccessed>
    <b:MonthAccessed>November</b:MonthAccessed>
    <b:DayAccessed>7</b:DayAccessed>
    <b:RefOrder>2</b:RefOrder>
  </b:Source>
  <b:Source>
    <b:Tag>fon19</b:Tag>
    <b:SourceType>DocumentFromInternetSite</b:SourceType>
    <b:Guid>{5F4E2F81-4514-422D-BBC5-6FB930A5DF88}</b:Guid>
    <b:Author>
      <b:Author>
        <b:Corporate>fona .com</b:Corporate>
      </b:Author>
    </b:Author>
    <b:Title>https://www.fona.com/genx0419/</b:Title>
    <b:InternetSiteTitle>https://www.fona.com</b:InternetSiteTitle>
    <b:YearAccessed>2019</b:YearAccessed>
    <b:MonthAccessed>November</b:MonthAccessed>
    <b:DayAccessed>7</b:DayAccessed>
    <b:Year>2019</b:Year>
    <b:Month>April</b:Month>
    <b:Day>1</b:Day>
    <b:RefOrder>3</b:RefOrder>
  </b:Source>
  <b:Source>
    <b:Tag>Lex19</b:Tag>
    <b:SourceType>DocumentFromInternetSite</b:SourceType>
    <b:Guid>{7C7722AE-7529-41CB-B064-D8C520A2FD83}</b:Guid>
    <b:Author>
      <b:Author>
        <b:Corporate>Lexington law</b:Corporate>
      </b:Author>
    </b:Author>
    <b:Title>https://www.lexingtonlaw.com/blog/credit-cards/millennial-spending-habits.html</b:Title>
    <b:InternetSiteTitle>https://www.lexingtonlaw.com</b:InternetSiteTitle>
    <b:Year>2019</b:Year>
    <b:Month>January</b:Month>
    <b:Day>2</b:Day>
    <b:YearAccessed>2019</b:YearAccessed>
    <b:MonthAccessed>November</b:MonthAccessed>
    <b:DayAccessed>7</b:DayAccessed>
    <b:RefOrder>4</b:RefOrder>
  </b:Source>
</b:Sources>
</file>

<file path=customXml/itemProps1.xml><?xml version="1.0" encoding="utf-8"?>
<ds:datastoreItem xmlns:ds="http://schemas.openxmlformats.org/officeDocument/2006/customXml" ds:itemID="{6F4AB9E6-446D-4F4D-AB7F-4D534AB2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dc:creator>
  <cp:keywords/>
  <dc:description/>
  <cp:lastModifiedBy>Proofreader</cp:lastModifiedBy>
  <cp:revision>2</cp:revision>
  <dcterms:created xsi:type="dcterms:W3CDTF">2019-11-07T09:26:00Z</dcterms:created>
  <dcterms:modified xsi:type="dcterms:W3CDTF">2019-11-07T09:26:00Z</dcterms:modified>
</cp:coreProperties>
</file>