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FCE65EE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6C2925CA" w14:textId="77777777" w:rsidR="00E614DD" w:rsidRDefault="00DA0D47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19B976B" w14:textId="77777777" w:rsidR="00E614DD" w:rsidRDefault="00DA0D47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90CA00A" w14:textId="77777777" w:rsidR="00E614DD" w:rsidRDefault="00DA0D47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4647402" w14:textId="3D09BE51" w:rsidR="00E614DD" w:rsidRDefault="00BF743F">
      <w:pPr>
        <w:pStyle w:val="Title"/>
      </w:pPr>
      <w:r>
        <w:t>Discussion</w:t>
      </w:r>
      <w:r w:rsidR="00691EC1">
        <w:t xml:space="preserve">: </w:t>
      </w:r>
      <w:r>
        <w:t>Speech Communication</w:t>
      </w:r>
    </w:p>
    <w:p w14:paraId="4974E35E" w14:textId="2F2CAE1C" w:rsidR="006A5111" w:rsidRPr="009C0B2D" w:rsidRDefault="002D38F7" w:rsidP="009C0B2D">
      <w:pPr>
        <w:pStyle w:val="para"/>
        <w:spacing w:line="480" w:lineRule="auto"/>
        <w:ind w:firstLine="720"/>
        <w:rPr>
          <w:color w:val="333333"/>
        </w:rPr>
      </w:pPr>
      <w:r w:rsidRPr="009C0B2D">
        <w:rPr>
          <w:color w:val="333333"/>
        </w:rPr>
        <w:t>In</w:t>
      </w:r>
      <w:r w:rsidR="00831A2B" w:rsidRPr="009C0B2D">
        <w:rPr>
          <w:color w:val="333333"/>
        </w:rPr>
        <w:t xml:space="preserve">troductions are </w:t>
      </w:r>
      <w:r w:rsidR="0060167E" w:rsidRPr="009C0B2D">
        <w:rPr>
          <w:color w:val="333333"/>
        </w:rPr>
        <w:t xml:space="preserve">like a </w:t>
      </w:r>
      <w:r w:rsidRPr="009C0B2D">
        <w:rPr>
          <w:color w:val="333333"/>
        </w:rPr>
        <w:t>main window of the s</w:t>
      </w:r>
      <w:r w:rsidR="006A5111" w:rsidRPr="009C0B2D">
        <w:rPr>
          <w:color w:val="333333"/>
        </w:rPr>
        <w:t>hop</w:t>
      </w:r>
      <w:r w:rsidRPr="009C0B2D">
        <w:rPr>
          <w:color w:val="333333"/>
        </w:rPr>
        <w:t xml:space="preserve">: </w:t>
      </w:r>
      <w:r w:rsidR="003200C2">
        <w:rPr>
          <w:color w:val="333333"/>
        </w:rPr>
        <w:t>t</w:t>
      </w:r>
      <w:r w:rsidR="00C84B34" w:rsidRPr="009C0B2D">
        <w:rPr>
          <w:color w:val="333333"/>
        </w:rPr>
        <w:t>he writers</w:t>
      </w:r>
      <w:r w:rsidRPr="009C0B2D">
        <w:rPr>
          <w:color w:val="333333"/>
        </w:rPr>
        <w:t xml:space="preserve"> </w:t>
      </w:r>
      <w:r w:rsidR="00C84B34" w:rsidRPr="009C0B2D">
        <w:rPr>
          <w:color w:val="333333"/>
        </w:rPr>
        <w:t>have some space available to attract the customers (which are readers in this case) to their goods and services (</w:t>
      </w:r>
      <w:r w:rsidR="00935D27">
        <w:rPr>
          <w:color w:val="333333"/>
        </w:rPr>
        <w:t xml:space="preserve">the </w:t>
      </w:r>
      <w:r w:rsidR="00C84B34" w:rsidRPr="009C0B2D">
        <w:rPr>
          <w:color w:val="333333"/>
        </w:rPr>
        <w:t xml:space="preserve">main subject of writing) and </w:t>
      </w:r>
      <w:r w:rsidR="003200C2">
        <w:rPr>
          <w:color w:val="333333"/>
        </w:rPr>
        <w:t xml:space="preserve">finally lure them into </w:t>
      </w:r>
      <w:r w:rsidR="0060167E" w:rsidRPr="009C0B2D">
        <w:rPr>
          <w:color w:val="333333"/>
        </w:rPr>
        <w:t>the premises of</w:t>
      </w:r>
      <w:r w:rsidR="006A5111" w:rsidRPr="009C0B2D">
        <w:rPr>
          <w:color w:val="333333"/>
        </w:rPr>
        <w:t xml:space="preserve"> their shops (discussion). Once the readers are </w:t>
      </w:r>
      <w:r w:rsidR="003200C2">
        <w:rPr>
          <w:color w:val="333333"/>
        </w:rPr>
        <w:t>engaged in</w:t>
      </w:r>
      <w:r w:rsidR="005D75C0" w:rsidRPr="009C0B2D">
        <w:rPr>
          <w:color w:val="333333"/>
        </w:rPr>
        <w:t xml:space="preserve"> anything intrigu</w:t>
      </w:r>
      <w:r w:rsidR="003200C2">
        <w:rPr>
          <w:color w:val="333333"/>
        </w:rPr>
        <w:t>ing or</w:t>
      </w:r>
      <w:r w:rsidR="00EC6480" w:rsidRPr="009C0B2D">
        <w:rPr>
          <w:color w:val="333333"/>
        </w:rPr>
        <w:t xml:space="preserve"> fascinating, the writers then have to guide them towards a specific path i</w:t>
      </w:r>
      <w:r w:rsidR="002A566A" w:rsidRPr="009C0B2D">
        <w:rPr>
          <w:color w:val="333333"/>
        </w:rPr>
        <w:t>n order to co</w:t>
      </w:r>
      <w:r w:rsidR="00095473" w:rsidRPr="009C0B2D">
        <w:rPr>
          <w:color w:val="333333"/>
        </w:rPr>
        <w:t xml:space="preserve">nvince them </w:t>
      </w:r>
      <w:r w:rsidR="002A566A" w:rsidRPr="009C0B2D">
        <w:rPr>
          <w:color w:val="333333"/>
        </w:rPr>
        <w:t>to accept their arguments</w:t>
      </w:r>
      <w:r w:rsidR="00095473" w:rsidRPr="009C0B2D">
        <w:rPr>
          <w:color w:val="333333"/>
        </w:rPr>
        <w:t>/findings</w:t>
      </w:r>
      <w:r w:rsidR="005F5E9A">
        <w:rPr>
          <w:color w:val="333333"/>
        </w:rPr>
        <w:t xml:space="preserve"> (</w:t>
      </w:r>
      <w:r w:rsidR="00935D27">
        <w:rPr>
          <w:color w:val="333333"/>
        </w:rPr>
        <w:t>McLean 178</w:t>
      </w:r>
      <w:r w:rsidR="005F5E9A">
        <w:rPr>
          <w:color w:val="333333"/>
        </w:rPr>
        <w:t>)</w:t>
      </w:r>
      <w:r w:rsidR="003200C2">
        <w:rPr>
          <w:color w:val="333333"/>
        </w:rPr>
        <w:t>.</w:t>
      </w:r>
      <w:bookmarkStart w:id="0" w:name="_GoBack"/>
      <w:bookmarkEnd w:id="0"/>
    </w:p>
    <w:p w14:paraId="62962823" w14:textId="367A7ABF" w:rsidR="00F42A73" w:rsidRPr="009C0B2D" w:rsidRDefault="002E367F" w:rsidP="009C0B2D">
      <w:pPr>
        <w:pStyle w:val="para"/>
        <w:spacing w:line="480" w:lineRule="auto"/>
        <w:ind w:firstLine="720"/>
        <w:rPr>
          <w:color w:val="333333"/>
        </w:rPr>
      </w:pPr>
      <w:r w:rsidRPr="009C0B2D">
        <w:rPr>
          <w:color w:val="333333"/>
        </w:rPr>
        <w:t>If the writers succe</w:t>
      </w:r>
      <w:r w:rsidR="003D414A" w:rsidRPr="009C0B2D">
        <w:rPr>
          <w:color w:val="333333"/>
        </w:rPr>
        <w:t xml:space="preserve">ed in capturing the interest of the </w:t>
      </w:r>
      <w:r w:rsidR="003200C2">
        <w:rPr>
          <w:color w:val="333333"/>
        </w:rPr>
        <w:t>readers</w:t>
      </w:r>
      <w:r w:rsidR="009E1CFE" w:rsidRPr="009C0B2D">
        <w:rPr>
          <w:color w:val="333333"/>
        </w:rPr>
        <w:t xml:space="preserve"> right in the beginning</w:t>
      </w:r>
      <w:r w:rsidR="003D414A" w:rsidRPr="009C0B2D">
        <w:rPr>
          <w:color w:val="333333"/>
        </w:rPr>
        <w:t xml:space="preserve">, then </w:t>
      </w:r>
      <w:r w:rsidR="0074675B" w:rsidRPr="009C0B2D">
        <w:rPr>
          <w:color w:val="333333"/>
        </w:rPr>
        <w:t xml:space="preserve">there is a great chance that they will read the </w:t>
      </w:r>
      <w:r w:rsidR="00145CF3" w:rsidRPr="009C0B2D">
        <w:rPr>
          <w:color w:val="333333"/>
        </w:rPr>
        <w:t>complete</w:t>
      </w:r>
      <w:r w:rsidR="00E5379C" w:rsidRPr="009C0B2D">
        <w:rPr>
          <w:color w:val="333333"/>
        </w:rPr>
        <w:t xml:space="preserve"> document with attention. </w:t>
      </w:r>
      <w:r w:rsidR="00C757EE" w:rsidRPr="009C0B2D">
        <w:rPr>
          <w:color w:val="333333"/>
        </w:rPr>
        <w:t>The readers can be attracted in a number of ways.</w:t>
      </w:r>
      <w:r w:rsidR="00F42A73" w:rsidRPr="009C0B2D">
        <w:rPr>
          <w:color w:val="333333"/>
        </w:rPr>
        <w:t xml:space="preserve"> </w:t>
      </w:r>
      <w:r w:rsidR="00C757EE" w:rsidRPr="009C0B2D">
        <w:rPr>
          <w:color w:val="333333"/>
        </w:rPr>
        <w:t xml:space="preserve">Some of the </w:t>
      </w:r>
      <w:r w:rsidR="00630162" w:rsidRPr="009C0B2D">
        <w:rPr>
          <w:color w:val="333333"/>
        </w:rPr>
        <w:t xml:space="preserve">effective </w:t>
      </w:r>
      <w:r w:rsidR="003200C2">
        <w:rPr>
          <w:color w:val="333333"/>
        </w:rPr>
        <w:t>techniques to do so include</w:t>
      </w:r>
      <w:r w:rsidR="00F42A73" w:rsidRPr="009C0B2D">
        <w:rPr>
          <w:color w:val="333333"/>
        </w:rPr>
        <w:t>:</w:t>
      </w:r>
    </w:p>
    <w:p w14:paraId="20F2C2FD" w14:textId="57091000" w:rsidR="00FB6571" w:rsidRPr="009C0B2D" w:rsidRDefault="00FB6571" w:rsidP="009C0B2D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9C0B2D">
        <w:rPr>
          <w:rFonts w:ascii="Times New Roman" w:hAnsi="Times New Roman" w:cs="Times New Roman"/>
          <w:color w:val="333333"/>
        </w:rPr>
        <w:t>Using intrigu</w:t>
      </w:r>
      <w:r w:rsidR="00805877" w:rsidRPr="009C0B2D">
        <w:rPr>
          <w:rFonts w:ascii="Times New Roman" w:hAnsi="Times New Roman" w:cs="Times New Roman"/>
          <w:color w:val="333333"/>
        </w:rPr>
        <w:t>ing</w:t>
      </w:r>
      <w:r w:rsidRPr="009C0B2D">
        <w:rPr>
          <w:rFonts w:ascii="Times New Roman" w:hAnsi="Times New Roman" w:cs="Times New Roman"/>
          <w:color w:val="333333"/>
        </w:rPr>
        <w:t xml:space="preserve"> statements</w:t>
      </w:r>
    </w:p>
    <w:p w14:paraId="358E9F95" w14:textId="5AABA891" w:rsidR="00F42A73" w:rsidRPr="009C0B2D" w:rsidRDefault="00F42A73" w:rsidP="009C0B2D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9C0B2D">
        <w:rPr>
          <w:rFonts w:ascii="Times New Roman" w:hAnsi="Times New Roman" w:cs="Times New Roman"/>
          <w:color w:val="333333"/>
        </w:rPr>
        <w:t>Appealing to their emotions</w:t>
      </w:r>
    </w:p>
    <w:p w14:paraId="78AE78D1" w14:textId="30EA3A87" w:rsidR="00831A2B" w:rsidRPr="009C0B2D" w:rsidRDefault="00F42A73" w:rsidP="009C0B2D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9C0B2D">
        <w:rPr>
          <w:rFonts w:ascii="Times New Roman" w:hAnsi="Times New Roman" w:cs="Times New Roman"/>
          <w:color w:val="333333"/>
        </w:rPr>
        <w:t>Using</w:t>
      </w:r>
      <w:r w:rsidR="00FB6571" w:rsidRPr="009C0B2D">
        <w:rPr>
          <w:rFonts w:ascii="Times New Roman" w:hAnsi="Times New Roman" w:cs="Times New Roman"/>
          <w:color w:val="333333"/>
        </w:rPr>
        <w:t xml:space="preserve"> imagery clauses</w:t>
      </w:r>
    </w:p>
    <w:p w14:paraId="261403ED" w14:textId="4B6B3791" w:rsidR="00831A2B" w:rsidRPr="009C0B2D" w:rsidRDefault="005D0EC8" w:rsidP="009C0B2D">
      <w:pPr>
        <w:pStyle w:val="para"/>
        <w:spacing w:line="480" w:lineRule="auto"/>
        <w:ind w:firstLine="720"/>
        <w:rPr>
          <w:color w:val="333333"/>
        </w:rPr>
      </w:pPr>
      <w:r w:rsidRPr="009C0B2D">
        <w:rPr>
          <w:color w:val="333333"/>
        </w:rPr>
        <w:t>An i</w:t>
      </w:r>
      <w:r w:rsidR="00831A2B" w:rsidRPr="009C0B2D">
        <w:rPr>
          <w:color w:val="333333"/>
        </w:rPr>
        <w:t xml:space="preserve">ntroduction should </w:t>
      </w:r>
      <w:r w:rsidRPr="009C0B2D">
        <w:rPr>
          <w:color w:val="333333"/>
        </w:rPr>
        <w:t>start</w:t>
      </w:r>
      <w:r w:rsidR="00831A2B" w:rsidRPr="009C0B2D">
        <w:rPr>
          <w:color w:val="333333"/>
        </w:rPr>
        <w:t xml:space="preserve"> with an </w:t>
      </w:r>
      <w:r w:rsidR="00805877" w:rsidRPr="009C0B2D">
        <w:rPr>
          <w:color w:val="333333"/>
        </w:rPr>
        <w:t xml:space="preserve">intriguing and </w:t>
      </w:r>
      <w:r w:rsidR="00831A2B" w:rsidRPr="009C0B2D">
        <w:rPr>
          <w:color w:val="333333"/>
        </w:rPr>
        <w:t xml:space="preserve">engaging statement </w:t>
      </w:r>
      <w:r w:rsidR="00805877" w:rsidRPr="009C0B2D">
        <w:rPr>
          <w:color w:val="333333"/>
        </w:rPr>
        <w:t>in order</w:t>
      </w:r>
      <w:r w:rsidR="00831A2B" w:rsidRPr="009C0B2D">
        <w:rPr>
          <w:color w:val="333333"/>
        </w:rPr>
        <w:t xml:space="preserve"> to</w:t>
      </w:r>
      <w:r w:rsidR="003200C2">
        <w:rPr>
          <w:color w:val="333333"/>
        </w:rPr>
        <w:t xml:space="preserve"> captivate</w:t>
      </w:r>
      <w:r w:rsidR="00F73F9A" w:rsidRPr="009C0B2D">
        <w:rPr>
          <w:color w:val="333333"/>
        </w:rPr>
        <w:t xml:space="preserve"> the</w:t>
      </w:r>
      <w:r w:rsidR="00831A2B" w:rsidRPr="009C0B2D">
        <w:rPr>
          <w:color w:val="333333"/>
        </w:rPr>
        <w:t xml:space="preserve"> readers’ interest</w:t>
      </w:r>
      <w:r w:rsidR="004A7EC4" w:rsidRPr="009C0B2D">
        <w:rPr>
          <w:color w:val="333333"/>
        </w:rPr>
        <w:t>.</w:t>
      </w:r>
      <w:r w:rsidR="00914B39" w:rsidRPr="009C0B2D">
        <w:rPr>
          <w:color w:val="333333"/>
        </w:rPr>
        <w:t xml:space="preserve"> </w:t>
      </w:r>
      <w:r w:rsidR="001D5CBB" w:rsidRPr="009C0B2D">
        <w:rPr>
          <w:color w:val="000000"/>
          <w:shd w:val="clear" w:color="auto" w:fill="FFFFFF"/>
        </w:rPr>
        <w:t xml:space="preserve">For example, while writing an essay on the lighting </w:t>
      </w:r>
      <w:r w:rsidR="001C77B8" w:rsidRPr="009C0B2D">
        <w:rPr>
          <w:color w:val="000000"/>
          <w:shd w:val="clear" w:color="auto" w:fill="FFFFFF"/>
        </w:rPr>
        <w:t>on footpaths of</w:t>
      </w:r>
      <w:r w:rsidR="003200C2">
        <w:rPr>
          <w:color w:val="000000"/>
          <w:shd w:val="clear" w:color="auto" w:fill="FFFFFF"/>
        </w:rPr>
        <w:t xml:space="preserve"> the</w:t>
      </w:r>
      <w:r w:rsidR="001C77B8" w:rsidRPr="009C0B2D">
        <w:rPr>
          <w:color w:val="000000"/>
          <w:shd w:val="clear" w:color="auto" w:fill="FFFFFF"/>
        </w:rPr>
        <w:t xml:space="preserve"> campus</w:t>
      </w:r>
      <w:r w:rsidR="001D5CBB" w:rsidRPr="009C0B2D">
        <w:rPr>
          <w:color w:val="000000"/>
          <w:shd w:val="clear" w:color="auto" w:fill="FFFFFF"/>
        </w:rPr>
        <w:t xml:space="preserve">, </w:t>
      </w:r>
      <w:r w:rsidR="001C77B8" w:rsidRPr="009C0B2D">
        <w:rPr>
          <w:color w:val="000000"/>
          <w:shd w:val="clear" w:color="auto" w:fill="FFFFFF"/>
        </w:rPr>
        <w:t>a good way to start it is</w:t>
      </w:r>
      <w:r w:rsidR="001D5CBB" w:rsidRPr="009C0B2D">
        <w:rPr>
          <w:color w:val="000000"/>
          <w:shd w:val="clear" w:color="auto" w:fill="FFFFFF"/>
        </w:rPr>
        <w:t xml:space="preserve"> with a </w:t>
      </w:r>
      <w:r w:rsidR="001C77B8" w:rsidRPr="009C0B2D">
        <w:rPr>
          <w:color w:val="000000"/>
          <w:shd w:val="clear" w:color="auto" w:fill="FFFFFF"/>
        </w:rPr>
        <w:t>powerful</w:t>
      </w:r>
      <w:r w:rsidR="001D5CBB" w:rsidRPr="009C0B2D">
        <w:rPr>
          <w:color w:val="000000"/>
          <w:shd w:val="clear" w:color="auto" w:fill="FFFFFF"/>
        </w:rPr>
        <w:t xml:space="preserve"> statement about </w:t>
      </w:r>
      <w:r w:rsidR="007F6055" w:rsidRPr="009C0B2D">
        <w:rPr>
          <w:color w:val="000000"/>
          <w:shd w:val="clear" w:color="auto" w:fill="FFFFFF"/>
        </w:rPr>
        <w:t xml:space="preserve">the importance of </w:t>
      </w:r>
      <w:r w:rsidR="00935D27">
        <w:rPr>
          <w:color w:val="000000"/>
          <w:shd w:val="clear" w:color="auto" w:fill="FFFFFF"/>
        </w:rPr>
        <w:t xml:space="preserve">the </w:t>
      </w:r>
      <w:r w:rsidR="007F6055" w:rsidRPr="009C0B2D">
        <w:rPr>
          <w:color w:val="000000"/>
          <w:shd w:val="clear" w:color="auto" w:fill="FFFFFF"/>
        </w:rPr>
        <w:t>safety of students and how it leads to their success</w:t>
      </w:r>
      <w:r w:rsidR="001D5CBB" w:rsidRPr="009C0B2D">
        <w:rPr>
          <w:color w:val="000000"/>
          <w:shd w:val="clear" w:color="auto" w:fill="FFFFFF"/>
        </w:rPr>
        <w:t>. </w:t>
      </w:r>
    </w:p>
    <w:p w14:paraId="5A9A0C25" w14:textId="108D2B98" w:rsidR="009F2A65" w:rsidRPr="009C0B2D" w:rsidRDefault="00F54B72" w:rsidP="009C0B2D">
      <w:pPr>
        <w:pStyle w:val="para"/>
        <w:spacing w:line="480" w:lineRule="auto"/>
        <w:ind w:firstLine="720"/>
        <w:rPr>
          <w:color w:val="333333"/>
        </w:rPr>
      </w:pPr>
      <w:r w:rsidRPr="009C0B2D">
        <w:rPr>
          <w:color w:val="333333"/>
        </w:rPr>
        <w:lastRenderedPageBreak/>
        <w:t xml:space="preserve">The </w:t>
      </w:r>
      <w:r w:rsidR="004A7EC4" w:rsidRPr="009C0B2D">
        <w:rPr>
          <w:color w:val="333333"/>
        </w:rPr>
        <w:t xml:space="preserve">word choice is </w:t>
      </w:r>
      <w:r w:rsidRPr="009C0B2D">
        <w:rPr>
          <w:color w:val="333333"/>
        </w:rPr>
        <w:t>also very</w:t>
      </w:r>
      <w:r w:rsidR="004A7EC4" w:rsidRPr="009C0B2D">
        <w:rPr>
          <w:color w:val="333333"/>
        </w:rPr>
        <w:t xml:space="preserve"> crucial</w:t>
      </w:r>
      <w:r w:rsidRPr="009C0B2D">
        <w:rPr>
          <w:color w:val="333333"/>
        </w:rPr>
        <w:t>, specifically</w:t>
      </w:r>
      <w:r w:rsidR="004A7EC4" w:rsidRPr="009C0B2D">
        <w:rPr>
          <w:color w:val="333333"/>
        </w:rPr>
        <w:t xml:space="preserve"> in </w:t>
      </w:r>
      <w:r w:rsidRPr="009C0B2D">
        <w:rPr>
          <w:color w:val="333333"/>
        </w:rPr>
        <w:t>the</w:t>
      </w:r>
      <w:r w:rsidR="004A7EC4" w:rsidRPr="009C0B2D">
        <w:rPr>
          <w:color w:val="333333"/>
        </w:rPr>
        <w:t xml:space="preserve"> introductory paragraph.</w:t>
      </w:r>
      <w:r w:rsidR="00935D27">
        <w:rPr>
          <w:color w:val="333333"/>
        </w:rPr>
        <w:t xml:space="preserve"> I</w:t>
      </w:r>
      <w:r w:rsidR="00D92AC5">
        <w:rPr>
          <w:color w:val="333333"/>
        </w:rPr>
        <w:t xml:space="preserve">t is advised to use </w:t>
      </w:r>
      <w:r w:rsidR="00EF60EA" w:rsidRPr="009C0B2D">
        <w:rPr>
          <w:color w:val="333333"/>
        </w:rPr>
        <w:t xml:space="preserve">words that </w:t>
      </w:r>
      <w:r w:rsidR="004A7EC4" w:rsidRPr="009C0B2D">
        <w:rPr>
          <w:color w:val="333333"/>
        </w:rPr>
        <w:t xml:space="preserve">create images </w:t>
      </w:r>
      <w:r w:rsidR="00D92AC5">
        <w:rPr>
          <w:color w:val="333333"/>
        </w:rPr>
        <w:t>in the mind</w:t>
      </w:r>
      <w:r w:rsidR="00EF60EA" w:rsidRPr="009C0B2D">
        <w:rPr>
          <w:color w:val="333333"/>
        </w:rPr>
        <w:t xml:space="preserve"> </w:t>
      </w:r>
      <w:r w:rsidR="00F77EA5" w:rsidRPr="009C0B2D">
        <w:rPr>
          <w:color w:val="333333"/>
        </w:rPr>
        <w:t>while reading them</w:t>
      </w:r>
      <w:r w:rsidR="004A7EC4" w:rsidRPr="009C0B2D">
        <w:rPr>
          <w:color w:val="333333"/>
        </w:rPr>
        <w:t>.</w:t>
      </w:r>
      <w:r w:rsidR="00F77EA5" w:rsidRPr="009C0B2D">
        <w:rPr>
          <w:color w:val="333333"/>
        </w:rPr>
        <w:t xml:space="preserve"> It will immediately </w:t>
      </w:r>
      <w:r w:rsidR="00E717FC" w:rsidRPr="009C0B2D">
        <w:rPr>
          <w:color w:val="333333"/>
        </w:rPr>
        <w:t>grab the</w:t>
      </w:r>
      <w:r w:rsidR="00F77EA5" w:rsidRPr="009C0B2D">
        <w:rPr>
          <w:color w:val="333333"/>
        </w:rPr>
        <w:t xml:space="preserve"> </w:t>
      </w:r>
      <w:r w:rsidR="009F2A65" w:rsidRPr="009C0B2D">
        <w:rPr>
          <w:color w:val="333333"/>
        </w:rPr>
        <w:t>reader</w:t>
      </w:r>
      <w:r w:rsidR="00D92AC5">
        <w:rPr>
          <w:color w:val="333333"/>
        </w:rPr>
        <w:t>’s</w:t>
      </w:r>
      <w:r w:rsidR="009F2A65" w:rsidRPr="009C0B2D">
        <w:rPr>
          <w:color w:val="333333"/>
        </w:rPr>
        <w:t xml:space="preserve"> </w:t>
      </w:r>
      <w:r w:rsidR="00F77EA5" w:rsidRPr="009C0B2D">
        <w:rPr>
          <w:color w:val="333333"/>
        </w:rPr>
        <w:t>attention</w:t>
      </w:r>
      <w:r w:rsidR="009F2A65" w:rsidRPr="009C0B2D">
        <w:rPr>
          <w:color w:val="333333"/>
        </w:rPr>
        <w:t>. For example</w:t>
      </w:r>
      <w:r w:rsidR="00D47B68" w:rsidRPr="009C0B2D">
        <w:rPr>
          <w:color w:val="333333"/>
        </w:rPr>
        <w:t>,</w:t>
      </w:r>
      <w:r w:rsidR="009F2A65" w:rsidRPr="009C0B2D">
        <w:rPr>
          <w:color w:val="333333"/>
        </w:rPr>
        <w:t xml:space="preserve"> while </w:t>
      </w:r>
      <w:r w:rsidR="00D92AC5">
        <w:rPr>
          <w:color w:val="333333"/>
        </w:rPr>
        <w:t>explaining the treatment of</w:t>
      </w:r>
      <w:r w:rsidR="000A3751" w:rsidRPr="009C0B2D">
        <w:rPr>
          <w:color w:val="333333"/>
        </w:rPr>
        <w:t xml:space="preserve"> black people in his poem ‘</w:t>
      </w:r>
      <w:r w:rsidR="00EE3AD1" w:rsidRPr="009C0B2D">
        <w:rPr>
          <w:color w:val="333333"/>
        </w:rPr>
        <w:t>Black and White</w:t>
      </w:r>
      <w:r w:rsidR="000A3751" w:rsidRPr="009C0B2D">
        <w:rPr>
          <w:color w:val="333333"/>
        </w:rPr>
        <w:t>’</w:t>
      </w:r>
      <w:r w:rsidR="00EE3AD1" w:rsidRPr="009C0B2D">
        <w:rPr>
          <w:color w:val="333333"/>
        </w:rPr>
        <w:t xml:space="preserve">, Leonard Adam writes, </w:t>
      </w:r>
      <w:r w:rsidR="00D92AC5">
        <w:rPr>
          <w:color w:val="333333"/>
        </w:rPr>
        <w:t>“T</w:t>
      </w:r>
      <w:r w:rsidR="00EE3AD1" w:rsidRPr="009C0B2D">
        <w:rPr>
          <w:color w:val="333333"/>
        </w:rPr>
        <w:t xml:space="preserve">hey lay like </w:t>
      </w:r>
      <w:r w:rsidR="00935D27">
        <w:rPr>
          <w:color w:val="333333"/>
        </w:rPr>
        <w:t xml:space="preserve">a </w:t>
      </w:r>
      <w:r w:rsidR="00D92AC5">
        <w:rPr>
          <w:color w:val="333333"/>
        </w:rPr>
        <w:t>catch in the plaza sun”</w:t>
      </w:r>
      <w:r w:rsidR="00A730FD" w:rsidRPr="009C0B2D">
        <w:rPr>
          <w:color w:val="333333"/>
        </w:rPr>
        <w:t>. This statement helps</w:t>
      </w:r>
      <w:r w:rsidR="00935D27">
        <w:rPr>
          <w:color w:val="333333"/>
        </w:rPr>
        <w:t xml:space="preserve"> in</w:t>
      </w:r>
      <w:r w:rsidR="00A730FD" w:rsidRPr="009C0B2D">
        <w:rPr>
          <w:color w:val="333333"/>
        </w:rPr>
        <w:t xml:space="preserve"> making a vivid imagination </w:t>
      </w:r>
      <w:r w:rsidR="00FD6509" w:rsidRPr="009C0B2D">
        <w:rPr>
          <w:color w:val="333333"/>
        </w:rPr>
        <w:t xml:space="preserve">about the condition of black </w:t>
      </w:r>
      <w:r w:rsidR="00D92AC5">
        <w:rPr>
          <w:color w:val="333333"/>
        </w:rPr>
        <w:t>people. The phrase says that</w:t>
      </w:r>
      <w:r w:rsidR="00FD6509" w:rsidRPr="009C0B2D">
        <w:rPr>
          <w:color w:val="333333"/>
        </w:rPr>
        <w:t xml:space="preserve"> black </w:t>
      </w:r>
      <w:r w:rsidR="00CD3275" w:rsidRPr="009C0B2D">
        <w:rPr>
          <w:color w:val="333333"/>
        </w:rPr>
        <w:t xml:space="preserve">men were lying on the ground like fish </w:t>
      </w:r>
      <w:r w:rsidR="00D47B68" w:rsidRPr="009C0B2D">
        <w:rPr>
          <w:color w:val="333333"/>
        </w:rPr>
        <w:t>placed in front of</w:t>
      </w:r>
      <w:r w:rsidR="00CD3275" w:rsidRPr="009C0B2D">
        <w:rPr>
          <w:color w:val="333333"/>
        </w:rPr>
        <w:t xml:space="preserve"> </w:t>
      </w:r>
      <w:r w:rsidR="00935D27">
        <w:rPr>
          <w:color w:val="333333"/>
        </w:rPr>
        <w:t xml:space="preserve">the </w:t>
      </w:r>
      <w:r w:rsidR="00CD3275" w:rsidRPr="009C0B2D">
        <w:rPr>
          <w:color w:val="333333"/>
        </w:rPr>
        <w:t>sun</w:t>
      </w:r>
      <w:r w:rsidR="00D47B68" w:rsidRPr="009C0B2D">
        <w:rPr>
          <w:color w:val="333333"/>
        </w:rPr>
        <w:t>.</w:t>
      </w:r>
    </w:p>
    <w:p w14:paraId="0B180CAC" w14:textId="77777777" w:rsidR="00D92AC5" w:rsidRDefault="000E7A9D" w:rsidP="009C0B2D">
      <w:pPr>
        <w:pStyle w:val="para"/>
        <w:spacing w:line="480" w:lineRule="auto"/>
        <w:ind w:firstLine="720"/>
        <w:rPr>
          <w:color w:val="333333"/>
        </w:rPr>
      </w:pPr>
      <w:r w:rsidRPr="009C0B2D">
        <w:rPr>
          <w:color w:val="333333"/>
        </w:rPr>
        <w:t>Another great approach for writing a good introduction is by researching the audience.</w:t>
      </w:r>
      <w:r w:rsidR="0083374C" w:rsidRPr="009C0B2D">
        <w:rPr>
          <w:color w:val="333333"/>
        </w:rPr>
        <w:t xml:space="preserve"> Before writing any work, the writer should spend some time researching his audience; about their </w:t>
      </w:r>
      <w:r w:rsidR="00220047" w:rsidRPr="009C0B2D">
        <w:rPr>
          <w:color w:val="333333"/>
        </w:rPr>
        <w:t xml:space="preserve">emotions, </w:t>
      </w:r>
      <w:r w:rsidR="0083374C" w:rsidRPr="009C0B2D">
        <w:rPr>
          <w:color w:val="333333"/>
        </w:rPr>
        <w:t>belie</w:t>
      </w:r>
      <w:r w:rsidR="00935D27">
        <w:rPr>
          <w:color w:val="333333"/>
        </w:rPr>
        <w:t>fs</w:t>
      </w:r>
      <w:r w:rsidR="0083374C" w:rsidRPr="009C0B2D">
        <w:rPr>
          <w:color w:val="333333"/>
        </w:rPr>
        <w:t>, th</w:t>
      </w:r>
      <w:r w:rsidR="00E16842" w:rsidRPr="009C0B2D">
        <w:rPr>
          <w:color w:val="333333"/>
        </w:rPr>
        <w:t>inking approach, likes and dislikes and</w:t>
      </w:r>
      <w:r w:rsidR="00BA797C" w:rsidRPr="009C0B2D">
        <w:rPr>
          <w:color w:val="333333"/>
        </w:rPr>
        <w:t xml:space="preserve"> then </w:t>
      </w:r>
      <w:r w:rsidR="00C40728" w:rsidRPr="009C0B2D">
        <w:rPr>
          <w:color w:val="333333"/>
        </w:rPr>
        <w:t>modify his introduction</w:t>
      </w:r>
      <w:r w:rsidR="002505CF" w:rsidRPr="009C0B2D">
        <w:rPr>
          <w:color w:val="333333"/>
        </w:rPr>
        <w:t xml:space="preserve"> </w:t>
      </w:r>
      <w:r w:rsidR="00C40728" w:rsidRPr="009C0B2D">
        <w:rPr>
          <w:color w:val="333333"/>
        </w:rPr>
        <w:t>in accordance with that.</w:t>
      </w:r>
    </w:p>
    <w:p w14:paraId="6D9FB13B" w14:textId="698A98CF" w:rsidR="00C40728" w:rsidRPr="009C0B2D" w:rsidRDefault="00F002D9" w:rsidP="009C0B2D">
      <w:pPr>
        <w:pStyle w:val="para"/>
        <w:spacing w:line="480" w:lineRule="auto"/>
        <w:ind w:firstLine="720"/>
        <w:rPr>
          <w:color w:val="333333"/>
        </w:rPr>
      </w:pPr>
      <w:r w:rsidRPr="009C0B2D">
        <w:rPr>
          <w:color w:val="333333"/>
        </w:rPr>
        <w:t>In her truly</w:t>
      </w:r>
      <w:r w:rsidR="00C023E6" w:rsidRPr="009C0B2D">
        <w:rPr>
          <w:color w:val="333333"/>
        </w:rPr>
        <w:t xml:space="preserve"> effective</w:t>
      </w:r>
      <w:r w:rsidRPr="009C0B2D">
        <w:rPr>
          <w:color w:val="333333"/>
        </w:rPr>
        <w:t xml:space="preserve"> video on the writing of an introduction, Carolyn Mohr </w:t>
      </w:r>
      <w:r w:rsidR="001A5AF7" w:rsidRPr="009C0B2D">
        <w:rPr>
          <w:color w:val="333333"/>
        </w:rPr>
        <w:t xml:space="preserve">prohibited </w:t>
      </w:r>
      <w:r w:rsidR="00C023E6" w:rsidRPr="009C0B2D">
        <w:rPr>
          <w:color w:val="333333"/>
        </w:rPr>
        <w:t xml:space="preserve">the use </w:t>
      </w:r>
      <w:r w:rsidRPr="009C0B2D">
        <w:rPr>
          <w:color w:val="333333"/>
        </w:rPr>
        <w:t>of quotations and definitions in the introduction of writing</w:t>
      </w:r>
      <w:r w:rsidR="00C023E6" w:rsidRPr="009C0B2D">
        <w:rPr>
          <w:color w:val="333333"/>
        </w:rPr>
        <w:t>. Instead</w:t>
      </w:r>
      <w:r w:rsidRPr="009C0B2D">
        <w:rPr>
          <w:color w:val="333333"/>
        </w:rPr>
        <w:t xml:space="preserve">, </w:t>
      </w:r>
      <w:r w:rsidR="005420C9" w:rsidRPr="009C0B2D">
        <w:rPr>
          <w:color w:val="333333"/>
        </w:rPr>
        <w:t>the statements explaining the historical context of the topic</w:t>
      </w:r>
      <w:r w:rsidR="001A5AF7" w:rsidRPr="009C0B2D">
        <w:rPr>
          <w:color w:val="333333"/>
        </w:rPr>
        <w:t>(s)</w:t>
      </w:r>
      <w:r w:rsidR="005420C9" w:rsidRPr="009C0B2D">
        <w:rPr>
          <w:color w:val="333333"/>
        </w:rPr>
        <w:t xml:space="preserve"> under discussion, should be </w:t>
      </w:r>
      <w:r w:rsidR="00C023E6" w:rsidRPr="009C0B2D">
        <w:rPr>
          <w:color w:val="333333"/>
        </w:rPr>
        <w:t>included in the introduction</w:t>
      </w:r>
      <w:r w:rsidR="005420C9" w:rsidRPr="009C0B2D">
        <w:rPr>
          <w:color w:val="333333"/>
        </w:rPr>
        <w:t>.</w:t>
      </w:r>
      <w:r w:rsidR="00D92AC5">
        <w:rPr>
          <w:color w:val="333333"/>
        </w:rPr>
        <w:t xml:space="preserve"> It will help intrigue and inspire the r</w:t>
      </w:r>
      <w:r w:rsidR="00DA52F5" w:rsidRPr="009C0B2D">
        <w:rPr>
          <w:color w:val="333333"/>
        </w:rPr>
        <w:t xml:space="preserve">eaders. </w:t>
      </w:r>
    </w:p>
    <w:p w14:paraId="04ED0B71" w14:textId="77777777" w:rsidR="00EE3AD1" w:rsidRDefault="00EE3AD1" w:rsidP="00831A2B">
      <w:pPr>
        <w:pStyle w:val="para"/>
        <w:spacing w:line="439" w:lineRule="atLeast"/>
        <w:rPr>
          <w:rFonts w:ascii="Georgia" w:hAnsi="Georgia" w:cs="Calibri"/>
          <w:color w:val="333333"/>
        </w:rPr>
      </w:pPr>
    </w:p>
    <w:p w14:paraId="65C729B1" w14:textId="561C6A85" w:rsidR="004A7EC4" w:rsidRDefault="00F77EA5" w:rsidP="00831A2B">
      <w:pPr>
        <w:pStyle w:val="para"/>
        <w:spacing w:line="439" w:lineRule="atLeast"/>
        <w:rPr>
          <w:rFonts w:ascii="Georgia" w:hAnsi="Georgia" w:cs="Calibri"/>
          <w:color w:val="333333"/>
        </w:rPr>
      </w:pPr>
      <w:r>
        <w:rPr>
          <w:rFonts w:ascii="Georgia" w:hAnsi="Georgia" w:cs="Calibri"/>
          <w:color w:val="333333"/>
        </w:rPr>
        <w:t xml:space="preserve"> </w:t>
      </w:r>
    </w:p>
    <w:p w14:paraId="2C9C6849" w14:textId="77777777" w:rsidR="00D51182" w:rsidRDefault="00D51182" w:rsidP="00831A2B">
      <w:pPr>
        <w:pStyle w:val="para"/>
        <w:spacing w:line="439" w:lineRule="atLeast"/>
        <w:rPr>
          <w:rFonts w:ascii="Georgia" w:hAnsi="Georgia" w:cs="Calibri"/>
          <w:color w:val="333333"/>
        </w:rPr>
      </w:pPr>
    </w:p>
    <w:p w14:paraId="109262FA" w14:textId="3DE5356C" w:rsidR="00831A2B" w:rsidRDefault="00831A2B" w:rsidP="00831A2B">
      <w:pPr>
        <w:rPr>
          <w:rFonts w:ascii="Calibri" w:hAnsi="Calibri" w:cs="Calibri"/>
          <w:color w:val="000000"/>
          <w:sz w:val="27"/>
          <w:szCs w:val="27"/>
        </w:rPr>
      </w:pPr>
    </w:p>
    <w:p w14:paraId="2F75065F" w14:textId="31252BEA" w:rsidR="00E614DD" w:rsidRDefault="00E614DD" w:rsidP="00CD2132">
      <w:pPr>
        <w:ind w:firstLine="0"/>
      </w:pPr>
    </w:p>
    <w:p w14:paraId="37823A50" w14:textId="77777777" w:rsidR="00E614DD" w:rsidRDefault="00DA0D47" w:rsidP="00D92AC5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 w:rsidRPr="00935D27">
            <w:rPr>
              <w:b/>
              <w:bCs/>
            </w:rPr>
            <w:t>Works Cited</w:t>
          </w:r>
        </w:sdtContent>
      </w:sdt>
    </w:p>
    <w:p w14:paraId="055AE631" w14:textId="30326DF1" w:rsidR="00BA1BAA" w:rsidRDefault="000724ED" w:rsidP="00A53B9B">
      <w:pPr>
        <w:ind w:firstLine="0"/>
      </w:pPr>
      <w:r w:rsidRPr="000724ED">
        <w:t>McLean, Scott. </w:t>
      </w:r>
      <w:r w:rsidRPr="000724ED">
        <w:rPr>
          <w:i/>
          <w:iCs/>
        </w:rPr>
        <w:t>Business communication for success</w:t>
      </w:r>
      <w:r w:rsidRPr="000724ED">
        <w:t>. Flat World Knowledge, 2010.</w:t>
      </w:r>
    </w:p>
    <w:p w14:paraId="52B5B1D8" w14:textId="75708B22" w:rsidR="00BA1BAA" w:rsidRPr="00BA1BAA" w:rsidRDefault="00BA1BAA" w:rsidP="00D05A7B"/>
    <w:sectPr w:rsidR="00BA1BAA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15E1" w14:textId="77777777" w:rsidR="00DA0D47" w:rsidRDefault="00DA0D47">
      <w:pPr>
        <w:spacing w:line="240" w:lineRule="auto"/>
      </w:pPr>
      <w:r>
        <w:separator/>
      </w:r>
    </w:p>
  </w:endnote>
  <w:endnote w:type="continuationSeparator" w:id="0">
    <w:p w14:paraId="48D98381" w14:textId="77777777" w:rsidR="00DA0D47" w:rsidRDefault="00DA0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BC23" w14:textId="77777777" w:rsidR="00DA0D47" w:rsidRDefault="00DA0D47">
      <w:pPr>
        <w:spacing w:line="240" w:lineRule="auto"/>
      </w:pPr>
      <w:r>
        <w:separator/>
      </w:r>
    </w:p>
  </w:footnote>
  <w:footnote w:type="continuationSeparator" w:id="0">
    <w:p w14:paraId="7E0B46BF" w14:textId="77777777" w:rsidR="00DA0D47" w:rsidRDefault="00DA0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EC2D" w14:textId="77777777" w:rsidR="00E614DD" w:rsidRDefault="00DA0D47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92AC5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015D" w14:textId="77777777" w:rsidR="00E614DD" w:rsidRDefault="00DA0D47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92AC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F621D2"/>
    <w:multiLevelType w:val="multilevel"/>
    <w:tmpl w:val="506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E9A77C1"/>
    <w:multiLevelType w:val="multilevel"/>
    <w:tmpl w:val="0A0C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054526"/>
    <w:multiLevelType w:val="multilevel"/>
    <w:tmpl w:val="17A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20"/>
  </w:num>
  <w:num w:numId="14">
    <w:abstractNumId w:val="16"/>
  </w:num>
  <w:num w:numId="15">
    <w:abstractNumId w:val="23"/>
  </w:num>
  <w:num w:numId="16">
    <w:abstractNumId w:val="18"/>
  </w:num>
  <w:num w:numId="17">
    <w:abstractNumId w:val="12"/>
  </w:num>
  <w:num w:numId="18">
    <w:abstractNumId w:val="10"/>
  </w:num>
  <w:num w:numId="19">
    <w:abstractNumId w:val="17"/>
  </w:num>
  <w:num w:numId="20">
    <w:abstractNumId w:val="24"/>
  </w:num>
  <w:num w:numId="21">
    <w:abstractNumId w:val="14"/>
  </w:num>
  <w:num w:numId="22">
    <w:abstractNumId w:val="21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bYwsDSyMDGyNLdQ0lEKTi0uzszPAykwqQUARCYl4ywAAAA="/>
  </w:docVars>
  <w:rsids>
    <w:rsidRoot w:val="00F83220"/>
    <w:rsid w:val="00003487"/>
    <w:rsid w:val="00040CBB"/>
    <w:rsid w:val="000724ED"/>
    <w:rsid w:val="00095473"/>
    <w:rsid w:val="000A321F"/>
    <w:rsid w:val="000A3751"/>
    <w:rsid w:val="000B561A"/>
    <w:rsid w:val="000B78C8"/>
    <w:rsid w:val="000E7A9D"/>
    <w:rsid w:val="00124E89"/>
    <w:rsid w:val="00145CF3"/>
    <w:rsid w:val="001463B2"/>
    <w:rsid w:val="001A5AF7"/>
    <w:rsid w:val="001C77B8"/>
    <w:rsid w:val="001D416C"/>
    <w:rsid w:val="001D5CBB"/>
    <w:rsid w:val="001F58C9"/>
    <w:rsid w:val="001F62C0"/>
    <w:rsid w:val="00220047"/>
    <w:rsid w:val="00245E02"/>
    <w:rsid w:val="002505CF"/>
    <w:rsid w:val="00254955"/>
    <w:rsid w:val="002A566A"/>
    <w:rsid w:val="002D38F7"/>
    <w:rsid w:val="002E367F"/>
    <w:rsid w:val="003200C2"/>
    <w:rsid w:val="00353B66"/>
    <w:rsid w:val="00364805"/>
    <w:rsid w:val="003D414A"/>
    <w:rsid w:val="003E7099"/>
    <w:rsid w:val="00456604"/>
    <w:rsid w:val="004A2675"/>
    <w:rsid w:val="004A7EC4"/>
    <w:rsid w:val="004E6FC7"/>
    <w:rsid w:val="004F5C78"/>
    <w:rsid w:val="004F7139"/>
    <w:rsid w:val="005420C9"/>
    <w:rsid w:val="005525EB"/>
    <w:rsid w:val="0057093C"/>
    <w:rsid w:val="00591F39"/>
    <w:rsid w:val="005D0EC8"/>
    <w:rsid w:val="005D75C0"/>
    <w:rsid w:val="005E2BA8"/>
    <w:rsid w:val="005F5E9A"/>
    <w:rsid w:val="0060167E"/>
    <w:rsid w:val="00630162"/>
    <w:rsid w:val="00691EC1"/>
    <w:rsid w:val="006A5111"/>
    <w:rsid w:val="0074675B"/>
    <w:rsid w:val="007C53FB"/>
    <w:rsid w:val="007F6055"/>
    <w:rsid w:val="00805877"/>
    <w:rsid w:val="0081244A"/>
    <w:rsid w:val="00831A2B"/>
    <w:rsid w:val="0083228C"/>
    <w:rsid w:val="0083374C"/>
    <w:rsid w:val="008B7D18"/>
    <w:rsid w:val="008F1F97"/>
    <w:rsid w:val="008F4052"/>
    <w:rsid w:val="00907C1A"/>
    <w:rsid w:val="00914B39"/>
    <w:rsid w:val="00935D27"/>
    <w:rsid w:val="0094652F"/>
    <w:rsid w:val="00985A65"/>
    <w:rsid w:val="009C0B2D"/>
    <w:rsid w:val="009D4EB3"/>
    <w:rsid w:val="009D5059"/>
    <w:rsid w:val="009E1CFE"/>
    <w:rsid w:val="009F2A65"/>
    <w:rsid w:val="009F66A5"/>
    <w:rsid w:val="00A03192"/>
    <w:rsid w:val="00A53B9B"/>
    <w:rsid w:val="00A730FD"/>
    <w:rsid w:val="00B13D1B"/>
    <w:rsid w:val="00B16AAC"/>
    <w:rsid w:val="00B31751"/>
    <w:rsid w:val="00B818DF"/>
    <w:rsid w:val="00BA1BAA"/>
    <w:rsid w:val="00BA797C"/>
    <w:rsid w:val="00BF743F"/>
    <w:rsid w:val="00C023E6"/>
    <w:rsid w:val="00C40728"/>
    <w:rsid w:val="00C757EE"/>
    <w:rsid w:val="00C84B34"/>
    <w:rsid w:val="00CD2132"/>
    <w:rsid w:val="00CD3275"/>
    <w:rsid w:val="00CD3FEE"/>
    <w:rsid w:val="00D05A7B"/>
    <w:rsid w:val="00D47B68"/>
    <w:rsid w:val="00D51182"/>
    <w:rsid w:val="00D52117"/>
    <w:rsid w:val="00D92AC5"/>
    <w:rsid w:val="00DA0D47"/>
    <w:rsid w:val="00DA52F5"/>
    <w:rsid w:val="00DB0D39"/>
    <w:rsid w:val="00DB2D22"/>
    <w:rsid w:val="00E14005"/>
    <w:rsid w:val="00E16842"/>
    <w:rsid w:val="00E20674"/>
    <w:rsid w:val="00E5379C"/>
    <w:rsid w:val="00E614DD"/>
    <w:rsid w:val="00E627B4"/>
    <w:rsid w:val="00E717FC"/>
    <w:rsid w:val="00EC6480"/>
    <w:rsid w:val="00EE3AD1"/>
    <w:rsid w:val="00EF60EA"/>
    <w:rsid w:val="00F002D9"/>
    <w:rsid w:val="00F077D7"/>
    <w:rsid w:val="00F42A73"/>
    <w:rsid w:val="00F54B72"/>
    <w:rsid w:val="00F626F5"/>
    <w:rsid w:val="00F73F9A"/>
    <w:rsid w:val="00F76B02"/>
    <w:rsid w:val="00F77EA5"/>
    <w:rsid w:val="00F83220"/>
    <w:rsid w:val="00F850C5"/>
    <w:rsid w:val="00F9444C"/>
    <w:rsid w:val="00FB6571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1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customStyle="1" w:styleId="para">
    <w:name w:val="para"/>
    <w:basedOn w:val="Normal"/>
    <w:rsid w:val="00831A2B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character" w:customStyle="1" w:styleId="marginterm">
    <w:name w:val="margin_term"/>
    <w:basedOn w:val="DefaultParagraphFont"/>
    <w:rsid w:val="00831A2B"/>
  </w:style>
  <w:style w:type="character" w:styleId="Hyperlink">
    <w:name w:val="Hyperlink"/>
    <w:basedOn w:val="DefaultParagraphFont"/>
    <w:uiPriority w:val="99"/>
    <w:semiHidden/>
    <w:unhideWhenUsed/>
    <w:rsid w:val="00831A2B"/>
    <w:rPr>
      <w:color w:val="0000FF"/>
      <w:u w:val="single"/>
    </w:rPr>
  </w:style>
  <w:style w:type="paragraph" w:customStyle="1" w:styleId="Title1">
    <w:name w:val="Title1"/>
    <w:basedOn w:val="Normal"/>
    <w:rsid w:val="00831A2B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character" w:customStyle="1" w:styleId="title-prefix">
    <w:name w:val="title-prefix"/>
    <w:basedOn w:val="DefaultParagraphFont"/>
    <w:rsid w:val="0083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6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131">
          <w:marLeft w:val="0"/>
          <w:marRight w:val="0"/>
          <w:marTop w:val="210"/>
          <w:marBottom w:val="21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</w:div>
        <w:div w:id="472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691493862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528">
              <w:marLeft w:val="0"/>
              <w:marRight w:val="0"/>
              <w:marTop w:val="210"/>
              <w:marBottom w:val="210"/>
              <w:divBdr>
                <w:top w:val="single" w:sz="18" w:space="8" w:color="CCCCCC"/>
                <w:left w:val="single" w:sz="18" w:space="8" w:color="CCCCCC"/>
                <w:bottom w:val="single" w:sz="18" w:space="8" w:color="CCCCCC"/>
                <w:right w:val="single" w:sz="18" w:space="8" w:color="CCCCCC"/>
              </w:divBdr>
            </w:div>
            <w:div w:id="15610953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757634958">
              <w:marLeft w:val="0"/>
              <w:marRight w:val="0"/>
              <w:marTop w:val="210"/>
              <w:marBottom w:val="210"/>
              <w:divBdr>
                <w:top w:val="single" w:sz="18" w:space="8" w:color="CCCCCC"/>
                <w:left w:val="single" w:sz="18" w:space="8" w:color="CCCCCC"/>
                <w:bottom w:val="single" w:sz="18" w:space="8" w:color="CCCCCC"/>
                <w:right w:val="single" w:sz="18" w:space="8" w:color="CCCCCC"/>
              </w:divBdr>
            </w:div>
            <w:div w:id="991173541">
              <w:marLeft w:val="0"/>
              <w:marRight w:val="0"/>
              <w:marTop w:val="210"/>
              <w:marBottom w:val="210"/>
              <w:divBdr>
                <w:top w:val="single" w:sz="18" w:space="8" w:color="CCCCCC"/>
                <w:left w:val="single" w:sz="18" w:space="8" w:color="CCCCCC"/>
                <w:bottom w:val="single" w:sz="18" w:space="8" w:color="CCCCCC"/>
                <w:right w:val="single" w:sz="18" w:space="8" w:color="CCCCCC"/>
              </w:divBdr>
            </w:div>
          </w:divsChild>
        </w:div>
      </w:divsChild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06BD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40E1C"/>
    <w:rsid w:val="0096436F"/>
    <w:rsid w:val="00B75966"/>
    <w:rsid w:val="00D34AB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797482-BFE8-46A5-8907-164B123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2019-10-26T09:44:00Z</dcterms:created>
  <dcterms:modified xsi:type="dcterms:W3CDTF">2019-10-26T09:44:00Z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id="ry8k5mcC"/&gt;&lt;style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