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8452" w14:textId="77777777" w:rsidR="003C3BAD" w:rsidRDefault="003C3BAD" w:rsidP="008254DC">
      <w:pPr>
        <w:spacing w:line="480" w:lineRule="auto"/>
      </w:pPr>
    </w:p>
    <w:p w14:paraId="40D12723" w14:textId="77777777" w:rsidR="003C3BAD" w:rsidRDefault="003C3BAD" w:rsidP="008254DC">
      <w:pPr>
        <w:spacing w:line="480" w:lineRule="auto"/>
        <w:jc w:val="center"/>
      </w:pPr>
    </w:p>
    <w:p w14:paraId="32D75264" w14:textId="77777777" w:rsidR="003C3BAD" w:rsidRDefault="003C3BAD" w:rsidP="008254DC">
      <w:pPr>
        <w:spacing w:line="480" w:lineRule="auto"/>
        <w:jc w:val="center"/>
      </w:pPr>
    </w:p>
    <w:p w14:paraId="098096A8" w14:textId="77777777" w:rsidR="003C3BAD" w:rsidRDefault="003C3BAD" w:rsidP="008254DC">
      <w:pPr>
        <w:spacing w:line="480" w:lineRule="auto"/>
        <w:jc w:val="center"/>
      </w:pPr>
    </w:p>
    <w:p w14:paraId="252053B8" w14:textId="77777777" w:rsidR="003C3BAD" w:rsidRDefault="003C3BAD" w:rsidP="008254DC">
      <w:pPr>
        <w:spacing w:line="480" w:lineRule="auto"/>
        <w:jc w:val="center"/>
      </w:pPr>
    </w:p>
    <w:p w14:paraId="64388585" w14:textId="77777777" w:rsidR="003C3BAD" w:rsidRDefault="003C3BAD" w:rsidP="008254DC">
      <w:pPr>
        <w:spacing w:line="480" w:lineRule="auto"/>
        <w:jc w:val="center"/>
      </w:pPr>
    </w:p>
    <w:p w14:paraId="67672AB0" w14:textId="77777777" w:rsidR="00757222" w:rsidRDefault="00795DC3" w:rsidP="008254DC">
      <w:pPr>
        <w:spacing w:line="480" w:lineRule="auto"/>
        <w:jc w:val="center"/>
      </w:pPr>
      <w:r w:rsidRPr="003C3BAD">
        <w:t>Property Crime and Typologies Performance Task</w:t>
      </w:r>
    </w:p>
    <w:p w14:paraId="7BDD86F0" w14:textId="77777777" w:rsidR="003C3BAD" w:rsidRDefault="00795DC3" w:rsidP="008254DC">
      <w:pPr>
        <w:spacing w:line="480" w:lineRule="auto"/>
        <w:jc w:val="center"/>
      </w:pPr>
      <w:r>
        <w:t>Name</w:t>
      </w:r>
    </w:p>
    <w:p w14:paraId="7C8E9FB1" w14:textId="77777777" w:rsidR="003C3BAD" w:rsidRDefault="00795DC3" w:rsidP="008254DC">
      <w:pPr>
        <w:spacing w:line="480" w:lineRule="auto"/>
        <w:jc w:val="center"/>
      </w:pPr>
      <w:r>
        <w:t>Affiliation</w:t>
      </w:r>
    </w:p>
    <w:p w14:paraId="069148E8" w14:textId="77777777" w:rsidR="003C3BAD" w:rsidRDefault="00795DC3" w:rsidP="008254DC">
      <w:pPr>
        <w:spacing w:line="480" w:lineRule="auto"/>
        <w:jc w:val="center"/>
      </w:pPr>
      <w:r>
        <w:t>Date</w:t>
      </w:r>
    </w:p>
    <w:p w14:paraId="0EA6ACA6" w14:textId="77777777" w:rsidR="003C3BAD" w:rsidRDefault="00795DC3" w:rsidP="008254DC">
      <w:pPr>
        <w:spacing w:line="480" w:lineRule="auto"/>
      </w:pPr>
      <w:r>
        <w:br w:type="page"/>
      </w:r>
    </w:p>
    <w:p w14:paraId="2B3A10E8" w14:textId="77777777" w:rsidR="003C3BAD" w:rsidRDefault="00795DC3" w:rsidP="008254DC">
      <w:pPr>
        <w:spacing w:line="480" w:lineRule="auto"/>
        <w:jc w:val="center"/>
      </w:pPr>
      <w:r w:rsidRPr="003C3BAD">
        <w:lastRenderedPageBreak/>
        <w:t>Property Crime and Typologies Performance Task</w:t>
      </w:r>
    </w:p>
    <w:p w14:paraId="6DA75B63" w14:textId="77777777" w:rsidR="00414485" w:rsidRPr="009932C6" w:rsidRDefault="00795DC3" w:rsidP="008254DC">
      <w:pPr>
        <w:spacing w:line="480" w:lineRule="auto"/>
        <w:jc w:val="center"/>
        <w:rPr>
          <w:b/>
        </w:rPr>
      </w:pPr>
      <w:r w:rsidRPr="009932C6">
        <w:rPr>
          <w:b/>
        </w:rPr>
        <w:t>Introduction</w:t>
      </w:r>
    </w:p>
    <w:p w14:paraId="4869CD44" w14:textId="4B9B493C" w:rsidR="00414485" w:rsidRDefault="00795DC3" w:rsidP="008254DC">
      <w:pPr>
        <w:spacing w:line="480" w:lineRule="auto"/>
        <w:ind w:firstLine="720"/>
      </w:pPr>
      <w:r>
        <w:t>Property crime is one of the most common aspects of crime, which is further classified into burglary, theft, larceny, arson, vandalism, shoplifting and motor vehicle thefts.</w:t>
      </w:r>
      <w:r w:rsidR="00511DD7">
        <w:t xml:space="preserve"> It can be committed without the knowledge of the victim and even by the use of threat, extortion, and </w:t>
      </w:r>
      <w:r w:rsidR="00A865B0">
        <w:t>force. This paper will focus on a criminal incident which took place on the 20</w:t>
      </w:r>
      <w:r w:rsidR="00A865B0" w:rsidRPr="00A865B0">
        <w:rPr>
          <w:vertAlign w:val="superscript"/>
        </w:rPr>
        <w:t>th</w:t>
      </w:r>
      <w:r w:rsidR="00A865B0">
        <w:t xml:space="preserve"> of May, 2016. The case, which was identified by the number </w:t>
      </w:r>
      <w:r w:rsidR="00A865B0" w:rsidRPr="00A865B0">
        <w:t>0998881</w:t>
      </w:r>
      <w:r w:rsidR="00A865B0">
        <w:t>, was classified as property crime.</w:t>
      </w:r>
      <w:r w:rsidR="0033415A">
        <w:t xml:space="preserve"> This paper will discuss as well as determine the charges of the crime, </w:t>
      </w:r>
      <w:r w:rsidR="006E50AE">
        <w:t>and</w:t>
      </w:r>
      <w:r w:rsidR="0033415A">
        <w:t xml:space="preserve"> the penalties applied to the charges. In addition to </w:t>
      </w:r>
      <w:r w:rsidR="006E50AE">
        <w:t>that</w:t>
      </w:r>
      <w:r w:rsidR="0033415A">
        <w:t xml:space="preserve">, the paper will also discuss and </w:t>
      </w:r>
      <w:r w:rsidR="006E50AE">
        <w:t>argue</w:t>
      </w:r>
      <w:r w:rsidR="0033415A">
        <w:t xml:space="preserve"> the opinion </w:t>
      </w:r>
      <w:r w:rsidR="006E50AE">
        <w:t>whether</w:t>
      </w:r>
      <w:r w:rsidR="0033415A">
        <w:t xml:space="preserve"> the criminal activity was carried out by professional or the amateur criminals. Lastly, this paper will discuss the criminal typologies </w:t>
      </w:r>
      <w:r w:rsidR="005820BC">
        <w:t xml:space="preserve">which can be applied to the suspects, based on </w:t>
      </w:r>
      <w:r w:rsidR="009932C6">
        <w:t>their</w:t>
      </w:r>
      <w:r w:rsidR="005820BC">
        <w:t xml:space="preserve"> criminal conduct.</w:t>
      </w:r>
    </w:p>
    <w:p w14:paraId="1DF47D8D" w14:textId="77777777" w:rsidR="003C3BAD" w:rsidRPr="00EC0979" w:rsidRDefault="00795DC3" w:rsidP="008254DC">
      <w:pPr>
        <w:spacing w:line="480" w:lineRule="auto"/>
        <w:jc w:val="center"/>
        <w:rPr>
          <w:b/>
        </w:rPr>
      </w:pPr>
      <w:r w:rsidRPr="00EC0979">
        <w:rPr>
          <w:b/>
        </w:rPr>
        <w:t>Charges and Penalties for the Charges</w:t>
      </w:r>
    </w:p>
    <w:p w14:paraId="47814784" w14:textId="22B87856" w:rsidR="00DC7761" w:rsidRDefault="00795DC3" w:rsidP="008254DC">
      <w:pPr>
        <w:spacing w:line="480" w:lineRule="auto"/>
        <w:ind w:firstLine="720"/>
      </w:pPr>
      <w:r>
        <w:t>Before determining the charges of the crime and</w:t>
      </w:r>
      <w:bookmarkStart w:id="0" w:name="_GoBack"/>
      <w:bookmarkEnd w:id="0"/>
      <w:r>
        <w:t xml:space="preserve"> penalties for the charges, it is quite important to discuss the details of the </w:t>
      </w:r>
      <w:r w:rsidR="0011142A">
        <w:t>incident</w:t>
      </w:r>
      <w:r>
        <w:t xml:space="preserve"> and su</w:t>
      </w:r>
      <w:r w:rsidR="0011142A">
        <w:t>spe</w:t>
      </w:r>
      <w:r>
        <w:t>cts.</w:t>
      </w:r>
      <w:r w:rsidR="0011142A">
        <w:t xml:space="preserve"> A case of property crime was reported which took place at the ‘</w:t>
      </w:r>
      <w:r w:rsidR="0011142A" w:rsidRPr="0011142A">
        <w:t>Socks for Feet Outlet</w:t>
      </w:r>
      <w:r w:rsidR="0011142A">
        <w:t xml:space="preserve">.’ Three suspects, </w:t>
      </w:r>
      <w:r w:rsidR="0011142A" w:rsidRPr="0011142A">
        <w:t>Bubba Hurt</w:t>
      </w:r>
      <w:r w:rsidR="0011142A">
        <w:t>,</w:t>
      </w:r>
      <w:r w:rsidR="0011142A" w:rsidRPr="0011142A">
        <w:t xml:space="preserve"> Skeeter Redrum</w:t>
      </w:r>
      <w:r w:rsidR="0011142A">
        <w:t xml:space="preserve">, and </w:t>
      </w:r>
      <w:r w:rsidR="0011142A" w:rsidRPr="0011142A">
        <w:t>Summer Breeze</w:t>
      </w:r>
      <w:r>
        <w:t xml:space="preserve"> were seen shoplifting and aiding the activity. According to the details of the incident which were revealed by witnesses, as well as recorded evidence from the store, the first suspect Hurt placed three dozen pairs of the ‘</w:t>
      </w:r>
      <w:r w:rsidRPr="00DC7761">
        <w:t>Big Guy Brand</w:t>
      </w:r>
      <w:r>
        <w:t xml:space="preserve">’ socks in his pants. After that, the second suspect </w:t>
      </w:r>
      <w:r w:rsidRPr="00DC7761">
        <w:t>Redrum</w:t>
      </w:r>
      <w:r>
        <w:t xml:space="preserve"> picked and placed two dozen pairs of the ‘</w:t>
      </w:r>
      <w:r w:rsidRPr="00DC7761">
        <w:t>Hang Nail Free</w:t>
      </w:r>
      <w:r>
        <w:t xml:space="preserve">' sock in the purse of the third suspect, Breeze. value of </w:t>
      </w:r>
      <w:r w:rsidR="006E50AE">
        <w:t xml:space="preserve">the </w:t>
      </w:r>
      <w:r>
        <w:t xml:space="preserve">items stolen by the two suspects were four hundred and thirty-two dollars and two hundred and forty dollars respectively, which </w:t>
      </w:r>
      <w:r>
        <w:lastRenderedPageBreak/>
        <w:t>collectively reached the amount of six hundred and seventy-two dollars.</w:t>
      </w:r>
      <w:r w:rsidR="00B65F43">
        <w:t xml:space="preserve"> </w:t>
      </w:r>
      <w:r w:rsidR="00EC0979">
        <w:t>According to the details of the scenario, it is evident that the three suspects carried out the theft, while cooperating with each other, which can be identified as shoplifting. Shoplifting is defined as the act of stealing from some store or retail, acting as an individual unit or while collaborating with some other individual</w:t>
      </w:r>
      <w:r w:rsidR="006E50AE">
        <w:t>s</w:t>
      </w:r>
      <w:r w:rsidR="00EC0979">
        <w:t>. In this case, the three suspects stole the socks from the store while collaborating with each other, so the charge identified in the scenario is that of shoplifting</w:t>
      </w:r>
      <w:r w:rsidR="00BF0DD4">
        <w:t xml:space="preserve"> </w:t>
      </w:r>
      <w:r w:rsidR="00BF0DD4" w:rsidRPr="00BF0DD4">
        <w:t>(Code</w:t>
      </w:r>
      <w:r w:rsidR="00BF0DD4">
        <w:t>)</w:t>
      </w:r>
      <w:r w:rsidR="00EC0979">
        <w:t>.</w:t>
      </w:r>
    </w:p>
    <w:p w14:paraId="45A15CC2" w14:textId="52FEAE95" w:rsidR="00DC7761" w:rsidRDefault="00795DC3" w:rsidP="006E50AE">
      <w:pPr>
        <w:spacing w:line="480" w:lineRule="auto"/>
        <w:ind w:firstLine="720"/>
      </w:pPr>
      <w:r>
        <w:t xml:space="preserve"> detail of the prime suspect Hurt highlights that he has previous convictions as well. At the time of the present criminal activity of shoplifting, the criminal was seen having a piercing in his left ear </w:t>
      </w:r>
      <w:r w:rsidR="007465FF">
        <w:t>and his record revealed that he ha</w:t>
      </w:r>
      <w:r w:rsidR="006E50AE">
        <w:t>d</w:t>
      </w:r>
      <w:r w:rsidR="007465FF">
        <w:t xml:space="preserve"> a scar on his right leg. The details of other suspects were not presented, due to which it can be assumed that they do not have any previous convictions. Moving forward to the point of identifying penalt</w:t>
      </w:r>
      <w:r w:rsidR="006E50AE">
        <w:t>ies</w:t>
      </w:r>
      <w:r w:rsidR="007465FF">
        <w:t xml:space="preserve"> for the charges, statements of the witnesses, as well as the footage retrieved from the store, crime of the suspects was prove</w:t>
      </w:r>
      <w:r w:rsidR="006E50AE">
        <w:t>n</w:t>
      </w:r>
      <w:r w:rsidR="007465FF">
        <w:t xml:space="preserve"> to be shoplifting and the penalty will be discussed according to this charge. The penalty will be determined according to </w:t>
      </w:r>
      <w:r w:rsidR="007465FF" w:rsidRPr="007465FF">
        <w:t>O.C.G.A 16-8-2</w:t>
      </w:r>
      <w:r w:rsidR="007465FF">
        <w:t xml:space="preserve">.  According to Georgia Codes title, 16 - crimes and offenses, article 1, section 2 theft by taking, which is the unlawful possession or stealing of the property of some other individual, penalty of the scenario </w:t>
      </w:r>
      <w:r w:rsidR="009E2BDF">
        <w:t xml:space="preserve">will be imprisonment of the criminal.  The code states that the criminal will be subject to imprisonment of not more than ten years and not less than hundred and twenty days if the cost or the total value of stolen goods is more than five hundred dollars.  The punishment will be applicable in case of conviction to all criminals involved in the crime. In this particular case, the total value of stolen items was six hundred and seventy-two dollars, which is more than five </w:t>
      </w:r>
      <w:r w:rsidR="0026066E">
        <w:t>hundred</w:t>
      </w:r>
      <w:r w:rsidR="009E2BDF">
        <w:t xml:space="preserve"> </w:t>
      </w:r>
      <w:r w:rsidR="0026066E">
        <w:t>dollars</w:t>
      </w:r>
      <w:r w:rsidR="009E2BDF">
        <w:t xml:space="preserve"> so all three </w:t>
      </w:r>
      <w:r w:rsidR="0026066E">
        <w:t>criminals</w:t>
      </w:r>
      <w:r w:rsidR="009E2BDF">
        <w:t xml:space="preserve"> will </w:t>
      </w:r>
      <w:r w:rsidR="0026066E">
        <w:t>b</w:t>
      </w:r>
      <w:r w:rsidR="00BF0DD4">
        <w:t xml:space="preserve">e </w:t>
      </w:r>
      <w:r w:rsidR="0026066E">
        <w:t>charged</w:t>
      </w:r>
      <w:r w:rsidR="009E2BDF">
        <w:t xml:space="preserve"> with </w:t>
      </w:r>
      <w:r w:rsidR="0026066E">
        <w:t>penalty</w:t>
      </w:r>
      <w:r w:rsidR="009E2BDF">
        <w:t xml:space="preserve"> as they actively took part in </w:t>
      </w:r>
      <w:r w:rsidR="0026066E">
        <w:t>shoplifting</w:t>
      </w:r>
      <w:r w:rsidR="009E2BDF">
        <w:t xml:space="preserve"> or aided the crime</w:t>
      </w:r>
      <w:r w:rsidR="00BF0DD4">
        <w:t xml:space="preserve"> </w:t>
      </w:r>
      <w:r w:rsidR="00BF0DD4" w:rsidRPr="00BF0DD4">
        <w:t>(Code)</w:t>
      </w:r>
      <w:r w:rsidR="009E2BDF">
        <w:t>.</w:t>
      </w:r>
    </w:p>
    <w:p w14:paraId="33E59DD1" w14:textId="77777777" w:rsidR="006E50AE" w:rsidRDefault="006E50AE" w:rsidP="008254DC">
      <w:pPr>
        <w:spacing w:line="480" w:lineRule="auto"/>
        <w:jc w:val="center"/>
        <w:rPr>
          <w:b/>
        </w:rPr>
      </w:pPr>
    </w:p>
    <w:p w14:paraId="5A705518" w14:textId="0F7C701C" w:rsidR="007244B4" w:rsidRPr="007244B4" w:rsidRDefault="00795DC3" w:rsidP="008254DC">
      <w:pPr>
        <w:spacing w:line="480" w:lineRule="auto"/>
        <w:jc w:val="center"/>
        <w:rPr>
          <w:b/>
        </w:rPr>
      </w:pPr>
      <w:r w:rsidRPr="007244B4">
        <w:rPr>
          <w:b/>
        </w:rPr>
        <w:lastRenderedPageBreak/>
        <w:t>Opinion about Criminals’ Professional or Amateur Status</w:t>
      </w:r>
    </w:p>
    <w:p w14:paraId="227D52A9" w14:textId="7AA6E949" w:rsidR="00BF0DD4" w:rsidRDefault="00795DC3" w:rsidP="008254DC">
      <w:pPr>
        <w:spacing w:line="480" w:lineRule="auto"/>
        <w:ind w:firstLine="720"/>
      </w:pPr>
      <w:r>
        <w:t xml:space="preserve">After examining the crime scene, it can be said that the crime was committed by amateur criminals and not by professional criminals. One of the most important reasons for this particular opinion is that there is a distinctive difference between the crimes committed by professional criminals and </w:t>
      </w:r>
      <w:r w:rsidR="000A4984">
        <w:t>amateur</w:t>
      </w:r>
      <w:r>
        <w:t xml:space="preserve"> </w:t>
      </w:r>
      <w:r w:rsidR="000A4984">
        <w:t>criminals</w:t>
      </w:r>
      <w:r>
        <w:t>.</w:t>
      </w:r>
      <w:r w:rsidR="006E50AE">
        <w:t xml:space="preserve"> </w:t>
      </w:r>
      <w:r w:rsidR="000A4984">
        <w:t xml:space="preserve">professional criminals plan </w:t>
      </w:r>
      <w:r w:rsidR="006E50AE">
        <w:t>a</w:t>
      </w:r>
      <w:r w:rsidR="000A4984">
        <w:t xml:space="preserve"> crime beforehand, as well as keep a plan B, in case they encounter some unexpected situation</w:t>
      </w:r>
      <w:r w:rsidR="006E50AE">
        <w:t>s</w:t>
      </w:r>
      <w:r w:rsidR="000A4984">
        <w:t xml:space="preserve">. On the other hand, amateur criminals just act out according to the opportunity which they get </w:t>
      </w:r>
      <w:r w:rsidR="006E50AE">
        <w:t xml:space="preserve">at </w:t>
      </w:r>
      <w:r w:rsidR="000A4984">
        <w:t>any time.</w:t>
      </w:r>
      <w:r w:rsidR="000D68B2">
        <w:t xml:space="preserve"> Although Hurt had a previous conviction, it does not mean that he is a professional criminal.</w:t>
      </w:r>
      <w:r w:rsidR="000A4984">
        <w:t xml:space="preserve"> shoplifting crime committed by Hurt and his partners depicts that they are amateur criminal</w:t>
      </w:r>
      <w:r w:rsidR="006E50AE">
        <w:t>s</w:t>
      </w:r>
      <w:r w:rsidR="000A4984">
        <w:t xml:space="preserve"> as they had not planned </w:t>
      </w:r>
      <w:r w:rsidR="006E50AE">
        <w:t>to shoplift</w:t>
      </w:r>
      <w:r w:rsidR="000A4984">
        <w:t xml:space="preserve"> beforehand and just tried to utilize the opportunity. They could have threatened the witnesses to not report them or the store owner to get more items, however, they just secretly tried to conceal the stolen goods and leave the store.</w:t>
      </w:r>
      <w:r w:rsidR="00875FA8">
        <w:t xml:space="preserve"> professional criminals consider crime as their profession, while amateur criminals do not consider it their profession </w:t>
      </w:r>
      <w:r w:rsidR="002D477E">
        <w:t>and just commit crime</w:t>
      </w:r>
      <w:r w:rsidR="006E50AE">
        <w:t>s</w:t>
      </w:r>
      <w:r w:rsidR="002D477E">
        <w:t xml:space="preserve"> to satisfy their adventurous or risk-taking nature</w:t>
      </w:r>
      <w:r w:rsidR="000D68B2">
        <w:t>, which also highlights th</w:t>
      </w:r>
      <w:r w:rsidR="006E50AE">
        <w:t>at</w:t>
      </w:r>
      <w:r w:rsidR="000D68B2">
        <w:t xml:space="preserve"> Hurt and his partners were not professional criminals (</w:t>
      </w:r>
      <w:r w:rsidR="000D68B2" w:rsidRPr="000D68B2">
        <w:t>Weaver, &amp; Carroll, 2017)</w:t>
      </w:r>
      <w:r w:rsidR="002D477E">
        <w:t xml:space="preserve">. </w:t>
      </w:r>
    </w:p>
    <w:p w14:paraId="3CD8E82C" w14:textId="77777777" w:rsidR="00220BA6" w:rsidRPr="009F6E41" w:rsidRDefault="00795DC3" w:rsidP="008254DC">
      <w:pPr>
        <w:spacing w:line="480" w:lineRule="auto"/>
        <w:jc w:val="center"/>
        <w:rPr>
          <w:b/>
        </w:rPr>
      </w:pPr>
      <w:r w:rsidRPr="009F6E41">
        <w:rPr>
          <w:b/>
        </w:rPr>
        <w:t>Criminal Typology</w:t>
      </w:r>
    </w:p>
    <w:p w14:paraId="684FC476" w14:textId="7CCAF98B" w:rsidR="000D68B2" w:rsidRDefault="00795DC3" w:rsidP="008254DC">
      <w:pPr>
        <w:spacing w:line="480" w:lineRule="auto"/>
        <w:ind w:firstLine="720"/>
      </w:pPr>
      <w:r>
        <w:t xml:space="preserve">In the case of shoplifting, discussed in this paper, </w:t>
      </w:r>
      <w:r w:rsidR="003704F7">
        <w:t>criminal typology is applied to the suspects of criminal activity. Th</w:t>
      </w:r>
      <w:r w:rsidR="006E50AE">
        <w:t>is</w:t>
      </w:r>
      <w:r w:rsidR="003704F7">
        <w:t xml:space="preserve"> typology is applied according to </w:t>
      </w:r>
      <w:r w:rsidR="00B50AA0">
        <w:t>the GA</w:t>
      </w:r>
      <w:r w:rsidRPr="000D68B2">
        <w:t xml:space="preserve"> Statute </w:t>
      </w:r>
      <w:r w:rsidR="00B50AA0" w:rsidRPr="000D68B2">
        <w:t>943.10</w:t>
      </w:r>
      <w:r w:rsidR="00B50AA0">
        <w:t xml:space="preserve"> and </w:t>
      </w:r>
      <w:r w:rsidRPr="000D68B2">
        <w:t>Georgia Code Section 16-2-20, Title 16</w:t>
      </w:r>
      <w:r w:rsidR="00B50AA0">
        <w:t>. According to the criminal typology, suspects of the criminal activity were not repeated offenders and had no</w:t>
      </w:r>
      <w:r w:rsidR="00161C9C">
        <w:t>t</w:t>
      </w:r>
      <w:r w:rsidR="00B50AA0">
        <w:t xml:space="preserve"> caused serious harm apart fr</w:t>
      </w:r>
      <w:r w:rsidR="00161C9C">
        <w:t>om</w:t>
      </w:r>
      <w:r w:rsidR="00B50AA0">
        <w:t xml:space="preserve"> the financial loss, which was </w:t>
      </w:r>
      <w:r w:rsidR="00161C9C">
        <w:t>recovered later.</w:t>
      </w:r>
      <w:r w:rsidR="0018270E">
        <w:t xml:space="preserve"> </w:t>
      </w:r>
      <w:r w:rsidR="00161C9C">
        <w:t xml:space="preserve">first suspect of the criminal activity who had stolen the socks and placed them in his pants had a previous criminal conviction. On the other hand, the other two criminals involved in the act did not have any prior criminal record, which highlights </w:t>
      </w:r>
      <w:r w:rsidR="00161C9C">
        <w:lastRenderedPageBreak/>
        <w:t>the fact that the</w:t>
      </w:r>
      <w:r w:rsidR="0018270E">
        <w:t>se</w:t>
      </w:r>
      <w:r w:rsidR="00161C9C">
        <w:t xml:space="preserve"> </w:t>
      </w:r>
      <w:r w:rsidR="009F6E41">
        <w:t>criminals</w:t>
      </w:r>
      <w:r w:rsidR="00161C9C">
        <w:t xml:space="preserve"> were not repeat offenders and did </w:t>
      </w:r>
      <w:r w:rsidR="009F6E41">
        <w:t>not</w:t>
      </w:r>
      <w:r w:rsidR="00161C9C">
        <w:t xml:space="preserve"> deserve any </w:t>
      </w:r>
      <w:r w:rsidR="009F6E41">
        <w:t>severe</w:t>
      </w:r>
      <w:r w:rsidR="00161C9C">
        <w:t xml:space="preserve"> </w:t>
      </w:r>
      <w:r w:rsidR="009F6E41">
        <w:t>punishment</w:t>
      </w:r>
      <w:r w:rsidR="00161C9C">
        <w:t xml:space="preserve">, though punishment </w:t>
      </w:r>
      <w:r w:rsidR="0018270E">
        <w:t xml:space="preserve">to </w:t>
      </w:r>
      <w:r w:rsidR="00161C9C">
        <w:t>their crime is inevitable.</w:t>
      </w:r>
      <w:r w:rsidR="009F6E41">
        <w:t xml:space="preserve"> They would have committed the criminal activity being motivated by risk-taking or adventurous nature. </w:t>
      </w:r>
      <w:r w:rsidR="00DE16A1">
        <w:t>Moreover,</w:t>
      </w:r>
      <w:r w:rsidR="009F6E41">
        <w:t xml:space="preserve"> they had not previously planned shoplifting, which </w:t>
      </w:r>
      <w:r w:rsidR="00DE16A1">
        <w:t>highlights</w:t>
      </w:r>
      <w:r w:rsidR="009F6E41">
        <w:t xml:space="preserve"> that they were just</w:t>
      </w:r>
      <w:r w:rsidR="00DE16A1">
        <w:t xml:space="preserve"> to get more of the chance they had </w:t>
      </w:r>
      <w:r w:rsidR="00C630B7">
        <w:t>availed.</w:t>
      </w:r>
      <w:r w:rsidR="009F6E41">
        <w:t xml:space="preserve"> </w:t>
      </w:r>
      <w:r w:rsidR="00C630B7">
        <w:t xml:space="preserve">They did not </w:t>
      </w:r>
      <w:r w:rsidR="00E1256A">
        <w:t>have</w:t>
      </w:r>
      <w:r w:rsidR="00C630B7">
        <w:t xml:space="preserve"> any motive of harming the store or its owner, which is another point that th</w:t>
      </w:r>
      <w:r w:rsidR="0018270E">
        <w:t>is</w:t>
      </w:r>
      <w:r w:rsidR="00C630B7">
        <w:t xml:space="preserve"> shoplifting was </w:t>
      </w:r>
      <w:r w:rsidR="00E1256A">
        <w:t>not a</w:t>
      </w:r>
      <w:r w:rsidR="00C630B7">
        <w:t xml:space="preserve"> preplanned criminal activity</w:t>
      </w:r>
      <w:r w:rsidR="00E1256A">
        <w:t xml:space="preserve"> (</w:t>
      </w:r>
      <w:r w:rsidR="00E1256A" w:rsidRPr="00414485">
        <w:t>Clinard, Quin</w:t>
      </w:r>
      <w:r w:rsidR="00E1256A">
        <w:t>ney, &amp; Wildeman, 2014)</w:t>
      </w:r>
      <w:r w:rsidR="00C630B7">
        <w:t>.</w:t>
      </w:r>
    </w:p>
    <w:p w14:paraId="5730D2F5" w14:textId="77777777" w:rsidR="00414485" w:rsidRPr="00B561A6" w:rsidRDefault="00795DC3" w:rsidP="008254DC">
      <w:pPr>
        <w:spacing w:line="480" w:lineRule="auto"/>
        <w:jc w:val="center"/>
        <w:rPr>
          <w:b/>
        </w:rPr>
      </w:pPr>
      <w:r w:rsidRPr="00B561A6">
        <w:rPr>
          <w:b/>
        </w:rPr>
        <w:t>Conclusion</w:t>
      </w:r>
    </w:p>
    <w:p w14:paraId="0719F705" w14:textId="788D6E33" w:rsidR="00414485" w:rsidRDefault="00795DC3" w:rsidP="008254DC">
      <w:pPr>
        <w:spacing w:line="480" w:lineRule="auto"/>
        <w:ind w:firstLine="720"/>
      </w:pPr>
      <w:r>
        <w:t xml:space="preserve">Shoplifting is one of the most common property crimes, in which there are less tragic incidents of physical harm but the financial loss is greater. According to Georgia Codes title 16 - crimes and offenses, shoplifting is a serious crime in which the convicted criminals can be punished </w:t>
      </w:r>
      <w:r w:rsidR="0018270E">
        <w:t xml:space="preserve">for </w:t>
      </w:r>
      <w:r>
        <w:t>up to ten years in prison, if the total value of shoplifted items is more than five hundred dollars.</w:t>
      </w:r>
      <w:r w:rsidR="0018270E">
        <w:t xml:space="preserve"> I</w:t>
      </w:r>
      <w:r>
        <w:t>n the criminal scenario described in the paper, criminals had committed shoplifting and were liable to the penalty of four months to ten years in prison. They were not professional criminals but amateurs and the crime typology highlighted that they did not have a specific motive of causing any harm to store or its owner.</w:t>
      </w:r>
    </w:p>
    <w:p w14:paraId="0A263185" w14:textId="77777777" w:rsidR="003C3BAD" w:rsidRDefault="00795DC3" w:rsidP="008254DC">
      <w:pPr>
        <w:spacing w:line="480" w:lineRule="auto"/>
      </w:pPr>
      <w:r>
        <w:br w:type="page"/>
      </w:r>
    </w:p>
    <w:p w14:paraId="76465F5B" w14:textId="77777777" w:rsidR="003C3BAD" w:rsidRDefault="00795DC3" w:rsidP="008254DC">
      <w:pPr>
        <w:spacing w:line="480" w:lineRule="auto"/>
      </w:pPr>
      <w:r>
        <w:lastRenderedPageBreak/>
        <w:t>References</w:t>
      </w:r>
    </w:p>
    <w:p w14:paraId="04C50E10" w14:textId="77777777" w:rsidR="00414485" w:rsidRDefault="00795DC3" w:rsidP="008254DC">
      <w:pPr>
        <w:spacing w:line="480" w:lineRule="auto"/>
        <w:ind w:left="720" w:hanging="720"/>
      </w:pPr>
      <w:r w:rsidRPr="00414485">
        <w:t>Clinard, M. R., Quinney, R., &amp; Wildeman, J. (2014). </w:t>
      </w:r>
      <w:r w:rsidRPr="00414485">
        <w:rPr>
          <w:i/>
          <w:iCs/>
        </w:rPr>
        <w:t>Criminal behavior systems: A typology</w:t>
      </w:r>
      <w:r w:rsidRPr="00414485">
        <w:t>. Routledge.</w:t>
      </w:r>
    </w:p>
    <w:p w14:paraId="16B933C9" w14:textId="77777777" w:rsidR="003C3BAD" w:rsidRDefault="00795DC3" w:rsidP="008254DC">
      <w:pPr>
        <w:spacing w:line="480" w:lineRule="auto"/>
      </w:pPr>
      <w:r w:rsidRPr="00414485">
        <w:t>Code, G. Title 16 Crimes, and Offenses.</w:t>
      </w:r>
    </w:p>
    <w:p w14:paraId="5A0473CB" w14:textId="77777777" w:rsidR="00414485" w:rsidRDefault="00795DC3" w:rsidP="008254DC">
      <w:pPr>
        <w:spacing w:line="480" w:lineRule="auto"/>
        <w:ind w:left="720" w:hanging="720"/>
      </w:pPr>
      <w:r w:rsidRPr="00414485">
        <w:t>Weaver, F., &amp; Carroll, J. (2017). Shoplifters' Perceptions of Crime Opportunities: A Process-Tracing Study. In </w:t>
      </w:r>
      <w:r w:rsidRPr="00414485">
        <w:rPr>
          <w:i/>
          <w:iCs/>
        </w:rPr>
        <w:t>The Reasoning Criminal</w:t>
      </w:r>
      <w:r w:rsidRPr="00414485">
        <w:t> (pp. 19-38). Routledge.</w:t>
      </w:r>
    </w:p>
    <w:sectPr w:rsidR="00414485" w:rsidSect="003C3BA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57B9F" w14:textId="77777777" w:rsidR="006F28B9" w:rsidRDefault="006F28B9">
      <w:pPr>
        <w:spacing w:after="0" w:line="240" w:lineRule="auto"/>
      </w:pPr>
      <w:r>
        <w:separator/>
      </w:r>
    </w:p>
  </w:endnote>
  <w:endnote w:type="continuationSeparator" w:id="0">
    <w:p w14:paraId="30C54036" w14:textId="77777777" w:rsidR="006F28B9" w:rsidRDefault="006F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01E3" w14:textId="77777777" w:rsidR="006F28B9" w:rsidRDefault="006F28B9">
      <w:pPr>
        <w:spacing w:after="0" w:line="240" w:lineRule="auto"/>
      </w:pPr>
      <w:r>
        <w:separator/>
      </w:r>
    </w:p>
  </w:footnote>
  <w:footnote w:type="continuationSeparator" w:id="0">
    <w:p w14:paraId="030F9E35" w14:textId="77777777" w:rsidR="006F28B9" w:rsidRDefault="006F2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16383892"/>
      <w:docPartObj>
        <w:docPartGallery w:val="Page Numbers (Top of Page)"/>
        <w:docPartUnique/>
      </w:docPartObj>
    </w:sdtPr>
    <w:sdtEndPr>
      <w:rPr>
        <w:noProof/>
      </w:rPr>
    </w:sdtEndPr>
    <w:sdtContent>
      <w:p w14:paraId="2076AA6E" w14:textId="77777777" w:rsidR="003C3BAD" w:rsidRPr="003C3BAD" w:rsidRDefault="00795DC3" w:rsidP="003C3BAD">
        <w:pPr>
          <w:pStyle w:val="Header"/>
          <w:jc w:val="right"/>
          <w:rPr>
            <w:sz w:val="20"/>
            <w:szCs w:val="20"/>
          </w:rPr>
        </w:pPr>
        <w:r w:rsidRPr="003C3BAD">
          <w:rPr>
            <w:sz w:val="20"/>
            <w:szCs w:val="20"/>
          </w:rPr>
          <w:t>CRIME AND CRIMINAL BEHAVIOR</w:t>
        </w:r>
        <w:r w:rsidRPr="003C3BAD">
          <w:rPr>
            <w:sz w:val="20"/>
            <w:szCs w:val="20"/>
          </w:rPr>
          <w:tab/>
        </w:r>
        <w:r w:rsidRPr="003C3BAD">
          <w:rPr>
            <w:sz w:val="20"/>
            <w:szCs w:val="20"/>
          </w:rPr>
          <w:tab/>
        </w:r>
        <w:r w:rsidRPr="003C3BAD">
          <w:rPr>
            <w:sz w:val="20"/>
            <w:szCs w:val="20"/>
          </w:rPr>
          <w:fldChar w:fldCharType="begin"/>
        </w:r>
        <w:r w:rsidRPr="003C3BAD">
          <w:rPr>
            <w:sz w:val="20"/>
            <w:szCs w:val="20"/>
          </w:rPr>
          <w:instrText xml:space="preserve"> PAGE   \* MERGEFORMAT </w:instrText>
        </w:r>
        <w:r w:rsidRPr="003C3BAD">
          <w:rPr>
            <w:sz w:val="20"/>
            <w:szCs w:val="20"/>
          </w:rPr>
          <w:fldChar w:fldCharType="separate"/>
        </w:r>
        <w:r w:rsidR="004518F2">
          <w:rPr>
            <w:noProof/>
            <w:sz w:val="20"/>
            <w:szCs w:val="20"/>
          </w:rPr>
          <w:t>2</w:t>
        </w:r>
        <w:r w:rsidRPr="003C3BAD">
          <w:rPr>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CE45" w14:textId="77777777" w:rsidR="003C3BAD" w:rsidRPr="003C3BAD" w:rsidRDefault="00795DC3" w:rsidP="003C3BAD">
    <w:pPr>
      <w:pStyle w:val="Header"/>
      <w:jc w:val="right"/>
      <w:rPr>
        <w:sz w:val="20"/>
        <w:szCs w:val="20"/>
      </w:rPr>
    </w:pPr>
    <w:r w:rsidRPr="003C3BAD">
      <w:rPr>
        <w:sz w:val="20"/>
        <w:szCs w:val="20"/>
      </w:rPr>
      <w:t>Running Head: CRIME AND CRIMINAL BEHAVIOR</w:t>
    </w:r>
    <w:r w:rsidRPr="003C3BAD">
      <w:rPr>
        <w:sz w:val="20"/>
        <w:szCs w:val="20"/>
      </w:rPr>
      <w:tab/>
    </w:r>
    <w:r w:rsidRPr="003C3BAD">
      <w:rPr>
        <w:sz w:val="20"/>
        <w:szCs w:val="20"/>
      </w:rPr>
      <w:tab/>
      <w:t xml:space="preserve"> </w:t>
    </w:r>
    <w:sdt>
      <w:sdtPr>
        <w:rPr>
          <w:sz w:val="20"/>
          <w:szCs w:val="20"/>
        </w:rPr>
        <w:id w:val="199280764"/>
        <w:docPartObj>
          <w:docPartGallery w:val="Page Numbers (Top of Page)"/>
          <w:docPartUnique/>
        </w:docPartObj>
      </w:sdtPr>
      <w:sdtEndPr>
        <w:rPr>
          <w:noProof/>
        </w:rPr>
      </w:sdtEndPr>
      <w:sdtContent>
        <w:r w:rsidRPr="003C3BAD">
          <w:rPr>
            <w:sz w:val="20"/>
            <w:szCs w:val="20"/>
          </w:rPr>
          <w:fldChar w:fldCharType="begin"/>
        </w:r>
        <w:r w:rsidRPr="003C3BAD">
          <w:rPr>
            <w:sz w:val="20"/>
            <w:szCs w:val="20"/>
          </w:rPr>
          <w:instrText xml:space="preserve"> PAGE   \* MERGEFORMAT </w:instrText>
        </w:r>
        <w:r w:rsidRPr="003C3BAD">
          <w:rPr>
            <w:sz w:val="20"/>
            <w:szCs w:val="20"/>
          </w:rPr>
          <w:fldChar w:fldCharType="separate"/>
        </w:r>
        <w:r w:rsidR="004518F2">
          <w:rPr>
            <w:noProof/>
            <w:sz w:val="20"/>
            <w:szCs w:val="20"/>
          </w:rPr>
          <w:t>1</w:t>
        </w:r>
        <w:r w:rsidRPr="003C3BA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BAD"/>
    <w:rsid w:val="000A4984"/>
    <w:rsid w:val="000D68B2"/>
    <w:rsid w:val="0011142A"/>
    <w:rsid w:val="00161C9C"/>
    <w:rsid w:val="0018270E"/>
    <w:rsid w:val="001F0B40"/>
    <w:rsid w:val="00220BA6"/>
    <w:rsid w:val="0026066E"/>
    <w:rsid w:val="002D477E"/>
    <w:rsid w:val="0033415A"/>
    <w:rsid w:val="003704F7"/>
    <w:rsid w:val="003C3BAD"/>
    <w:rsid w:val="003E3BB2"/>
    <w:rsid w:val="00414485"/>
    <w:rsid w:val="004518F2"/>
    <w:rsid w:val="00511DD7"/>
    <w:rsid w:val="005820BC"/>
    <w:rsid w:val="006D5C35"/>
    <w:rsid w:val="006E50AE"/>
    <w:rsid w:val="006F28B9"/>
    <w:rsid w:val="007244B4"/>
    <w:rsid w:val="007465FF"/>
    <w:rsid w:val="00757222"/>
    <w:rsid w:val="00795DC3"/>
    <w:rsid w:val="008254DC"/>
    <w:rsid w:val="00875FA8"/>
    <w:rsid w:val="009932C6"/>
    <w:rsid w:val="009E2BDF"/>
    <w:rsid w:val="009F6E41"/>
    <w:rsid w:val="00A865B0"/>
    <w:rsid w:val="00B50AA0"/>
    <w:rsid w:val="00B561A6"/>
    <w:rsid w:val="00B65F43"/>
    <w:rsid w:val="00BF0DD4"/>
    <w:rsid w:val="00C1344E"/>
    <w:rsid w:val="00C630B7"/>
    <w:rsid w:val="00DC7761"/>
    <w:rsid w:val="00DE16A1"/>
    <w:rsid w:val="00E1256A"/>
    <w:rsid w:val="00EC0979"/>
    <w:rsid w:val="00F7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6D8B"/>
  <w15:docId w15:val="{91C3CBBA-71C5-41AD-AB86-9ABCFC85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BAD"/>
  </w:style>
  <w:style w:type="paragraph" w:styleId="Footer">
    <w:name w:val="footer"/>
    <w:basedOn w:val="Normal"/>
    <w:link w:val="FooterChar"/>
    <w:uiPriority w:val="99"/>
    <w:unhideWhenUsed/>
    <w:rsid w:val="003C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Omair</cp:lastModifiedBy>
  <cp:revision>2</cp:revision>
  <dcterms:created xsi:type="dcterms:W3CDTF">2019-05-16T15:33:00Z</dcterms:created>
  <dcterms:modified xsi:type="dcterms:W3CDTF">2019-05-16T15:33:00Z</dcterms:modified>
</cp:coreProperties>
</file>