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A5FB0" w14:textId="77777777" w:rsidR="0008177B" w:rsidRDefault="0008177B" w:rsidP="00550EFD">
      <w:pPr>
        <w:spacing w:after="0" w:line="480" w:lineRule="auto"/>
        <w:rPr>
          <w:rFonts w:ascii="Times New Roman" w:hAnsi="Times New Roman" w:cs="Times New Roman"/>
          <w:sz w:val="24"/>
          <w:szCs w:val="24"/>
        </w:rPr>
      </w:pPr>
    </w:p>
    <w:p w14:paraId="0AC5C77F" w14:textId="77777777" w:rsidR="0008177B" w:rsidRDefault="0008177B" w:rsidP="00550EFD">
      <w:pPr>
        <w:spacing w:after="0" w:line="480" w:lineRule="auto"/>
        <w:rPr>
          <w:rFonts w:ascii="Times New Roman" w:hAnsi="Times New Roman" w:cs="Times New Roman"/>
          <w:sz w:val="24"/>
          <w:szCs w:val="24"/>
        </w:rPr>
      </w:pPr>
    </w:p>
    <w:p w14:paraId="6082FD78" w14:textId="77777777" w:rsidR="0008177B" w:rsidRDefault="0008177B" w:rsidP="00550EFD">
      <w:pPr>
        <w:spacing w:after="0" w:line="480" w:lineRule="auto"/>
        <w:rPr>
          <w:rFonts w:ascii="Times New Roman" w:hAnsi="Times New Roman" w:cs="Times New Roman"/>
          <w:sz w:val="24"/>
          <w:szCs w:val="24"/>
        </w:rPr>
      </w:pPr>
    </w:p>
    <w:p w14:paraId="1C42D67D" w14:textId="77777777" w:rsidR="0008177B" w:rsidRDefault="0008177B" w:rsidP="00550EFD">
      <w:pPr>
        <w:spacing w:after="0" w:line="480" w:lineRule="auto"/>
        <w:rPr>
          <w:rFonts w:ascii="Times New Roman" w:hAnsi="Times New Roman" w:cs="Times New Roman"/>
          <w:sz w:val="24"/>
          <w:szCs w:val="24"/>
        </w:rPr>
      </w:pPr>
    </w:p>
    <w:p w14:paraId="4B2B307B" w14:textId="77777777" w:rsidR="0008177B" w:rsidRDefault="0008177B" w:rsidP="00550EFD">
      <w:pPr>
        <w:spacing w:after="0" w:line="480" w:lineRule="auto"/>
        <w:rPr>
          <w:rFonts w:ascii="Times New Roman" w:hAnsi="Times New Roman" w:cs="Times New Roman"/>
          <w:sz w:val="24"/>
          <w:szCs w:val="24"/>
        </w:rPr>
      </w:pPr>
    </w:p>
    <w:p w14:paraId="52EFCBEE" w14:textId="77777777" w:rsidR="0008177B" w:rsidRDefault="0008177B" w:rsidP="00550EFD">
      <w:pPr>
        <w:spacing w:after="0" w:line="480" w:lineRule="auto"/>
        <w:rPr>
          <w:rFonts w:ascii="Times New Roman" w:hAnsi="Times New Roman" w:cs="Times New Roman"/>
          <w:sz w:val="24"/>
          <w:szCs w:val="24"/>
        </w:rPr>
      </w:pPr>
    </w:p>
    <w:p w14:paraId="546F3CDB" w14:textId="77777777" w:rsidR="00B85F59" w:rsidRDefault="007D354E" w:rsidP="00550EFD">
      <w:pPr>
        <w:spacing w:after="0" w:line="480" w:lineRule="auto"/>
        <w:jc w:val="center"/>
        <w:rPr>
          <w:rFonts w:ascii="Times New Roman" w:hAnsi="Times New Roman" w:cs="Times New Roman"/>
          <w:sz w:val="24"/>
          <w:szCs w:val="24"/>
        </w:rPr>
      </w:pPr>
      <w:r w:rsidRPr="0043138E">
        <w:rPr>
          <w:rFonts w:ascii="Times New Roman" w:hAnsi="Times New Roman" w:cs="Times New Roman"/>
          <w:sz w:val="24"/>
          <w:szCs w:val="24"/>
        </w:rPr>
        <w:t>DNP 815 WK 1</w:t>
      </w:r>
      <w:r w:rsidRPr="00B85F59">
        <w:rPr>
          <w:rFonts w:ascii="Times New Roman" w:hAnsi="Times New Roman" w:cs="Times New Roman"/>
          <w:sz w:val="24"/>
          <w:szCs w:val="24"/>
        </w:rPr>
        <w:t xml:space="preserve"> </w:t>
      </w:r>
    </w:p>
    <w:p w14:paraId="4A7E7DC4" w14:textId="77777777" w:rsidR="0008177B" w:rsidRDefault="007D354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71ABAABB" w14:textId="77777777" w:rsidR="0008177B" w:rsidRPr="0008177B" w:rsidRDefault="007D354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61C1C2AA" w14:textId="77777777" w:rsidR="00A106AF" w:rsidRDefault="00A106AF" w:rsidP="00550EFD">
      <w:pPr>
        <w:spacing w:after="0" w:line="480" w:lineRule="auto"/>
        <w:jc w:val="center"/>
        <w:rPr>
          <w:rFonts w:ascii="Times New Roman" w:hAnsi="Times New Roman" w:cs="Times New Roman"/>
          <w:sz w:val="24"/>
          <w:szCs w:val="24"/>
        </w:rPr>
      </w:pPr>
    </w:p>
    <w:p w14:paraId="6155E1FA"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36CB1514" w14:textId="77777777" w:rsidR="00C74D28" w:rsidRDefault="007D354E" w:rsidP="00B85F59">
      <w:pPr>
        <w:spacing w:after="0" w:line="480" w:lineRule="auto"/>
        <w:jc w:val="center"/>
        <w:rPr>
          <w:rFonts w:ascii="Times New Roman" w:hAnsi="Times New Roman" w:cs="Times New Roman"/>
          <w:sz w:val="24"/>
          <w:szCs w:val="24"/>
        </w:rPr>
      </w:pPr>
      <w:r w:rsidRPr="0043138E">
        <w:rPr>
          <w:rFonts w:ascii="Times New Roman" w:hAnsi="Times New Roman" w:cs="Times New Roman"/>
          <w:sz w:val="24"/>
          <w:szCs w:val="24"/>
        </w:rPr>
        <w:lastRenderedPageBreak/>
        <w:t>DNP 815 WK 1</w:t>
      </w:r>
    </w:p>
    <w:p w14:paraId="27F47144" w14:textId="77777777" w:rsidR="005149C5" w:rsidRPr="005149C5" w:rsidRDefault="007D354E" w:rsidP="00B85F59">
      <w:pPr>
        <w:spacing w:after="0" w:line="480" w:lineRule="auto"/>
        <w:jc w:val="center"/>
        <w:rPr>
          <w:rFonts w:ascii="Times New Roman" w:hAnsi="Times New Roman" w:cs="Times New Roman"/>
          <w:b/>
          <w:sz w:val="24"/>
          <w:szCs w:val="24"/>
        </w:rPr>
      </w:pPr>
      <w:r w:rsidRPr="005149C5">
        <w:rPr>
          <w:rFonts w:ascii="Times New Roman" w:hAnsi="Times New Roman" w:cs="Times New Roman"/>
          <w:b/>
          <w:sz w:val="24"/>
          <w:szCs w:val="24"/>
        </w:rPr>
        <w:t>Introduction</w:t>
      </w:r>
    </w:p>
    <w:p w14:paraId="67A9FEBD" w14:textId="6D1A0783" w:rsidR="004B6FB2" w:rsidRDefault="007D354E" w:rsidP="005149C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E6B54">
        <w:rPr>
          <w:rFonts w:ascii="Times New Roman" w:hAnsi="Times New Roman" w:cs="Times New Roman"/>
          <w:sz w:val="24"/>
          <w:szCs w:val="24"/>
        </w:rPr>
        <w:t xml:space="preserve">The nursing profession is not just a job or career. It is a responsibility on which our personal belief, ethics, and point of view impact. Every individual who selects nursing as a profession must acquire a specific world view. A world view is </w:t>
      </w:r>
      <w:r w:rsidR="00076F1D">
        <w:rPr>
          <w:rFonts w:ascii="Times New Roman" w:hAnsi="Times New Roman" w:cs="Times New Roman"/>
          <w:sz w:val="24"/>
          <w:szCs w:val="24"/>
        </w:rPr>
        <w:t>different</w:t>
      </w:r>
      <w:r w:rsidR="00EE6B54">
        <w:rPr>
          <w:rFonts w:ascii="Times New Roman" w:hAnsi="Times New Roman" w:cs="Times New Roman"/>
          <w:sz w:val="24"/>
          <w:szCs w:val="24"/>
        </w:rPr>
        <w:t xml:space="preserve"> from the average person. Nurses become the reason of health and death of the people. Efficiency and passion of nursing depend on various factors coming from the mindset of the nurse. The w</w:t>
      </w:r>
      <w:r w:rsidR="008C36A1">
        <w:rPr>
          <w:rFonts w:ascii="Times New Roman" w:hAnsi="Times New Roman" w:cs="Times New Roman"/>
          <w:sz w:val="24"/>
          <w:szCs w:val="24"/>
        </w:rPr>
        <w:t xml:space="preserve">ay the nurse sees the world, </w:t>
      </w:r>
      <w:r w:rsidR="00D818CA">
        <w:rPr>
          <w:rFonts w:ascii="Times New Roman" w:hAnsi="Times New Roman" w:cs="Times New Roman"/>
          <w:sz w:val="24"/>
          <w:szCs w:val="24"/>
        </w:rPr>
        <w:t xml:space="preserve">impact </w:t>
      </w:r>
      <w:r w:rsidR="008C36A1">
        <w:rPr>
          <w:rFonts w:ascii="Times New Roman" w:hAnsi="Times New Roman" w:cs="Times New Roman"/>
          <w:sz w:val="24"/>
          <w:szCs w:val="24"/>
        </w:rPr>
        <w:t>her</w:t>
      </w:r>
      <w:r w:rsidR="00EE6B54">
        <w:rPr>
          <w:rFonts w:ascii="Times New Roman" w:hAnsi="Times New Roman" w:cs="Times New Roman"/>
          <w:sz w:val="24"/>
          <w:szCs w:val="24"/>
        </w:rPr>
        <w:t xml:space="preserve"> </w:t>
      </w:r>
      <w:r w:rsidR="00D818CA">
        <w:rPr>
          <w:rFonts w:ascii="Times New Roman" w:hAnsi="Times New Roman" w:cs="Times New Roman"/>
          <w:sz w:val="24"/>
          <w:szCs w:val="24"/>
        </w:rPr>
        <w:t>duty and responsibilities</w:t>
      </w:r>
      <w:r w:rsidR="00EE6B54">
        <w:rPr>
          <w:rFonts w:ascii="Times New Roman" w:hAnsi="Times New Roman" w:cs="Times New Roman"/>
          <w:sz w:val="24"/>
          <w:szCs w:val="24"/>
        </w:rPr>
        <w:t xml:space="preserve"> to bring the change in</w:t>
      </w:r>
      <w:r>
        <w:rPr>
          <w:rFonts w:ascii="Times New Roman" w:hAnsi="Times New Roman" w:cs="Times New Roman"/>
          <w:sz w:val="24"/>
          <w:szCs w:val="24"/>
        </w:rPr>
        <w:t xml:space="preserve"> the patient's health. </w:t>
      </w:r>
      <w:r w:rsidR="00D818CA">
        <w:rPr>
          <w:rFonts w:ascii="Times New Roman" w:hAnsi="Times New Roman" w:cs="Times New Roman"/>
          <w:sz w:val="24"/>
          <w:szCs w:val="24"/>
        </w:rPr>
        <w:t xml:space="preserve">Codes of ethics, beliefs, behavior and knowledge are some of the factors that helps nurses to peruse their career.  </w:t>
      </w:r>
      <w:r>
        <w:rPr>
          <w:rFonts w:ascii="Times New Roman" w:hAnsi="Times New Roman" w:cs="Times New Roman"/>
          <w:sz w:val="24"/>
          <w:szCs w:val="24"/>
        </w:rPr>
        <w:t xml:space="preserve"> </w:t>
      </w:r>
    </w:p>
    <w:p w14:paraId="7F9E8BF9" w14:textId="77777777" w:rsidR="005149C5" w:rsidRPr="004B6FB2" w:rsidRDefault="007D354E" w:rsidP="004B6FB2">
      <w:pPr>
        <w:spacing w:after="0" w:line="480" w:lineRule="auto"/>
        <w:jc w:val="center"/>
        <w:rPr>
          <w:rFonts w:ascii="Times New Roman" w:hAnsi="Times New Roman" w:cs="Times New Roman"/>
          <w:b/>
          <w:sz w:val="24"/>
          <w:szCs w:val="24"/>
        </w:rPr>
      </w:pPr>
      <w:r w:rsidRPr="004B6FB2">
        <w:rPr>
          <w:rFonts w:ascii="Times New Roman" w:hAnsi="Times New Roman" w:cs="Times New Roman"/>
          <w:b/>
          <w:sz w:val="24"/>
          <w:szCs w:val="24"/>
        </w:rPr>
        <w:t>Discussion</w:t>
      </w:r>
    </w:p>
    <w:p w14:paraId="006CBE35" w14:textId="77777777" w:rsidR="004B6FB2" w:rsidRDefault="007D354E" w:rsidP="00713C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Every individual acquires values and belief from society, religion, and family. These belief</w:t>
      </w:r>
      <w:r w:rsidR="000C3FC7">
        <w:rPr>
          <w:rFonts w:ascii="Times New Roman" w:hAnsi="Times New Roman" w:cs="Times New Roman"/>
          <w:sz w:val="24"/>
          <w:szCs w:val="24"/>
        </w:rPr>
        <w:t>s help</w:t>
      </w:r>
      <w:r>
        <w:rPr>
          <w:rFonts w:ascii="Times New Roman" w:hAnsi="Times New Roman" w:cs="Times New Roman"/>
          <w:sz w:val="24"/>
          <w:szCs w:val="24"/>
        </w:rPr>
        <w:t xml:space="preserve"> in the psychological development of individual</w:t>
      </w:r>
      <w:r w:rsidR="000C3FC7">
        <w:rPr>
          <w:rFonts w:ascii="Times New Roman" w:hAnsi="Times New Roman" w:cs="Times New Roman"/>
          <w:sz w:val="24"/>
          <w:szCs w:val="24"/>
        </w:rPr>
        <w:t>s</w:t>
      </w:r>
      <w:r>
        <w:rPr>
          <w:rFonts w:ascii="Times New Roman" w:hAnsi="Times New Roman" w:cs="Times New Roman"/>
          <w:sz w:val="24"/>
          <w:szCs w:val="24"/>
        </w:rPr>
        <w:t xml:space="preserve">. Every individual has a unique personality </w:t>
      </w:r>
      <w:r w:rsidR="008C36A1">
        <w:rPr>
          <w:rFonts w:ascii="Times New Roman" w:hAnsi="Times New Roman" w:cs="Times New Roman"/>
          <w:sz w:val="24"/>
          <w:szCs w:val="24"/>
        </w:rPr>
        <w:t xml:space="preserve">which is </w:t>
      </w:r>
      <w:r>
        <w:rPr>
          <w:rFonts w:ascii="Times New Roman" w:hAnsi="Times New Roman" w:cs="Times New Roman"/>
          <w:sz w:val="24"/>
          <w:szCs w:val="24"/>
        </w:rPr>
        <w:t>different from the other. Some individuals are a concern for others while some concern for themselves only. However</w:t>
      </w:r>
      <w:r w:rsidR="000C3FC7">
        <w:rPr>
          <w:rFonts w:ascii="Times New Roman" w:hAnsi="Times New Roman" w:cs="Times New Roman"/>
          <w:sz w:val="24"/>
          <w:szCs w:val="24"/>
        </w:rPr>
        <w:t>, I</w:t>
      </w:r>
      <w:r>
        <w:rPr>
          <w:rFonts w:ascii="Times New Roman" w:hAnsi="Times New Roman" w:cs="Times New Roman"/>
          <w:sz w:val="24"/>
          <w:szCs w:val="24"/>
        </w:rPr>
        <w:t xml:space="preserve"> personally believe that most of the people are kind and good in nature. Even the selfish person show</w:t>
      </w:r>
      <w:r w:rsidR="000C3FC7">
        <w:rPr>
          <w:rFonts w:ascii="Times New Roman" w:hAnsi="Times New Roman" w:cs="Times New Roman"/>
          <w:sz w:val="24"/>
          <w:szCs w:val="24"/>
        </w:rPr>
        <w:t>s</w:t>
      </w:r>
      <w:r>
        <w:rPr>
          <w:rFonts w:ascii="Times New Roman" w:hAnsi="Times New Roman" w:cs="Times New Roman"/>
          <w:sz w:val="24"/>
          <w:szCs w:val="24"/>
        </w:rPr>
        <w:t xml:space="preserve"> love and cares for some people around them like family or friends. The individual does not take birth with negativity. It is the circumstances and life experiences that can make an individual bad or negative</w:t>
      </w:r>
      <w:r w:rsidR="000C3FC7">
        <w:rPr>
          <w:rFonts w:ascii="Times New Roman" w:hAnsi="Times New Roman" w:cs="Times New Roman"/>
          <w:sz w:val="24"/>
          <w:szCs w:val="24"/>
        </w:rPr>
        <w:t xml:space="preserve">. In addition, the individual acquires unlimited potential but he can get success in the potential for which he is passionate about. Natural talent needs to be discovered and follow on time. Besides natural talent, the individual has the ability to learn. He can increase his ability and skills through useful knowledge and information. He can take help from other people in learning and difficulties. </w:t>
      </w:r>
      <w:r w:rsidR="000C3FC7">
        <w:rPr>
          <w:rFonts w:ascii="Times New Roman" w:hAnsi="Times New Roman" w:cs="Times New Roman"/>
          <w:sz w:val="24"/>
          <w:szCs w:val="24"/>
        </w:rPr>
        <w:lastRenderedPageBreak/>
        <w:t>Relationships play the most significant role in the formation of a person's personality</w:t>
      </w:r>
      <w:r w:rsidR="00713C91">
        <w:rPr>
          <w:rFonts w:ascii="Times New Roman" w:hAnsi="Times New Roman" w:cs="Times New Roman"/>
          <w:sz w:val="24"/>
          <w:szCs w:val="24"/>
        </w:rPr>
        <w:t xml:space="preserve"> </w:t>
      </w:r>
      <w:r w:rsidR="00713C91">
        <w:rPr>
          <w:rFonts w:ascii="Times New Roman" w:hAnsi="Times New Roman" w:cs="Times New Roman"/>
          <w:sz w:val="24"/>
          <w:szCs w:val="24"/>
        </w:rPr>
        <w:fldChar w:fldCharType="begin"/>
      </w:r>
      <w:r w:rsidR="00713C91">
        <w:rPr>
          <w:rFonts w:ascii="Times New Roman" w:hAnsi="Times New Roman" w:cs="Times New Roman"/>
          <w:sz w:val="24"/>
          <w:szCs w:val="24"/>
        </w:rPr>
        <w:instrText xml:space="preserve"> ADDIN ZOTERO_ITEM CSL_CITATION {"citationID":"Wu609L83","properties":{"formattedCitation":"(Tilburt, 2010)","plainCitation":"(Tilburt, 2010)","noteIndex":0},"citationItems":[{"id":836,"uris":["http://zotero.org/users/local/mlRB1JqV/items/4WPWXYTL"],"uri":["http://zotero.org/users/local/mlRB1JqV/items/4WPWXYTL"],"itemData":{"id":836,"type":"article-journal","title":"The Role of Worldviews in Health Disparities Education","container-title":"Journal of General Internal Medicine","page":"178-181","volume":"25","issue":"Suppl 2","source":"PubMed Central","abstract":"Worldviews are sets of beliefs and assumptions that express how cultures interpret and explain their experience. Worldview has been a useful explanatory construct in the social science literature, but has been used less often in the context of human health. Reducing and ultimately eliminating the negative role that health care providers play in producing health disparities will require a cultural change. Here I posit that “worldview” is a critically important concept for health disparities education that overtime will serve to transform the culture of health care professionals toward a more self-reflective, humble, and open-minded posture.","DOI":"10.1007/s11606-009-1229-9","ISSN":"0884-8734","note":"PMID: 20352515\nPMCID: PMC2847101","journalAbbreviation":"J Gen Intern Med","author":[{"family":"Tilburt","given":"Jon C."}],"issued":{"date-parts":[["2010",5]]}}}],"schema":"https://github.com/citation-style-language/schema/raw/master/csl-citation.json"} </w:instrText>
      </w:r>
      <w:r w:rsidR="00713C91">
        <w:rPr>
          <w:rFonts w:ascii="Times New Roman" w:hAnsi="Times New Roman" w:cs="Times New Roman"/>
          <w:sz w:val="24"/>
          <w:szCs w:val="24"/>
        </w:rPr>
        <w:fldChar w:fldCharType="separate"/>
      </w:r>
      <w:r w:rsidR="00713C91" w:rsidRPr="00713C91">
        <w:rPr>
          <w:rFonts w:ascii="Times New Roman" w:hAnsi="Times New Roman" w:cs="Times New Roman"/>
          <w:sz w:val="24"/>
        </w:rPr>
        <w:t>(Tilburt, 2010)</w:t>
      </w:r>
      <w:r w:rsidR="00713C91">
        <w:rPr>
          <w:rFonts w:ascii="Times New Roman" w:hAnsi="Times New Roman" w:cs="Times New Roman"/>
          <w:sz w:val="24"/>
          <w:szCs w:val="24"/>
        </w:rPr>
        <w:fldChar w:fldCharType="end"/>
      </w:r>
      <w:r w:rsidR="000C3FC7">
        <w:rPr>
          <w:rFonts w:ascii="Times New Roman" w:hAnsi="Times New Roman" w:cs="Times New Roman"/>
          <w:sz w:val="24"/>
          <w:szCs w:val="24"/>
        </w:rPr>
        <w:t>.</w:t>
      </w:r>
    </w:p>
    <w:p w14:paraId="66C99659" w14:textId="77777777" w:rsidR="000C3FC7" w:rsidRDefault="007D354E" w:rsidP="004B6FB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0255E">
        <w:rPr>
          <w:rFonts w:ascii="Times New Roman" w:hAnsi="Times New Roman" w:cs="Times New Roman"/>
          <w:sz w:val="24"/>
          <w:szCs w:val="24"/>
        </w:rPr>
        <w:t>These beliefs and perspective about the individual person influence my approach to patients. It is not possible that a nurse has only good experiences from the patient. Sometimes patient show</w:t>
      </w:r>
      <w:r w:rsidR="008C36A1">
        <w:rPr>
          <w:rFonts w:ascii="Times New Roman" w:hAnsi="Times New Roman" w:cs="Times New Roman"/>
          <w:sz w:val="24"/>
          <w:szCs w:val="24"/>
        </w:rPr>
        <w:t>s bitterness and imprudence</w:t>
      </w:r>
      <w:r w:rsidR="00A0255E">
        <w:rPr>
          <w:rFonts w:ascii="Times New Roman" w:hAnsi="Times New Roman" w:cs="Times New Roman"/>
          <w:sz w:val="24"/>
          <w:szCs w:val="24"/>
        </w:rPr>
        <w:t xml:space="preserve"> for nurses. However, it is the responsibility of the nurse to manage the situation. The behavior of the patient depends on his current condition. I believe that no individual can be completely selfish or bad and it is the experiences that bring the psychological changes. This mindset is helpful for me to approach to patients.</w:t>
      </w:r>
      <w:r w:rsidR="008C36A1">
        <w:rPr>
          <w:rFonts w:ascii="Times New Roman" w:hAnsi="Times New Roman" w:cs="Times New Roman"/>
          <w:sz w:val="24"/>
          <w:szCs w:val="24"/>
        </w:rPr>
        <w:t xml:space="preserve"> Patients with rude attitude do</w:t>
      </w:r>
      <w:r w:rsidR="00A0255E">
        <w:rPr>
          <w:rFonts w:ascii="Times New Roman" w:hAnsi="Times New Roman" w:cs="Times New Roman"/>
          <w:sz w:val="24"/>
          <w:szCs w:val="24"/>
        </w:rPr>
        <w:t xml:space="preserve"> not affect my mood or thoughts. In addition, my worldview helps me to observe the patient how much he is willing to be healthy. It is because nurses are helpers only. It is the patient's willingness to be healthy. When the patient shows interest in his health and cooperates with the nurse</w:t>
      </w:r>
      <w:r w:rsidR="008C36A1">
        <w:rPr>
          <w:rFonts w:ascii="Times New Roman" w:hAnsi="Times New Roman" w:cs="Times New Roman"/>
          <w:sz w:val="24"/>
          <w:szCs w:val="24"/>
        </w:rPr>
        <w:t>, it becomes</w:t>
      </w:r>
      <w:r w:rsidR="00A0255E">
        <w:rPr>
          <w:rFonts w:ascii="Times New Roman" w:hAnsi="Times New Roman" w:cs="Times New Roman"/>
          <w:sz w:val="24"/>
          <w:szCs w:val="24"/>
        </w:rPr>
        <w:t xml:space="preserve"> easier for himself to be healthy again. My beliefs bring positivity, calmness, respect, and professionalism</w:t>
      </w:r>
      <w:r w:rsidR="00713C91">
        <w:rPr>
          <w:rFonts w:ascii="Times New Roman" w:hAnsi="Times New Roman" w:cs="Times New Roman"/>
          <w:sz w:val="24"/>
          <w:szCs w:val="24"/>
        </w:rPr>
        <w:t xml:space="preserve"> </w:t>
      </w:r>
      <w:r w:rsidR="00713C91">
        <w:rPr>
          <w:rFonts w:ascii="Times New Roman" w:hAnsi="Times New Roman" w:cs="Times New Roman"/>
          <w:sz w:val="24"/>
          <w:szCs w:val="24"/>
        </w:rPr>
        <w:fldChar w:fldCharType="begin"/>
      </w:r>
      <w:r w:rsidR="00713C91">
        <w:rPr>
          <w:rFonts w:ascii="Times New Roman" w:hAnsi="Times New Roman" w:cs="Times New Roman"/>
          <w:sz w:val="24"/>
          <w:szCs w:val="24"/>
        </w:rPr>
        <w:instrText xml:space="preserve"> ADDIN ZOTERO_ITEM CSL_CITATION {"citationID":"wtiav7XU","properties":{"formattedCitation":"(Nikfarid, Hekmat, Vedad, &amp; Rajabi, 2018)","plainCitation":"(Nikfarid, Hekmat, Vedad, &amp; Rajabi, 2018)","noteIndex":0},"citationItems":[{"id":829,"uris":["http://zotero.org/users/local/mlRB1JqV/items/XFUZSHAL"],"uri":["http://zotero.org/users/local/mlRB1JqV/items/XFUZSHAL"],"itemData":{"id":829,"type":"article-journal","title":"The main nursing metaparadigm concepts in human caring theory and Persian mysticism: a comparative study","container-title":"Journal of Medical Ethics and History of Medicine","volume":"11","source":"PubMed Central","abstract":"Metaparadigm concepts comprise the central issues in a discipline. Fawcett has named person, health, environment and nursing as the four main concepts of nursing that need to be comprehensively defined. The Human Caring Theory is significant because of its focus on the spiritual dimension of human beings. The aim of this study was to comparatively explain three of the main metaparadigm concepts of nursing in the Human Caring Theory and Persian mysticism, and find the similarities and differences that can help develop the theory and its application in societies with a theistic point of view. This comparative documentary study was done in two phases. First, a concept analysis was performed to find the attributes, antecedents and consequences of the concepts of human being, environment and health in the two fields of Persian mysticism and Jean Watson’s Human Caring Theory. Then they were apparently and deductively compared with each other. In spite of some similarities between the two perspectives, Persian mysticism was found to provide more comprehensive conceptualizations of the three main concepts of nursing.","URL":"https://www.ncbi.nlm.nih.gov/pmc/articles/PMC6150916/","ISSN":"2008-0387","note":"PMID: 30258556\nPMCID: PMC6150916","title-short":"The main nursing metaparadigm concepts in human caring theory and Persian mysticism","journalAbbreviation":"J Med Ethics Hist Med","author":[{"family":"Nikfarid","given":"Lida"},{"family":"Hekmat","given":"Nasrollah"},{"family":"Vedad","given":"Arash"},{"family":"Rajabi","given":"Anahita"}],"issued":{"date-parts":[["2018",5,22]]},"accessed":{"date-parts":[["2019",7,5]]}}}],"schema":"https://github.com/citation-style-language/schema/raw/master/csl-citation.json"} </w:instrText>
      </w:r>
      <w:r w:rsidR="00713C91">
        <w:rPr>
          <w:rFonts w:ascii="Times New Roman" w:hAnsi="Times New Roman" w:cs="Times New Roman"/>
          <w:sz w:val="24"/>
          <w:szCs w:val="24"/>
        </w:rPr>
        <w:fldChar w:fldCharType="separate"/>
      </w:r>
      <w:r w:rsidR="00713C91" w:rsidRPr="00713C91">
        <w:rPr>
          <w:rFonts w:ascii="Times New Roman" w:hAnsi="Times New Roman" w:cs="Times New Roman"/>
          <w:sz w:val="24"/>
        </w:rPr>
        <w:t>(Nikfarid, Hekmat, Vedad, &amp; Rajabi, 2018)</w:t>
      </w:r>
      <w:r w:rsidR="00713C91">
        <w:rPr>
          <w:rFonts w:ascii="Times New Roman" w:hAnsi="Times New Roman" w:cs="Times New Roman"/>
          <w:sz w:val="24"/>
          <w:szCs w:val="24"/>
        </w:rPr>
        <w:fldChar w:fldCharType="end"/>
      </w:r>
      <w:r w:rsidR="00A0255E">
        <w:rPr>
          <w:rFonts w:ascii="Times New Roman" w:hAnsi="Times New Roman" w:cs="Times New Roman"/>
          <w:sz w:val="24"/>
          <w:szCs w:val="24"/>
        </w:rPr>
        <w:t>.</w:t>
      </w:r>
    </w:p>
    <w:p w14:paraId="5E99BCC8" w14:textId="77777777" w:rsidR="00A0255E" w:rsidRDefault="007D354E" w:rsidP="004B6FB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23AA7">
        <w:rPr>
          <w:rFonts w:ascii="Times New Roman" w:hAnsi="Times New Roman" w:cs="Times New Roman"/>
          <w:sz w:val="24"/>
          <w:szCs w:val="24"/>
        </w:rPr>
        <w:t xml:space="preserve">Environment plays a vital role in the field of nursing. The attitude and behavior of the nurses get affected by the environment in which they are working. There are numbers of factors that constitute the environment. It includes the behavior of seniors, staff and patients, ethics of the organization, lower rates of workplace violence, and less moral distress. When a nurse enters in practical life and starts working for an organization then these factors influence not only her behavior but also the work quality. Non-cooperative staff, patient, or management make it difficult to perform the duty. Unfortunately, there is some organization who has the aim to increase profit rather than health. These kinds of organizations </w:t>
      </w:r>
      <w:r w:rsidR="007B10D9">
        <w:rPr>
          <w:rFonts w:ascii="Times New Roman" w:hAnsi="Times New Roman" w:cs="Times New Roman"/>
          <w:sz w:val="24"/>
          <w:szCs w:val="24"/>
        </w:rPr>
        <w:t xml:space="preserve">result in conflict between their code of ethics and the nurse's personal beliefs and code of ethics. </w:t>
      </w:r>
      <w:r w:rsidR="004C2DA0">
        <w:rPr>
          <w:rFonts w:ascii="Times New Roman" w:hAnsi="Times New Roman" w:cs="Times New Roman"/>
          <w:sz w:val="24"/>
          <w:szCs w:val="24"/>
        </w:rPr>
        <w:t>Hence</w:t>
      </w:r>
      <w:r w:rsidR="007B10D9">
        <w:rPr>
          <w:rFonts w:ascii="Times New Roman" w:hAnsi="Times New Roman" w:cs="Times New Roman"/>
          <w:sz w:val="24"/>
          <w:szCs w:val="24"/>
        </w:rPr>
        <w:t xml:space="preserve">, lower rates of workplace violence, less moral distress, respect, and cooperation of the staff constitute the </w:t>
      </w:r>
      <w:r w:rsidR="007B10D9">
        <w:rPr>
          <w:rFonts w:ascii="Times New Roman" w:hAnsi="Times New Roman" w:cs="Times New Roman"/>
          <w:sz w:val="24"/>
          <w:szCs w:val="24"/>
        </w:rPr>
        <w:lastRenderedPageBreak/>
        <w:t xml:space="preserve">environment and result in quality improvement of nurses. </w:t>
      </w:r>
      <w:r w:rsidR="004C2DA0">
        <w:rPr>
          <w:rFonts w:ascii="Times New Roman" w:hAnsi="Times New Roman" w:cs="Times New Roman"/>
          <w:sz w:val="24"/>
          <w:szCs w:val="24"/>
        </w:rPr>
        <w:t>In other words, there is a positive relationship between the interaction of individual and environment. When the individual finds a favorable environment, his interest, and focus increases. While when there is the negativity in the environment, the person feels difficult to perform his duty or even stay in that environment</w:t>
      </w:r>
      <w:r w:rsidR="00713C91">
        <w:rPr>
          <w:rFonts w:ascii="Times New Roman" w:hAnsi="Times New Roman" w:cs="Times New Roman"/>
          <w:sz w:val="24"/>
          <w:szCs w:val="24"/>
        </w:rPr>
        <w:t xml:space="preserve"> </w:t>
      </w:r>
      <w:r w:rsidR="00713C91">
        <w:rPr>
          <w:rFonts w:ascii="Times New Roman" w:hAnsi="Times New Roman" w:cs="Times New Roman"/>
          <w:sz w:val="24"/>
          <w:szCs w:val="24"/>
        </w:rPr>
        <w:fldChar w:fldCharType="begin"/>
      </w:r>
      <w:r w:rsidR="00713C91">
        <w:rPr>
          <w:rFonts w:ascii="Times New Roman" w:hAnsi="Times New Roman" w:cs="Times New Roman"/>
          <w:sz w:val="24"/>
          <w:szCs w:val="24"/>
        </w:rPr>
        <w:instrText xml:space="preserve"> ADDIN ZOTERO_ITEM CSL_CITATION {"citationID":"puykiTdx","properties":{"formattedCitation":"(Problems, 1990)","plainCitation":"(Problems, 1990)","noteIndex":0},"citationItems":[{"id":833,"uris":["http://zotero.org/users/local/mlRB1JqV/items/WDPGFBHB"],"uri":["http://zotero.org/users/local/mlRB1JqV/items/WDPGFBHB"],"itemData":{"id":833,"type":"book","title":"Individual-Environment Interactions: Focus on the Individual","publisher":"National Academies Press (US)","source":"www.ncbi.nlm.nih.gov","abstract":"This chapter describes three avenues of research into antecedents of the heavy use of alcohol and possible interventions to prevent such use. The three perspectives share a common focus on the individual.","URL":"https://www.ncbi.nlm.nih.gov/books/NBK235325/","title-short":"Individual-Environment Interactions","language":"en","author":[{"family":"Problems","given":"Institute of Medicine (US) Committee to Identify Research Opportunities in the Prevention and Treatment of Alcohol-Related"}],"issued":{"date-parts":[["1990"]]},"accessed":{"date-parts":[["2019",7,5]]}}}],"schema":"https://github.com/citation-style-language/schema/raw/master/csl-citation.json"} </w:instrText>
      </w:r>
      <w:r w:rsidR="00713C91">
        <w:rPr>
          <w:rFonts w:ascii="Times New Roman" w:hAnsi="Times New Roman" w:cs="Times New Roman"/>
          <w:sz w:val="24"/>
          <w:szCs w:val="24"/>
        </w:rPr>
        <w:fldChar w:fldCharType="separate"/>
      </w:r>
      <w:r w:rsidR="00713C91" w:rsidRPr="00713C91">
        <w:rPr>
          <w:rFonts w:ascii="Times New Roman" w:hAnsi="Times New Roman" w:cs="Times New Roman"/>
          <w:sz w:val="24"/>
        </w:rPr>
        <w:t>(Problems, 1990)</w:t>
      </w:r>
      <w:r w:rsidR="00713C91">
        <w:rPr>
          <w:rFonts w:ascii="Times New Roman" w:hAnsi="Times New Roman" w:cs="Times New Roman"/>
          <w:sz w:val="24"/>
          <w:szCs w:val="24"/>
        </w:rPr>
        <w:fldChar w:fldCharType="end"/>
      </w:r>
      <w:r w:rsidR="004C2DA0">
        <w:rPr>
          <w:rFonts w:ascii="Times New Roman" w:hAnsi="Times New Roman" w:cs="Times New Roman"/>
          <w:sz w:val="24"/>
          <w:szCs w:val="24"/>
        </w:rPr>
        <w:t>.</w:t>
      </w:r>
    </w:p>
    <w:p w14:paraId="4AEC31E7" w14:textId="3E7B12C9" w:rsidR="004C2DA0" w:rsidRDefault="007D354E" w:rsidP="004B6FB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Health is the blessing of God. </w:t>
      </w:r>
      <w:r w:rsidR="00D818CA">
        <w:rPr>
          <w:rFonts w:ascii="Times New Roman" w:hAnsi="Times New Roman" w:cs="Times New Roman"/>
          <w:sz w:val="24"/>
          <w:szCs w:val="24"/>
        </w:rPr>
        <w:t xml:space="preserve">People work hard to earn money so that they can get basic necessities of life. The main aim of earning is to increase the living standard which can be achieve with the good health. </w:t>
      </w:r>
      <w:r>
        <w:rPr>
          <w:rFonts w:ascii="Times New Roman" w:hAnsi="Times New Roman" w:cs="Times New Roman"/>
          <w:sz w:val="24"/>
          <w:szCs w:val="24"/>
        </w:rPr>
        <w:t>It is the state of complete physic</w:t>
      </w:r>
      <w:r w:rsidR="001B1E4A">
        <w:rPr>
          <w:rFonts w:ascii="Times New Roman" w:hAnsi="Times New Roman" w:cs="Times New Roman"/>
          <w:sz w:val="24"/>
          <w:szCs w:val="24"/>
        </w:rPr>
        <w:t xml:space="preserve">al, psychological, and social well-being. </w:t>
      </w:r>
      <w:r w:rsidR="008A463C">
        <w:rPr>
          <w:rFonts w:ascii="Times New Roman" w:hAnsi="Times New Roman" w:cs="Times New Roman"/>
          <w:sz w:val="24"/>
          <w:szCs w:val="24"/>
        </w:rPr>
        <w:t>While illness is the condition when a person feels something wrong in his physical or psychological well-being. Illness or lack of health is influenced by ethnic beliefs or tradition, socioeconomic status, bad environment or diet. Health</w:t>
      </w:r>
      <w:r w:rsidR="001B1E4A">
        <w:rPr>
          <w:rFonts w:ascii="Times New Roman" w:hAnsi="Times New Roman" w:cs="Times New Roman"/>
          <w:sz w:val="24"/>
          <w:szCs w:val="24"/>
        </w:rPr>
        <w:t xml:space="preserve"> is a continuum where illness and wellness both are its ends. Nursing is not just a science, it is an art as well. Art of giving patient motivation, guidance, inspiration to work for good health. Nurses are responsible for illness-wellness continuum. It is our duty to give the information to our patients that what is good or bad for their health. Health is a basic component that develops the relationship between patient and nurse. The patient put their trust and believe in us. They believe that we can help them with good health. It is the responsibility of every individual to take care of health and take help whenever he faces health issues</w:t>
      </w:r>
      <w:r w:rsidR="00713C91">
        <w:rPr>
          <w:rFonts w:ascii="Times New Roman" w:hAnsi="Times New Roman" w:cs="Times New Roman"/>
          <w:sz w:val="24"/>
          <w:szCs w:val="24"/>
        </w:rPr>
        <w:t xml:space="preserve"> </w:t>
      </w:r>
      <w:r w:rsidR="00713C91">
        <w:rPr>
          <w:rFonts w:ascii="Times New Roman" w:hAnsi="Times New Roman" w:cs="Times New Roman"/>
          <w:sz w:val="24"/>
          <w:szCs w:val="24"/>
        </w:rPr>
        <w:fldChar w:fldCharType="begin"/>
      </w:r>
      <w:r w:rsidR="00713C91">
        <w:rPr>
          <w:rFonts w:ascii="Times New Roman" w:hAnsi="Times New Roman" w:cs="Times New Roman"/>
          <w:sz w:val="24"/>
          <w:szCs w:val="24"/>
        </w:rPr>
        <w:instrText xml:space="preserve"> ADDIN ZOTERO_ITEM CSL_CITATION {"citationID":"4GqiW7FC","properties":{"formattedCitation":"(Rovesti et al., 2018)","plainCitation":"(Rovesti et al., 2018)","noteIndex":0},"citationItems":[{"id":831,"uris":["http://zotero.org/users/local/mlRB1JqV/items/AD3T49LU"],"uri":["http://zotero.org/users/local/mlRB1JqV/items/AD3T49LU"],"itemData":{"id":831,"type":"article-journal","title":"Health and Illness in History, Science and Society","container-title":"Open Access Macedonian Journal of Medical Sciences","page":"163-165","volume":"6","issue":"1","source":"PubMed Central","abstract":"Health is a fundamental human right. The World Health Organization defines it as a “state of complete physical, psychological and social well - being and not merely the absence of disease or infirmity”. The health of individuals, however, is also linked to the environment in which they live and especially to their ability to adapt and integrate into their life context. The relationship with the environment is extremely important because it is that interaction that outlines the concept of normality compared to pathology. Such normality needs to be contextualised by gender, geographical origin and by the individuals’ living conditions: as a matter of fact, what is normal for a young person may differ from what is normal for a senior one. That is to say, the concept of health is indeed relative and it is the result of an interesting evolution of the concept of illness. From the first approaches - dealing with the mere treatment of the symptoms - to the promise of a free-from-pain society, science and economics have played a significant role in redefining the dualism health/ illness. The article reflects on these two concepts, health and illness, in history and nowadays, and discusses the future of the medical science.","DOI":"10.3889/oamjms.2018.056","ISSN":"1857-9655","note":"PMID: 29484018\nPMCID: PMC5816293","journalAbbreviation":"Open Access Maced J Med Sci","author":[{"family":"Rovesti","given":"Miriam"},{"family":"Fioranelli","given":"Massimo"},{"family":"Petrelli","given":"Paola"},{"family":"Satolli","given":"Francesca"},{"family":"Roccia","given":"Maria Grazia"},{"family":"Gianfaldoni","given":"Serena"},{"family":"Tchernev","given":"Georgi"},{"family":"Wollina","given":"Uwe"},{"family":"Lotti","given":"Jacopo"},{"family":"Feliciani","given":"Claudio"},{"family":"Lotti","given":"Torello"}],"issued":{"date-parts":[["2018",1,20]]}}}],"schema":"https://github.com/citation-style-language/schema/raw/master/csl-citation.json"} </w:instrText>
      </w:r>
      <w:r w:rsidR="00713C91">
        <w:rPr>
          <w:rFonts w:ascii="Times New Roman" w:hAnsi="Times New Roman" w:cs="Times New Roman"/>
          <w:sz w:val="24"/>
          <w:szCs w:val="24"/>
        </w:rPr>
        <w:fldChar w:fldCharType="separate"/>
      </w:r>
      <w:r w:rsidR="00713C91" w:rsidRPr="00713C91">
        <w:rPr>
          <w:rFonts w:ascii="Times New Roman" w:hAnsi="Times New Roman" w:cs="Times New Roman"/>
          <w:sz w:val="24"/>
        </w:rPr>
        <w:t>(Rovesti et al., 2018)</w:t>
      </w:r>
      <w:r w:rsidR="00713C91">
        <w:rPr>
          <w:rFonts w:ascii="Times New Roman" w:hAnsi="Times New Roman" w:cs="Times New Roman"/>
          <w:sz w:val="24"/>
          <w:szCs w:val="24"/>
        </w:rPr>
        <w:fldChar w:fldCharType="end"/>
      </w:r>
      <w:r w:rsidR="001B1E4A">
        <w:rPr>
          <w:rFonts w:ascii="Times New Roman" w:hAnsi="Times New Roman" w:cs="Times New Roman"/>
          <w:sz w:val="24"/>
          <w:szCs w:val="24"/>
        </w:rPr>
        <w:t xml:space="preserve">.  </w:t>
      </w:r>
    </w:p>
    <w:p w14:paraId="62433E50" w14:textId="77777777" w:rsidR="008A463C" w:rsidRDefault="007D354E" w:rsidP="004B6FB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F0D81">
        <w:rPr>
          <w:rFonts w:ascii="Times New Roman" w:hAnsi="Times New Roman" w:cs="Times New Roman"/>
          <w:sz w:val="24"/>
          <w:szCs w:val="24"/>
        </w:rPr>
        <w:t xml:space="preserve">Health is the main reason for the existence of nursing. It helps in improving the quality of life by giving sufficient knowledge to the people. The nurse is helpful for the patient who cannot </w:t>
      </w:r>
      <w:r w:rsidR="00713C91">
        <w:rPr>
          <w:rFonts w:ascii="Times New Roman" w:hAnsi="Times New Roman" w:cs="Times New Roman"/>
          <w:sz w:val="24"/>
          <w:szCs w:val="24"/>
        </w:rPr>
        <w:t>take care</w:t>
      </w:r>
      <w:r w:rsidR="003F0D81">
        <w:rPr>
          <w:rFonts w:ascii="Times New Roman" w:hAnsi="Times New Roman" w:cs="Times New Roman"/>
          <w:sz w:val="24"/>
          <w:szCs w:val="24"/>
        </w:rPr>
        <w:t xml:space="preserve"> of themselves. Nurses do not develop the relationship with the patient only, she trains the family members of the patients as well. She gives guidance, moral support, and comfort to the family of the member so they can help the patient to acquire good health. It is necessary to </w:t>
      </w:r>
      <w:r w:rsidR="003F0D81">
        <w:rPr>
          <w:rFonts w:ascii="Times New Roman" w:hAnsi="Times New Roman" w:cs="Times New Roman"/>
          <w:sz w:val="24"/>
          <w:szCs w:val="24"/>
        </w:rPr>
        <w:lastRenderedPageBreak/>
        <w:t xml:space="preserve">apply the nursing knowledge because without it health quality or condition of the patient cannot be improved. I believe, nursing is the chain of the steps including assessment, diagnosis, plans, implementation, and evaluation. Through this chain, the nurse makes it possible to complete her duty. Responsibility is another main reason for the existence of nursing. It is true that nurses are highly paid but I believe that no nurse enters in this field to become financially stable. Nurses have the power to take the responsibility to give high-quality, ethical, and professional care to the patients. Calmness, respect, and consideration are the </w:t>
      </w:r>
      <w:r w:rsidR="008C36A1">
        <w:rPr>
          <w:rFonts w:ascii="Times New Roman" w:hAnsi="Times New Roman" w:cs="Times New Roman"/>
          <w:sz w:val="24"/>
          <w:szCs w:val="24"/>
        </w:rPr>
        <w:t>main qualities</w:t>
      </w:r>
      <w:r w:rsidR="00076F1D">
        <w:rPr>
          <w:rFonts w:ascii="Times New Roman" w:hAnsi="Times New Roman" w:cs="Times New Roman"/>
          <w:sz w:val="24"/>
          <w:szCs w:val="24"/>
        </w:rPr>
        <w:t xml:space="preserve"> of the nurses. The nurse is the combination of science and arts that work for the well-being of people and for me it is the most respectful profession</w:t>
      </w:r>
      <w:r w:rsidR="00713C91">
        <w:rPr>
          <w:rFonts w:ascii="Times New Roman" w:hAnsi="Times New Roman" w:cs="Times New Roman"/>
          <w:sz w:val="24"/>
          <w:szCs w:val="24"/>
        </w:rPr>
        <w:t xml:space="preserve"> </w:t>
      </w:r>
      <w:r w:rsidR="00713C91">
        <w:rPr>
          <w:rFonts w:ascii="Times New Roman" w:hAnsi="Times New Roman" w:cs="Times New Roman"/>
          <w:sz w:val="24"/>
          <w:szCs w:val="24"/>
        </w:rPr>
        <w:fldChar w:fldCharType="begin"/>
      </w:r>
      <w:r w:rsidR="00713C91">
        <w:rPr>
          <w:rFonts w:ascii="Times New Roman" w:hAnsi="Times New Roman" w:cs="Times New Roman"/>
          <w:sz w:val="24"/>
          <w:szCs w:val="24"/>
        </w:rPr>
        <w:instrText xml:space="preserve"> ADDIN ZOTERO_ITEM CSL_CITATION {"citationID":"H62L6I63","properties":{"formattedCitation":"(Coghlan, 2019)","plainCitation":"(Coghlan, 2019)","noteIndex":0},"citationItems":[{"id":839,"uris":["http://zotero.org/users/local/mlRB1JqV/items/M5ZT5Y3E"],"uri":["http://zotero.org/users/local/mlRB1JqV/items/M5ZT5Y3E"],"itemData":{"id":839,"type":"book","title":"Doing Action Research in Your Own Organization","publisher":"SAGE","number-of-pages":"241","source":"Google Books","abstract":"Concise and unintimidating, the fifth edition of this bestselling book is the only pragmatic, quick-start guide to the main theories, issues, and approaches to insider action research. With an encouraging and approachable tone, David is the perfect mentor for anyone conducting action research in their own organization. Calming nerves at the same time as building confidence, he helps readers devise an appropriate research design that anticipates possible challenges and fits within the limits of their environments. A complete do-it-yourself toolkit for every step of the action research process, this edition is outfitted with: - Real-world student and professional case studies - Author video tips - Annotated templates - Progress checklists - Journal articles, weblinks, and other further reading. To the point without losing clarity or thoroughness, this book the hands-on manual for all the need-to-know facts about understanding and undertaking insider action research.","ISBN":"978-1-5264-8171-9","note":"Google-Books-ID: nMGKDwAAQBAJ","language":"en","author":[{"family":"Coghlan","given":"David"}],"issued":{"date-parts":[["2019",3,30]]}}}],"schema":"https://github.com/citation-style-language/schema/raw/master/csl-citation.json"} </w:instrText>
      </w:r>
      <w:r w:rsidR="00713C91">
        <w:rPr>
          <w:rFonts w:ascii="Times New Roman" w:hAnsi="Times New Roman" w:cs="Times New Roman"/>
          <w:sz w:val="24"/>
          <w:szCs w:val="24"/>
        </w:rPr>
        <w:fldChar w:fldCharType="separate"/>
      </w:r>
      <w:r w:rsidR="00713C91" w:rsidRPr="00713C91">
        <w:rPr>
          <w:rFonts w:ascii="Times New Roman" w:hAnsi="Times New Roman" w:cs="Times New Roman"/>
          <w:sz w:val="24"/>
        </w:rPr>
        <w:t>(Coghlan, 2019)</w:t>
      </w:r>
      <w:r w:rsidR="00713C91">
        <w:rPr>
          <w:rFonts w:ascii="Times New Roman" w:hAnsi="Times New Roman" w:cs="Times New Roman"/>
          <w:sz w:val="24"/>
          <w:szCs w:val="24"/>
        </w:rPr>
        <w:fldChar w:fldCharType="end"/>
      </w:r>
      <w:r w:rsidR="00076F1D">
        <w:rPr>
          <w:rFonts w:ascii="Times New Roman" w:hAnsi="Times New Roman" w:cs="Times New Roman"/>
          <w:sz w:val="24"/>
          <w:szCs w:val="24"/>
        </w:rPr>
        <w:t>.</w:t>
      </w:r>
    </w:p>
    <w:p w14:paraId="48BA6345" w14:textId="77777777" w:rsidR="00076F1D" w:rsidRPr="00076F1D" w:rsidRDefault="007D354E" w:rsidP="00076F1D">
      <w:pPr>
        <w:spacing w:after="0" w:line="480" w:lineRule="auto"/>
        <w:jc w:val="center"/>
        <w:rPr>
          <w:rFonts w:ascii="Times New Roman" w:hAnsi="Times New Roman" w:cs="Times New Roman"/>
          <w:b/>
          <w:sz w:val="24"/>
          <w:szCs w:val="24"/>
        </w:rPr>
      </w:pPr>
      <w:r w:rsidRPr="00076F1D">
        <w:rPr>
          <w:rFonts w:ascii="Times New Roman" w:hAnsi="Times New Roman" w:cs="Times New Roman"/>
          <w:b/>
          <w:sz w:val="24"/>
          <w:szCs w:val="24"/>
        </w:rPr>
        <w:t>Conclusion</w:t>
      </w:r>
    </w:p>
    <w:p w14:paraId="317F3099" w14:textId="77777777" w:rsidR="00076F1D" w:rsidRDefault="007D354E" w:rsidP="00D818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Nursing is a profession with a number of responsibilities. The worldview of the nurse and her beliefs, thoughts, and personality directly impact her work. Positivity is the main component for the nurse. With positive worldview, nurses become able to create a good relationship with their patients. In addition factors like the behavior of seniors, staff, and patients, ethics of the organization, lower rates of workplace violence, and less moral distress constitute the environment. Health is continuum where illness and </w:t>
      </w:r>
      <w:bookmarkStart w:id="0" w:name="_GoBack"/>
      <w:bookmarkEnd w:id="0"/>
      <w:r>
        <w:rPr>
          <w:rFonts w:ascii="Times New Roman" w:hAnsi="Times New Roman" w:cs="Times New Roman"/>
          <w:sz w:val="24"/>
          <w:szCs w:val="24"/>
        </w:rPr>
        <w:t xml:space="preserve">wellness both are its ends. Health is the central reason for the existence of nursing. The bottom line is nurses' personality, </w:t>
      </w:r>
      <w:r w:rsidR="008C36A1">
        <w:rPr>
          <w:rFonts w:ascii="Times New Roman" w:hAnsi="Times New Roman" w:cs="Times New Roman"/>
          <w:sz w:val="24"/>
          <w:szCs w:val="24"/>
        </w:rPr>
        <w:t>beliefs, and nature impact the</w:t>
      </w:r>
      <w:r>
        <w:rPr>
          <w:rFonts w:ascii="Times New Roman" w:hAnsi="Times New Roman" w:cs="Times New Roman"/>
          <w:sz w:val="24"/>
          <w:szCs w:val="24"/>
        </w:rPr>
        <w:t xml:space="preserve"> profession directly.</w:t>
      </w:r>
    </w:p>
    <w:p w14:paraId="777831F3" w14:textId="77777777" w:rsidR="001B1E4A" w:rsidRDefault="007D354E" w:rsidP="004B6FB2">
      <w:pPr>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59212559" w14:textId="77777777" w:rsidR="00713C91" w:rsidRDefault="00713C91" w:rsidP="004B6FB2">
      <w:pPr>
        <w:spacing w:after="0" w:line="480" w:lineRule="auto"/>
        <w:rPr>
          <w:rFonts w:ascii="Times New Roman" w:hAnsi="Times New Roman" w:cs="Times New Roman"/>
          <w:sz w:val="24"/>
          <w:szCs w:val="24"/>
        </w:rPr>
      </w:pPr>
    </w:p>
    <w:p w14:paraId="67A29ABA" w14:textId="77777777" w:rsidR="00713C91" w:rsidRDefault="00713C91" w:rsidP="004B6FB2">
      <w:pPr>
        <w:spacing w:after="0" w:line="480" w:lineRule="auto"/>
        <w:rPr>
          <w:rFonts w:ascii="Times New Roman" w:hAnsi="Times New Roman" w:cs="Times New Roman"/>
          <w:sz w:val="24"/>
          <w:szCs w:val="24"/>
        </w:rPr>
      </w:pPr>
    </w:p>
    <w:p w14:paraId="6416B1C7" w14:textId="77777777" w:rsidR="00713C91" w:rsidRDefault="00713C91" w:rsidP="004B6FB2">
      <w:pPr>
        <w:spacing w:after="0" w:line="480" w:lineRule="auto"/>
        <w:rPr>
          <w:rFonts w:ascii="Times New Roman" w:hAnsi="Times New Roman" w:cs="Times New Roman"/>
          <w:sz w:val="24"/>
          <w:szCs w:val="24"/>
        </w:rPr>
      </w:pPr>
    </w:p>
    <w:p w14:paraId="55AF01D3" w14:textId="77777777" w:rsidR="00713C91" w:rsidRDefault="00713C91" w:rsidP="004B6FB2">
      <w:pPr>
        <w:spacing w:after="0" w:line="480" w:lineRule="auto"/>
        <w:rPr>
          <w:rFonts w:ascii="Times New Roman" w:hAnsi="Times New Roman" w:cs="Times New Roman"/>
          <w:sz w:val="24"/>
          <w:szCs w:val="24"/>
        </w:rPr>
      </w:pPr>
    </w:p>
    <w:p w14:paraId="35E5D006" w14:textId="77777777" w:rsidR="00713C91" w:rsidRDefault="00713C91" w:rsidP="004B6FB2">
      <w:pPr>
        <w:spacing w:after="0" w:line="480" w:lineRule="auto"/>
        <w:rPr>
          <w:rFonts w:ascii="Times New Roman" w:hAnsi="Times New Roman" w:cs="Times New Roman"/>
          <w:sz w:val="24"/>
          <w:szCs w:val="24"/>
        </w:rPr>
      </w:pPr>
    </w:p>
    <w:p w14:paraId="4C6A3DE3" w14:textId="77777777" w:rsidR="00713C91" w:rsidRDefault="00713C91" w:rsidP="004B6FB2">
      <w:pPr>
        <w:spacing w:after="0" w:line="480" w:lineRule="auto"/>
        <w:rPr>
          <w:rFonts w:ascii="Times New Roman" w:hAnsi="Times New Roman" w:cs="Times New Roman"/>
          <w:sz w:val="24"/>
          <w:szCs w:val="24"/>
        </w:rPr>
      </w:pPr>
    </w:p>
    <w:p w14:paraId="22D500CA" w14:textId="77777777" w:rsidR="00713C91" w:rsidRDefault="00713C91" w:rsidP="004B6FB2">
      <w:pPr>
        <w:spacing w:after="0" w:line="480" w:lineRule="auto"/>
        <w:rPr>
          <w:rFonts w:ascii="Times New Roman" w:hAnsi="Times New Roman" w:cs="Times New Roman"/>
          <w:sz w:val="24"/>
          <w:szCs w:val="24"/>
        </w:rPr>
      </w:pPr>
    </w:p>
    <w:p w14:paraId="608BF842" w14:textId="77777777" w:rsidR="00713C91" w:rsidRDefault="00713C91" w:rsidP="004B6FB2">
      <w:pPr>
        <w:spacing w:after="0" w:line="480" w:lineRule="auto"/>
        <w:rPr>
          <w:rFonts w:ascii="Times New Roman" w:hAnsi="Times New Roman" w:cs="Times New Roman"/>
          <w:sz w:val="24"/>
          <w:szCs w:val="24"/>
        </w:rPr>
      </w:pPr>
    </w:p>
    <w:p w14:paraId="74BFE2A0" w14:textId="77777777" w:rsidR="00713C91" w:rsidRDefault="00713C91" w:rsidP="00713C91">
      <w:pPr>
        <w:spacing w:after="0" w:line="480" w:lineRule="auto"/>
        <w:jc w:val="center"/>
        <w:rPr>
          <w:rFonts w:ascii="Times New Roman" w:hAnsi="Times New Roman" w:cs="Times New Roman"/>
          <w:b/>
          <w:sz w:val="24"/>
          <w:szCs w:val="24"/>
        </w:rPr>
      </w:pPr>
      <w:r w:rsidRPr="00713C91">
        <w:rPr>
          <w:rFonts w:ascii="Times New Roman" w:hAnsi="Times New Roman" w:cs="Times New Roman"/>
          <w:b/>
          <w:sz w:val="24"/>
          <w:szCs w:val="24"/>
        </w:rPr>
        <w:t>References</w:t>
      </w:r>
    </w:p>
    <w:p w14:paraId="00660E7D" w14:textId="77777777" w:rsidR="00713C91" w:rsidRPr="00713C91" w:rsidRDefault="00713C91" w:rsidP="00713C91">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713C91">
        <w:rPr>
          <w:rFonts w:ascii="Times New Roman" w:hAnsi="Times New Roman" w:cs="Times New Roman"/>
          <w:sz w:val="24"/>
        </w:rPr>
        <w:t xml:space="preserve">Coghlan, D. (2019). </w:t>
      </w:r>
      <w:r w:rsidRPr="00713C91">
        <w:rPr>
          <w:rFonts w:ascii="Times New Roman" w:hAnsi="Times New Roman" w:cs="Times New Roman"/>
          <w:i/>
          <w:iCs/>
          <w:sz w:val="24"/>
        </w:rPr>
        <w:t>Doing Action Research in Your Own Organization</w:t>
      </w:r>
      <w:r w:rsidRPr="00713C91">
        <w:rPr>
          <w:rFonts w:ascii="Times New Roman" w:hAnsi="Times New Roman" w:cs="Times New Roman"/>
          <w:sz w:val="24"/>
        </w:rPr>
        <w:t>. SAGE.</w:t>
      </w:r>
    </w:p>
    <w:p w14:paraId="66467659" w14:textId="77777777" w:rsidR="00713C91" w:rsidRPr="00713C91" w:rsidRDefault="00713C91" w:rsidP="00713C91">
      <w:pPr>
        <w:pStyle w:val="Bibliography"/>
        <w:rPr>
          <w:rFonts w:ascii="Times New Roman" w:hAnsi="Times New Roman" w:cs="Times New Roman"/>
          <w:sz w:val="24"/>
        </w:rPr>
      </w:pPr>
      <w:r w:rsidRPr="00713C91">
        <w:rPr>
          <w:rFonts w:ascii="Times New Roman" w:hAnsi="Times New Roman" w:cs="Times New Roman"/>
          <w:sz w:val="24"/>
        </w:rPr>
        <w:t xml:space="preserve">Nikfarid, L., Hekmat, N., Vedad, A., &amp; Rajabi, A. (2018). The main nursing metaparadigm concepts in human caring theory and Persian mysticism: A comparative study. </w:t>
      </w:r>
      <w:r w:rsidRPr="00713C91">
        <w:rPr>
          <w:rFonts w:ascii="Times New Roman" w:hAnsi="Times New Roman" w:cs="Times New Roman"/>
          <w:i/>
          <w:iCs/>
          <w:sz w:val="24"/>
        </w:rPr>
        <w:t>Journal of Medical Ethics and History of Medicine</w:t>
      </w:r>
      <w:r w:rsidRPr="00713C91">
        <w:rPr>
          <w:rFonts w:ascii="Times New Roman" w:hAnsi="Times New Roman" w:cs="Times New Roman"/>
          <w:sz w:val="24"/>
        </w:rPr>
        <w:t xml:space="preserve">, </w:t>
      </w:r>
      <w:r w:rsidRPr="00713C91">
        <w:rPr>
          <w:rFonts w:ascii="Times New Roman" w:hAnsi="Times New Roman" w:cs="Times New Roman"/>
          <w:i/>
          <w:iCs/>
          <w:sz w:val="24"/>
        </w:rPr>
        <w:t>11</w:t>
      </w:r>
      <w:r w:rsidRPr="00713C91">
        <w:rPr>
          <w:rFonts w:ascii="Times New Roman" w:hAnsi="Times New Roman" w:cs="Times New Roman"/>
          <w:sz w:val="24"/>
        </w:rPr>
        <w:t>. Retrieved from https://www.ncbi.nlm.nih.gov/pmc/articles/PMC6150916/</w:t>
      </w:r>
    </w:p>
    <w:p w14:paraId="3837233A" w14:textId="77777777" w:rsidR="00713C91" w:rsidRPr="00713C91" w:rsidRDefault="00713C91" w:rsidP="00713C91">
      <w:pPr>
        <w:pStyle w:val="Bibliography"/>
        <w:rPr>
          <w:rFonts w:ascii="Times New Roman" w:hAnsi="Times New Roman" w:cs="Times New Roman"/>
          <w:sz w:val="24"/>
        </w:rPr>
      </w:pPr>
      <w:r w:rsidRPr="00713C91">
        <w:rPr>
          <w:rFonts w:ascii="Times New Roman" w:hAnsi="Times New Roman" w:cs="Times New Roman"/>
          <w:sz w:val="24"/>
        </w:rPr>
        <w:t xml:space="preserve">Problems, I. of M. (US) C. to I. R. O. in the P. and T. of A.-R. (1990). </w:t>
      </w:r>
      <w:r w:rsidRPr="00713C91">
        <w:rPr>
          <w:rFonts w:ascii="Times New Roman" w:hAnsi="Times New Roman" w:cs="Times New Roman"/>
          <w:i/>
          <w:iCs/>
          <w:sz w:val="24"/>
        </w:rPr>
        <w:t>Individual-Environment Interactions: Focus on the Individual</w:t>
      </w:r>
      <w:r w:rsidRPr="00713C91">
        <w:rPr>
          <w:rFonts w:ascii="Times New Roman" w:hAnsi="Times New Roman" w:cs="Times New Roman"/>
          <w:sz w:val="24"/>
        </w:rPr>
        <w:t>. Retrieved from https://www.ncbi.nlm.nih.gov/books/NBK235325/</w:t>
      </w:r>
    </w:p>
    <w:p w14:paraId="364F49B4" w14:textId="77777777" w:rsidR="00713C91" w:rsidRPr="00713C91" w:rsidRDefault="00713C91" w:rsidP="00713C91">
      <w:pPr>
        <w:pStyle w:val="Bibliography"/>
        <w:rPr>
          <w:rFonts w:ascii="Times New Roman" w:hAnsi="Times New Roman" w:cs="Times New Roman"/>
          <w:sz w:val="24"/>
        </w:rPr>
      </w:pPr>
      <w:r w:rsidRPr="00713C91">
        <w:rPr>
          <w:rFonts w:ascii="Times New Roman" w:hAnsi="Times New Roman" w:cs="Times New Roman"/>
          <w:sz w:val="24"/>
        </w:rPr>
        <w:t xml:space="preserve">Rovesti, M., Fioranelli, M., Petrelli, P., Satolli, F., Roccia, M. G., Gianfaldoni, S., … Lotti, T. (2018). Health and Illness in History, Science and Society. </w:t>
      </w:r>
      <w:r w:rsidRPr="00713C91">
        <w:rPr>
          <w:rFonts w:ascii="Times New Roman" w:hAnsi="Times New Roman" w:cs="Times New Roman"/>
          <w:i/>
          <w:iCs/>
          <w:sz w:val="24"/>
        </w:rPr>
        <w:t>Open Access Macedonian Journal of Medical Sciences</w:t>
      </w:r>
      <w:r w:rsidRPr="00713C91">
        <w:rPr>
          <w:rFonts w:ascii="Times New Roman" w:hAnsi="Times New Roman" w:cs="Times New Roman"/>
          <w:sz w:val="24"/>
        </w:rPr>
        <w:t xml:space="preserve">, </w:t>
      </w:r>
      <w:r w:rsidRPr="00713C91">
        <w:rPr>
          <w:rFonts w:ascii="Times New Roman" w:hAnsi="Times New Roman" w:cs="Times New Roman"/>
          <w:i/>
          <w:iCs/>
          <w:sz w:val="24"/>
        </w:rPr>
        <w:t>6</w:t>
      </w:r>
      <w:r w:rsidRPr="00713C91">
        <w:rPr>
          <w:rFonts w:ascii="Times New Roman" w:hAnsi="Times New Roman" w:cs="Times New Roman"/>
          <w:sz w:val="24"/>
        </w:rPr>
        <w:t>(1), 163–165. https://doi.org/10.3889/oamjms.2018.056</w:t>
      </w:r>
    </w:p>
    <w:p w14:paraId="1ACB4BDE" w14:textId="77777777" w:rsidR="00713C91" w:rsidRPr="00713C91" w:rsidRDefault="00713C91" w:rsidP="00713C91">
      <w:pPr>
        <w:pStyle w:val="Bibliography"/>
        <w:rPr>
          <w:rFonts w:ascii="Times New Roman" w:hAnsi="Times New Roman" w:cs="Times New Roman"/>
          <w:sz w:val="24"/>
        </w:rPr>
      </w:pPr>
      <w:r w:rsidRPr="00713C91">
        <w:rPr>
          <w:rFonts w:ascii="Times New Roman" w:hAnsi="Times New Roman" w:cs="Times New Roman"/>
          <w:sz w:val="24"/>
        </w:rPr>
        <w:t xml:space="preserve">Tilburt, J. C. (2010). The Role of Worldviews in Health Disparities Education. </w:t>
      </w:r>
      <w:r w:rsidRPr="00713C91">
        <w:rPr>
          <w:rFonts w:ascii="Times New Roman" w:hAnsi="Times New Roman" w:cs="Times New Roman"/>
          <w:i/>
          <w:iCs/>
          <w:sz w:val="24"/>
        </w:rPr>
        <w:t>Journal of General Internal Medicine</w:t>
      </w:r>
      <w:r w:rsidRPr="00713C91">
        <w:rPr>
          <w:rFonts w:ascii="Times New Roman" w:hAnsi="Times New Roman" w:cs="Times New Roman"/>
          <w:sz w:val="24"/>
        </w:rPr>
        <w:t xml:space="preserve">, </w:t>
      </w:r>
      <w:r w:rsidRPr="00713C91">
        <w:rPr>
          <w:rFonts w:ascii="Times New Roman" w:hAnsi="Times New Roman" w:cs="Times New Roman"/>
          <w:i/>
          <w:iCs/>
          <w:sz w:val="24"/>
        </w:rPr>
        <w:t>25</w:t>
      </w:r>
      <w:r w:rsidRPr="00713C91">
        <w:rPr>
          <w:rFonts w:ascii="Times New Roman" w:hAnsi="Times New Roman" w:cs="Times New Roman"/>
          <w:sz w:val="24"/>
        </w:rPr>
        <w:t>(Suppl 2), 178–181. https://doi.org/10.1007/s11606-009-1229-9</w:t>
      </w:r>
    </w:p>
    <w:p w14:paraId="042A5673" w14:textId="77777777" w:rsidR="00713C91" w:rsidRPr="00713C91" w:rsidRDefault="00713C91" w:rsidP="00713C91">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p w14:paraId="6743223D" w14:textId="77777777" w:rsidR="007B10D9" w:rsidRDefault="007D354E" w:rsidP="004B6FB2">
      <w:pPr>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15855B4D" w14:textId="77777777" w:rsidR="00A0255E" w:rsidRPr="0008177B" w:rsidRDefault="00A0255E" w:rsidP="004B6FB2">
      <w:pPr>
        <w:spacing w:after="0" w:line="480" w:lineRule="auto"/>
        <w:rPr>
          <w:rFonts w:ascii="Times New Roman" w:hAnsi="Times New Roman" w:cs="Times New Roman"/>
          <w:sz w:val="24"/>
          <w:szCs w:val="24"/>
        </w:rPr>
      </w:pPr>
    </w:p>
    <w:sectPr w:rsidR="00A0255E" w:rsidRPr="0008177B" w:rsidSect="00C74D28">
      <w:head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98D810" w16cid:durableId="20C9AEBA"/>
  <w16cid:commentId w16cid:paraId="07A5BC87" w16cid:durableId="20C9AF43"/>
  <w16cid:commentId w16cid:paraId="7C3E2AEE" w16cid:durableId="20C9AF33"/>
  <w16cid:commentId w16cid:paraId="7801ECE3" w16cid:durableId="20C9B0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C6EB5" w14:textId="77777777" w:rsidR="005E436B" w:rsidRDefault="005E436B">
      <w:pPr>
        <w:spacing w:after="0" w:line="240" w:lineRule="auto"/>
      </w:pPr>
      <w:r>
        <w:separator/>
      </w:r>
    </w:p>
  </w:endnote>
  <w:endnote w:type="continuationSeparator" w:id="0">
    <w:p w14:paraId="2A007314" w14:textId="77777777" w:rsidR="005E436B" w:rsidRDefault="005E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ADDC9" w14:textId="77777777" w:rsidR="005E436B" w:rsidRDefault="005E436B">
      <w:pPr>
        <w:spacing w:after="0" w:line="240" w:lineRule="auto"/>
      </w:pPr>
      <w:r>
        <w:separator/>
      </w:r>
    </w:p>
  </w:footnote>
  <w:footnote w:type="continuationSeparator" w:id="0">
    <w:p w14:paraId="72546062" w14:textId="77777777" w:rsidR="005E436B" w:rsidRDefault="005E4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A3B05" w14:textId="77777777" w:rsidR="00A106AF" w:rsidRPr="001A02CC" w:rsidRDefault="007D354E"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3138E" w:rsidRPr="0043138E">
      <w:rPr>
        <w:rFonts w:ascii="Times New Roman" w:hAnsi="Times New Roman" w:cs="Times New Roman"/>
        <w:sz w:val="24"/>
        <w:szCs w:val="24"/>
      </w:rPr>
      <w:t>DNP 815 WK 1</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818C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3A86D841"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74269" w14:textId="77777777" w:rsidR="00A106AF" w:rsidRPr="001A02CC" w:rsidRDefault="007D354E" w:rsidP="00B85F59">
    <w:pPr>
      <w:pStyle w:val="Header"/>
      <w:tabs>
        <w:tab w:val="left" w:pos="7817"/>
        <w:tab w:val="center" w:pos="9360"/>
      </w:tabs>
      <w:rPr>
        <w:rFonts w:ascii="Times New Roman" w:hAnsi="Times New Roman" w:cs="Times New Roman"/>
        <w:sz w:val="24"/>
        <w:szCs w:val="24"/>
      </w:rPr>
    </w:pPr>
    <w:r w:rsidRPr="0043138E">
      <w:rPr>
        <w:rFonts w:ascii="Times New Roman" w:hAnsi="Times New Roman" w:cs="Times New Roman"/>
        <w:sz w:val="24"/>
        <w:szCs w:val="24"/>
      </w:rPr>
      <w:t>DNP 815 WK 1</w:t>
    </w:r>
    <w:r w:rsidR="00B85F59">
      <w:rPr>
        <w:rFonts w:ascii="Times New Roman" w:hAnsi="Times New Roman" w:cs="Times New Roman"/>
        <w:sz w:val="24"/>
        <w:szCs w:val="24"/>
      </w:rPr>
      <w:tab/>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818CA">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14:paraId="2CEBBC31"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76F1D"/>
    <w:rsid w:val="0008177B"/>
    <w:rsid w:val="000C3FC7"/>
    <w:rsid w:val="000E45DF"/>
    <w:rsid w:val="00130A33"/>
    <w:rsid w:val="00141074"/>
    <w:rsid w:val="00187C02"/>
    <w:rsid w:val="001A02CC"/>
    <w:rsid w:val="001B1E4A"/>
    <w:rsid w:val="00267851"/>
    <w:rsid w:val="002777E7"/>
    <w:rsid w:val="002D4968"/>
    <w:rsid w:val="0034125C"/>
    <w:rsid w:val="00390728"/>
    <w:rsid w:val="003F0D81"/>
    <w:rsid w:val="0043138E"/>
    <w:rsid w:val="00471063"/>
    <w:rsid w:val="004A07E8"/>
    <w:rsid w:val="004B6FB2"/>
    <w:rsid w:val="004C2DA0"/>
    <w:rsid w:val="004D6074"/>
    <w:rsid w:val="005149C5"/>
    <w:rsid w:val="00523AA7"/>
    <w:rsid w:val="00550EFD"/>
    <w:rsid w:val="005C20F1"/>
    <w:rsid w:val="005E436B"/>
    <w:rsid w:val="00603334"/>
    <w:rsid w:val="00713C91"/>
    <w:rsid w:val="007B10D9"/>
    <w:rsid w:val="007D354E"/>
    <w:rsid w:val="00877CA7"/>
    <w:rsid w:val="008A463C"/>
    <w:rsid w:val="008C36A1"/>
    <w:rsid w:val="00A0255E"/>
    <w:rsid w:val="00A106AF"/>
    <w:rsid w:val="00A4374D"/>
    <w:rsid w:val="00AF0761"/>
    <w:rsid w:val="00B405F9"/>
    <w:rsid w:val="00B73412"/>
    <w:rsid w:val="00B85F59"/>
    <w:rsid w:val="00C27805"/>
    <w:rsid w:val="00C5356B"/>
    <w:rsid w:val="00C74D28"/>
    <w:rsid w:val="00C75C92"/>
    <w:rsid w:val="00CA2688"/>
    <w:rsid w:val="00CF0A51"/>
    <w:rsid w:val="00D5076D"/>
    <w:rsid w:val="00D818CA"/>
    <w:rsid w:val="00D95087"/>
    <w:rsid w:val="00EE6B54"/>
    <w:rsid w:val="00EF1641"/>
    <w:rsid w:val="00F94B9F"/>
    <w:rsid w:val="00FD2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FEB57"/>
  <w15:docId w15:val="{8D126B15-AA9A-400B-A6D4-4CF57B0B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713C91"/>
    <w:pPr>
      <w:spacing w:after="0" w:line="480" w:lineRule="auto"/>
      <w:ind w:left="720" w:hanging="720"/>
    </w:pPr>
  </w:style>
  <w:style w:type="character" w:styleId="CommentReference">
    <w:name w:val="annotation reference"/>
    <w:basedOn w:val="DefaultParagraphFont"/>
    <w:uiPriority w:val="99"/>
    <w:semiHidden/>
    <w:unhideWhenUsed/>
    <w:rsid w:val="00390728"/>
    <w:rPr>
      <w:sz w:val="16"/>
      <w:szCs w:val="16"/>
    </w:rPr>
  </w:style>
  <w:style w:type="paragraph" w:styleId="CommentText">
    <w:name w:val="annotation text"/>
    <w:basedOn w:val="Normal"/>
    <w:link w:val="CommentTextChar"/>
    <w:uiPriority w:val="99"/>
    <w:semiHidden/>
    <w:unhideWhenUsed/>
    <w:rsid w:val="00390728"/>
    <w:pPr>
      <w:spacing w:line="240" w:lineRule="auto"/>
    </w:pPr>
    <w:rPr>
      <w:sz w:val="20"/>
      <w:szCs w:val="20"/>
    </w:rPr>
  </w:style>
  <w:style w:type="character" w:customStyle="1" w:styleId="CommentTextChar">
    <w:name w:val="Comment Text Char"/>
    <w:basedOn w:val="DefaultParagraphFont"/>
    <w:link w:val="CommentText"/>
    <w:uiPriority w:val="99"/>
    <w:semiHidden/>
    <w:rsid w:val="00390728"/>
    <w:rPr>
      <w:sz w:val="20"/>
      <w:szCs w:val="20"/>
    </w:rPr>
  </w:style>
  <w:style w:type="paragraph" w:styleId="CommentSubject">
    <w:name w:val="annotation subject"/>
    <w:basedOn w:val="CommentText"/>
    <w:next w:val="CommentText"/>
    <w:link w:val="CommentSubjectChar"/>
    <w:uiPriority w:val="99"/>
    <w:semiHidden/>
    <w:unhideWhenUsed/>
    <w:rsid w:val="00390728"/>
    <w:rPr>
      <w:b/>
      <w:bCs/>
    </w:rPr>
  </w:style>
  <w:style w:type="character" w:customStyle="1" w:styleId="CommentSubjectChar">
    <w:name w:val="Comment Subject Char"/>
    <w:basedOn w:val="CommentTextChar"/>
    <w:link w:val="CommentSubject"/>
    <w:uiPriority w:val="99"/>
    <w:semiHidden/>
    <w:rsid w:val="00390728"/>
    <w:rPr>
      <w:b/>
      <w:bCs/>
      <w:sz w:val="20"/>
      <w:szCs w:val="20"/>
    </w:rPr>
  </w:style>
  <w:style w:type="paragraph" w:styleId="BalloonText">
    <w:name w:val="Balloon Text"/>
    <w:basedOn w:val="Normal"/>
    <w:link w:val="BalloonTextChar"/>
    <w:uiPriority w:val="99"/>
    <w:semiHidden/>
    <w:unhideWhenUsed/>
    <w:rsid w:val="00390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7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2687</Words>
  <Characters>15320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3</cp:revision>
  <dcterms:created xsi:type="dcterms:W3CDTF">2019-07-05T06:18:00Z</dcterms:created>
  <dcterms:modified xsi:type="dcterms:W3CDTF">2019-07-05T06:27:00Z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id="YDLSkPIR"/&gt;&lt;style id="http://www.zotero.org/styles/apa" locale="en-US" hasBibliography="1" bibliographyStyleHasBeenSet="1"/&gt;&lt;prefs&gt;&lt;pref name="fieldType" value="Field"/&gt;&lt;/prefs&gt;&lt;/data&gt;</vt:lpwstr>
  </property>
</Properties>
</file>