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C7F65" w:rsidRDefault="0008177B" w:rsidP="004B39E3">
      <w:pPr>
        <w:spacing w:after="0" w:line="480" w:lineRule="auto"/>
        <w:rPr>
          <w:rFonts w:ascii="Times New Roman" w:hAnsi="Times New Roman" w:cs="Times New Roman"/>
          <w:sz w:val="24"/>
          <w:szCs w:val="24"/>
        </w:rPr>
      </w:pPr>
    </w:p>
    <w:p w:rsidR="0008177B" w:rsidRPr="009C7F65" w:rsidRDefault="0008177B" w:rsidP="004B39E3">
      <w:pPr>
        <w:spacing w:after="0" w:line="480" w:lineRule="auto"/>
        <w:rPr>
          <w:rFonts w:ascii="Times New Roman" w:hAnsi="Times New Roman" w:cs="Times New Roman"/>
          <w:sz w:val="24"/>
          <w:szCs w:val="24"/>
        </w:rPr>
      </w:pPr>
    </w:p>
    <w:p w:rsidR="0008177B" w:rsidRPr="009C7F65" w:rsidRDefault="0008177B" w:rsidP="004B39E3">
      <w:pPr>
        <w:spacing w:after="0" w:line="480" w:lineRule="auto"/>
        <w:rPr>
          <w:rFonts w:ascii="Times New Roman" w:hAnsi="Times New Roman" w:cs="Times New Roman"/>
          <w:sz w:val="24"/>
          <w:szCs w:val="24"/>
        </w:rPr>
      </w:pPr>
    </w:p>
    <w:p w:rsidR="0008177B" w:rsidRPr="009C7F65" w:rsidRDefault="0008177B" w:rsidP="004B39E3">
      <w:pPr>
        <w:spacing w:after="0" w:line="480" w:lineRule="auto"/>
        <w:rPr>
          <w:rFonts w:ascii="Times New Roman" w:hAnsi="Times New Roman" w:cs="Times New Roman"/>
          <w:sz w:val="24"/>
          <w:szCs w:val="24"/>
        </w:rPr>
      </w:pPr>
    </w:p>
    <w:p w:rsidR="0008177B" w:rsidRPr="009C7F65" w:rsidRDefault="0008177B" w:rsidP="004B39E3">
      <w:pPr>
        <w:spacing w:after="0" w:line="480" w:lineRule="auto"/>
        <w:rPr>
          <w:rFonts w:ascii="Times New Roman" w:hAnsi="Times New Roman" w:cs="Times New Roman"/>
          <w:sz w:val="24"/>
          <w:szCs w:val="24"/>
        </w:rPr>
      </w:pPr>
    </w:p>
    <w:p w:rsidR="0008177B" w:rsidRPr="009C7F65" w:rsidRDefault="0008177B" w:rsidP="004B39E3">
      <w:pPr>
        <w:spacing w:after="0" w:line="480" w:lineRule="auto"/>
        <w:rPr>
          <w:rFonts w:ascii="Times New Roman" w:hAnsi="Times New Roman" w:cs="Times New Roman"/>
          <w:sz w:val="24"/>
          <w:szCs w:val="24"/>
        </w:rPr>
      </w:pPr>
    </w:p>
    <w:p w:rsidR="003E2F2B"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t>Validity Paper</w:t>
      </w:r>
    </w:p>
    <w:p w:rsidR="0008177B"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t xml:space="preserve">[Name of the </w:t>
      </w:r>
      <w:r w:rsidR="00A4374D" w:rsidRPr="009C7F65">
        <w:rPr>
          <w:rFonts w:ascii="Times New Roman" w:hAnsi="Times New Roman" w:cs="Times New Roman"/>
          <w:sz w:val="24"/>
          <w:szCs w:val="24"/>
        </w:rPr>
        <w:t>Writer</w:t>
      </w:r>
      <w:r w:rsidRPr="009C7F65">
        <w:rPr>
          <w:rFonts w:ascii="Times New Roman" w:hAnsi="Times New Roman" w:cs="Times New Roman"/>
          <w:sz w:val="24"/>
          <w:szCs w:val="24"/>
        </w:rPr>
        <w:t>]</w:t>
      </w:r>
    </w:p>
    <w:p w:rsidR="0008177B"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t xml:space="preserve">[Name of the </w:t>
      </w:r>
      <w:r w:rsidR="00A4374D" w:rsidRPr="009C7F65">
        <w:rPr>
          <w:rFonts w:ascii="Times New Roman" w:hAnsi="Times New Roman" w:cs="Times New Roman"/>
          <w:sz w:val="24"/>
          <w:szCs w:val="24"/>
        </w:rPr>
        <w:t>Institution</w:t>
      </w:r>
      <w:r w:rsidRPr="009C7F65">
        <w:rPr>
          <w:rFonts w:ascii="Times New Roman" w:hAnsi="Times New Roman" w:cs="Times New Roman"/>
          <w:sz w:val="24"/>
          <w:szCs w:val="24"/>
        </w:rPr>
        <w:t>]</w:t>
      </w:r>
    </w:p>
    <w:p w:rsidR="00A106AF" w:rsidRPr="009C7F65" w:rsidRDefault="00A106AF" w:rsidP="004B39E3">
      <w:pPr>
        <w:spacing w:after="0" w:line="480" w:lineRule="auto"/>
        <w:jc w:val="center"/>
        <w:rPr>
          <w:rFonts w:ascii="Times New Roman" w:hAnsi="Times New Roman" w:cs="Times New Roman"/>
          <w:sz w:val="24"/>
          <w:szCs w:val="24"/>
        </w:rPr>
      </w:pPr>
    </w:p>
    <w:p w:rsidR="00A106AF" w:rsidRPr="009C7F65" w:rsidRDefault="00A106AF" w:rsidP="004B39E3">
      <w:pPr>
        <w:spacing w:after="0" w:line="480" w:lineRule="auto"/>
        <w:jc w:val="center"/>
        <w:rPr>
          <w:rFonts w:ascii="Times New Roman" w:hAnsi="Times New Roman" w:cs="Times New Roman"/>
          <w:sz w:val="24"/>
          <w:szCs w:val="24"/>
        </w:rPr>
        <w:sectPr w:rsidR="00A106AF" w:rsidRPr="009C7F65" w:rsidSect="00C74D28">
          <w:headerReference w:type="default" r:id="rId6"/>
          <w:pgSz w:w="12240" w:h="15840"/>
          <w:pgMar w:top="1440" w:right="1440" w:bottom="1440" w:left="1440" w:header="720" w:footer="720" w:gutter="0"/>
          <w:cols w:space="720"/>
          <w:docGrid w:linePitch="360"/>
        </w:sectPr>
      </w:pPr>
    </w:p>
    <w:p w:rsidR="00267851"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lastRenderedPageBreak/>
        <w:t>Validity Paper</w:t>
      </w:r>
    </w:p>
    <w:p w:rsidR="004B39E3" w:rsidRPr="009C7F65" w:rsidRDefault="004B39E3" w:rsidP="004B39E3">
      <w:pPr>
        <w:spacing w:after="0" w:line="480" w:lineRule="auto"/>
        <w:jc w:val="center"/>
        <w:rPr>
          <w:rFonts w:ascii="Times New Roman" w:hAnsi="Times New Roman" w:cs="Times New Roman"/>
          <w:sz w:val="24"/>
          <w:szCs w:val="24"/>
        </w:rPr>
      </w:pPr>
    </w:p>
    <w:p w:rsidR="0008177B" w:rsidRPr="009C7F65" w:rsidRDefault="00D253E5" w:rsidP="004B39E3">
      <w:pPr>
        <w:spacing w:after="0" w:line="480" w:lineRule="auto"/>
        <w:jc w:val="center"/>
        <w:rPr>
          <w:rFonts w:ascii="Times New Roman" w:hAnsi="Times New Roman" w:cs="Times New Roman"/>
          <w:b/>
          <w:sz w:val="24"/>
          <w:szCs w:val="24"/>
        </w:rPr>
      </w:pPr>
      <w:r w:rsidRPr="009C7F65">
        <w:rPr>
          <w:rFonts w:ascii="Times New Roman" w:hAnsi="Times New Roman" w:cs="Times New Roman"/>
          <w:b/>
          <w:sz w:val="24"/>
          <w:szCs w:val="24"/>
        </w:rPr>
        <w:t>Article 1</w:t>
      </w:r>
    </w:p>
    <w:p w:rsidR="0008177B"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Stansbury</w:t>
      </w:r>
      <w:r w:rsidRPr="009C7F65">
        <w:rPr>
          <w:rFonts w:ascii="Times New Roman" w:hAnsi="Times New Roman" w:cs="Times New Roman"/>
          <w:b/>
          <w:sz w:val="24"/>
          <w:szCs w:val="24"/>
        </w:rPr>
        <w:t xml:space="preserve"> and Munro’s (2013) Purpose, IV, DV, Results</w:t>
      </w:r>
    </w:p>
    <w:p w:rsidR="00C708A4"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00EA42F8" w:rsidRPr="009C7F65">
        <w:rPr>
          <w:rFonts w:ascii="Times New Roman" w:hAnsi="Times New Roman" w:cs="Times New Roman"/>
          <w:sz w:val="24"/>
          <w:szCs w:val="24"/>
        </w:rPr>
        <w:t xml:space="preserve">Two of the Researchers, Jessica A. Stansbury and Geoffrey D. Munro (2013) aim to test the efficiency of video game used in the research methods course for instructing about </w:t>
      </w:r>
      <w:r w:rsidR="001926F9" w:rsidRPr="009C7F65">
        <w:rPr>
          <w:rFonts w:ascii="Times New Roman" w:hAnsi="Times New Roman" w:cs="Times New Roman"/>
          <w:sz w:val="24"/>
          <w:szCs w:val="24"/>
        </w:rPr>
        <w:t>t</w:t>
      </w:r>
      <w:r w:rsidR="00EA42F8" w:rsidRPr="009C7F65">
        <w:rPr>
          <w:rFonts w:ascii="Times New Roman" w:hAnsi="Times New Roman" w:cs="Times New Roman"/>
          <w:sz w:val="24"/>
          <w:szCs w:val="24"/>
        </w:rPr>
        <w:t xml:space="preserve">he factorial designs. Research methods course plays an essential role in the subject </w:t>
      </w:r>
      <w:r w:rsidR="001926F9" w:rsidRPr="009C7F65">
        <w:rPr>
          <w:rFonts w:ascii="Times New Roman" w:hAnsi="Times New Roman" w:cs="Times New Roman"/>
          <w:sz w:val="24"/>
          <w:szCs w:val="24"/>
        </w:rPr>
        <w:t>of Psychology</w:t>
      </w:r>
      <w:r w:rsidR="00EA42F8" w:rsidRPr="009C7F65">
        <w:rPr>
          <w:rFonts w:ascii="Times New Roman" w:hAnsi="Times New Roman" w:cs="Times New Roman"/>
          <w:sz w:val="24"/>
          <w:szCs w:val="24"/>
        </w:rPr>
        <w:t xml:space="preserve">. Therefore, students of Psychology are kept engaged in this course by using some successful methods. Instructors have adopted video games in research methods course as an effective technique to motivate the students because there is a lack of interest among these students.  </w:t>
      </w:r>
      <w:r w:rsidR="00EA42F8" w:rsidRPr="009C7F65">
        <w:rPr>
          <w:rFonts w:ascii="Times New Roman" w:hAnsi="Times New Roman" w:cs="Times New Roman"/>
          <w:sz w:val="24"/>
          <w:szCs w:val="24"/>
        </w:rPr>
        <w:tab/>
      </w:r>
    </w:p>
    <w:p w:rsidR="00EA42F8"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sz w:val="24"/>
          <w:szCs w:val="24"/>
        </w:rPr>
        <w:tab/>
        <w:t>The inde</w:t>
      </w:r>
      <w:r w:rsidR="001926F9" w:rsidRPr="009C7F65">
        <w:rPr>
          <w:rFonts w:ascii="Times New Roman" w:hAnsi="Times New Roman" w:cs="Times New Roman"/>
          <w:sz w:val="24"/>
          <w:szCs w:val="24"/>
        </w:rPr>
        <w:t>pendent variable used in the research is the Video game. Therefore, the video game cannot get affected in the search. However, it is believed that variation in the independent variable can influence the dependent variables</w:t>
      </w:r>
      <w:r w:rsidR="00374464">
        <w:rPr>
          <w:rFonts w:ascii="Times New Roman" w:hAnsi="Times New Roman" w:cs="Times New Roman"/>
          <w:sz w:val="24"/>
          <w:szCs w:val="24"/>
        </w:rPr>
        <w:t>,</w:t>
      </w:r>
      <w:r w:rsidR="001926F9" w:rsidRPr="009C7F65">
        <w:rPr>
          <w:rFonts w:ascii="Times New Roman" w:hAnsi="Times New Roman" w:cs="Times New Roman"/>
          <w:sz w:val="24"/>
          <w:szCs w:val="24"/>
        </w:rPr>
        <w:t xml:space="preserve"> used in the study. At the same time, th</w:t>
      </w:r>
      <w:r w:rsidR="00CB6A15" w:rsidRPr="009C7F65">
        <w:rPr>
          <w:rFonts w:ascii="Times New Roman" w:hAnsi="Times New Roman" w:cs="Times New Roman"/>
          <w:sz w:val="24"/>
          <w:szCs w:val="24"/>
        </w:rPr>
        <w:t xml:space="preserve">e score from the video game is </w:t>
      </w:r>
      <w:r w:rsidR="00546BC9" w:rsidRPr="009C7F65">
        <w:rPr>
          <w:rFonts w:ascii="Times New Roman" w:hAnsi="Times New Roman" w:cs="Times New Roman"/>
          <w:sz w:val="24"/>
          <w:szCs w:val="24"/>
        </w:rPr>
        <w:t xml:space="preserve">considered as a </w:t>
      </w:r>
      <w:r w:rsidR="00CB6A15" w:rsidRPr="009C7F65">
        <w:rPr>
          <w:rFonts w:ascii="Times New Roman" w:hAnsi="Times New Roman" w:cs="Times New Roman"/>
          <w:sz w:val="24"/>
          <w:szCs w:val="24"/>
        </w:rPr>
        <w:t>dependent variable</w:t>
      </w:r>
      <w:r w:rsidR="001926F9" w:rsidRPr="009C7F65">
        <w:rPr>
          <w:rFonts w:ascii="Times New Roman" w:hAnsi="Times New Roman" w:cs="Times New Roman"/>
          <w:sz w:val="24"/>
          <w:szCs w:val="24"/>
        </w:rPr>
        <w:t xml:space="preserve"> for th</w:t>
      </w:r>
      <w:r w:rsidR="00546BC9" w:rsidRPr="009C7F65">
        <w:rPr>
          <w:rFonts w:ascii="Times New Roman" w:hAnsi="Times New Roman" w:cs="Times New Roman"/>
          <w:sz w:val="24"/>
          <w:szCs w:val="24"/>
        </w:rPr>
        <w:t>e</w:t>
      </w:r>
      <w:r w:rsidR="001926F9" w:rsidRPr="009C7F65">
        <w:rPr>
          <w:rFonts w:ascii="Times New Roman" w:hAnsi="Times New Roman" w:cs="Times New Roman"/>
          <w:sz w:val="24"/>
          <w:szCs w:val="24"/>
        </w:rPr>
        <w:t xml:space="preserve"> study</w:t>
      </w:r>
      <w:r w:rsidR="00546BC9" w:rsidRPr="009C7F65">
        <w:rPr>
          <w:rFonts w:ascii="Times New Roman" w:hAnsi="Times New Roman" w:cs="Times New Roman"/>
          <w:sz w:val="24"/>
          <w:szCs w:val="24"/>
        </w:rPr>
        <w:t>. The dependent variable of research is measured during the study. However, the dependent variable is determined by an independent variable of the study.</w:t>
      </w:r>
    </w:p>
    <w:p w:rsidR="00546BC9"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sz w:val="24"/>
          <w:szCs w:val="24"/>
        </w:rPr>
        <w:t xml:space="preserve"> </w:t>
      </w:r>
      <w:r w:rsidR="009C7F65" w:rsidRPr="009C7F65">
        <w:rPr>
          <w:rFonts w:ascii="Times New Roman" w:hAnsi="Times New Roman" w:cs="Times New Roman"/>
          <w:sz w:val="24"/>
          <w:szCs w:val="24"/>
        </w:rPr>
        <w:tab/>
      </w:r>
      <w:r w:rsidRPr="009C7F65">
        <w:rPr>
          <w:rFonts w:ascii="Times New Roman" w:hAnsi="Times New Roman" w:cs="Times New Roman"/>
          <w:sz w:val="24"/>
          <w:szCs w:val="24"/>
        </w:rPr>
        <w:t>The results of the experiment were based on pre-test and post-test responses from the students. As a result, it is found that the incorporation of video games into research method</w:t>
      </w:r>
      <w:r w:rsidRPr="009C7F65">
        <w:rPr>
          <w:rFonts w:ascii="Times New Roman" w:hAnsi="Times New Roman" w:cs="Times New Roman"/>
          <w:sz w:val="24"/>
          <w:szCs w:val="24"/>
        </w:rPr>
        <w:t xml:space="preserve">s subject in the field of psychology can positively influence the </w:t>
      </w:r>
      <w:r w:rsidR="00E95D9E" w:rsidRPr="009C7F65">
        <w:rPr>
          <w:rFonts w:ascii="Times New Roman" w:hAnsi="Times New Roman" w:cs="Times New Roman"/>
          <w:sz w:val="24"/>
          <w:szCs w:val="24"/>
        </w:rPr>
        <w:t xml:space="preserve">attention, motivation, and capability of the students to learn factorial designs. The technique was favored by the students.  At the same time, it also enhanced the command over the course material.  Video games in research methods can overcome the challenges related to student engagement in the class. At the </w:t>
      </w:r>
      <w:r w:rsidR="00E95D9E" w:rsidRPr="009C7F65">
        <w:rPr>
          <w:rFonts w:ascii="Times New Roman" w:hAnsi="Times New Roman" w:cs="Times New Roman"/>
          <w:sz w:val="24"/>
          <w:szCs w:val="24"/>
        </w:rPr>
        <w:lastRenderedPageBreak/>
        <w:t>same time, it also helps in exploring, socializing and resourcefulness among the students. It provides assistance to the teachers of research methods.</w:t>
      </w:r>
    </w:p>
    <w:p w:rsidR="00E95D9E"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Assessment of 1st validity</w:t>
      </w:r>
      <w:r w:rsidR="00612769" w:rsidRPr="009C7F65">
        <w:rPr>
          <w:rFonts w:ascii="Times New Roman" w:hAnsi="Times New Roman" w:cs="Times New Roman"/>
          <w:b/>
          <w:sz w:val="24"/>
          <w:szCs w:val="24"/>
        </w:rPr>
        <w:t>-</w:t>
      </w:r>
      <w:r w:rsidR="00BB0F7D" w:rsidRPr="009C7F65">
        <w:rPr>
          <w:rFonts w:ascii="Times New Roman" w:hAnsi="Times New Roman" w:cs="Times New Roman"/>
          <w:b/>
          <w:sz w:val="24"/>
          <w:szCs w:val="24"/>
        </w:rPr>
        <w:t>Construct</w:t>
      </w:r>
      <w:r w:rsidR="00612769" w:rsidRPr="009C7F65">
        <w:rPr>
          <w:rFonts w:ascii="Times New Roman" w:hAnsi="Times New Roman" w:cs="Times New Roman"/>
          <w:b/>
          <w:sz w:val="24"/>
          <w:szCs w:val="24"/>
        </w:rPr>
        <w:t xml:space="preserve"> Validity  </w:t>
      </w:r>
    </w:p>
    <w:p w:rsidR="00E95D9E"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Pr="009C7F65">
        <w:rPr>
          <w:rFonts w:ascii="Times New Roman" w:hAnsi="Times New Roman" w:cs="Times New Roman"/>
          <w:sz w:val="24"/>
          <w:szCs w:val="24"/>
        </w:rPr>
        <w:t xml:space="preserve">Construct Validity helps to find out the strength of testing </w:t>
      </w:r>
      <w:r w:rsidR="00E070F5" w:rsidRPr="009C7F65">
        <w:rPr>
          <w:rFonts w:ascii="Times New Roman" w:hAnsi="Times New Roman" w:cs="Times New Roman"/>
          <w:sz w:val="24"/>
          <w:szCs w:val="24"/>
        </w:rPr>
        <w:t xml:space="preserve">of </w:t>
      </w:r>
      <w:r w:rsidR="00BB0F7D" w:rsidRPr="009C7F65">
        <w:rPr>
          <w:rFonts w:ascii="Times New Roman" w:hAnsi="Times New Roman" w:cs="Times New Roman"/>
          <w:sz w:val="24"/>
          <w:szCs w:val="24"/>
        </w:rPr>
        <w:t xml:space="preserve">the </w:t>
      </w:r>
      <w:r w:rsidR="00E070F5" w:rsidRPr="009C7F65">
        <w:rPr>
          <w:rFonts w:ascii="Times New Roman" w:hAnsi="Times New Roman" w:cs="Times New Roman"/>
          <w:sz w:val="24"/>
          <w:szCs w:val="24"/>
        </w:rPr>
        <w:t>variable</w:t>
      </w:r>
      <w:r w:rsidR="00BB0F7D" w:rsidRPr="009C7F65">
        <w:rPr>
          <w:rFonts w:ascii="Times New Roman" w:hAnsi="Times New Roman" w:cs="Times New Roman"/>
          <w:sz w:val="24"/>
          <w:szCs w:val="24"/>
        </w:rPr>
        <w:t>s</w:t>
      </w:r>
      <w:r w:rsidR="004B39E3" w:rsidRPr="009C7F65">
        <w:rPr>
          <w:rFonts w:ascii="Times New Roman" w:hAnsi="Times New Roman" w:cs="Times New Roman"/>
          <w:sz w:val="24"/>
          <w:szCs w:val="24"/>
        </w:rPr>
        <w:t xml:space="preserve"> (Bagozzi, Yi &amp; Phillips, 1991)</w:t>
      </w:r>
      <w:r w:rsidRPr="009C7F65">
        <w:rPr>
          <w:rFonts w:ascii="Times New Roman" w:hAnsi="Times New Roman" w:cs="Times New Roman"/>
          <w:sz w:val="24"/>
          <w:szCs w:val="24"/>
        </w:rPr>
        <w:t xml:space="preserve">. In this </w:t>
      </w:r>
      <w:r w:rsidR="00441D09" w:rsidRPr="009C7F65">
        <w:rPr>
          <w:rFonts w:ascii="Times New Roman" w:hAnsi="Times New Roman" w:cs="Times New Roman"/>
          <w:sz w:val="24"/>
          <w:szCs w:val="24"/>
        </w:rPr>
        <w:t>paper</w:t>
      </w:r>
      <w:r w:rsidRPr="009C7F65">
        <w:rPr>
          <w:rFonts w:ascii="Times New Roman" w:hAnsi="Times New Roman" w:cs="Times New Roman"/>
          <w:sz w:val="24"/>
          <w:szCs w:val="24"/>
        </w:rPr>
        <w:t xml:space="preserve">, the video game </w:t>
      </w:r>
      <w:r w:rsidR="00441D09" w:rsidRPr="009C7F65">
        <w:rPr>
          <w:rFonts w:ascii="Times New Roman" w:hAnsi="Times New Roman" w:cs="Times New Roman"/>
          <w:sz w:val="24"/>
          <w:szCs w:val="24"/>
        </w:rPr>
        <w:t xml:space="preserve">is </w:t>
      </w:r>
      <w:r w:rsidRPr="009C7F65">
        <w:rPr>
          <w:rFonts w:ascii="Times New Roman" w:hAnsi="Times New Roman" w:cs="Times New Roman"/>
          <w:sz w:val="24"/>
          <w:szCs w:val="24"/>
        </w:rPr>
        <w:t xml:space="preserve">used to </w:t>
      </w:r>
      <w:r w:rsidRPr="009C7F65">
        <w:rPr>
          <w:rFonts w:ascii="Times New Roman" w:hAnsi="Times New Roman" w:cs="Times New Roman"/>
          <w:sz w:val="24"/>
          <w:szCs w:val="24"/>
        </w:rPr>
        <w:t xml:space="preserve">find out the variation in the interest </w:t>
      </w:r>
      <w:r w:rsidRPr="009C7F65">
        <w:rPr>
          <w:rFonts w:ascii="Times New Roman" w:hAnsi="Times New Roman" w:cs="Times New Roman"/>
          <w:sz w:val="24"/>
          <w:szCs w:val="24"/>
        </w:rPr>
        <w:t>of psychology students in research method c</w:t>
      </w:r>
      <w:r w:rsidR="00441D09" w:rsidRPr="009C7F65">
        <w:rPr>
          <w:rFonts w:ascii="Times New Roman" w:hAnsi="Times New Roman" w:cs="Times New Roman"/>
          <w:sz w:val="24"/>
          <w:szCs w:val="24"/>
        </w:rPr>
        <w:t>lass</w:t>
      </w:r>
      <w:r w:rsidRPr="009C7F65">
        <w:rPr>
          <w:rFonts w:ascii="Times New Roman" w:hAnsi="Times New Roman" w:cs="Times New Roman"/>
          <w:sz w:val="24"/>
          <w:szCs w:val="24"/>
        </w:rPr>
        <w:t xml:space="preserve">. </w:t>
      </w:r>
      <w:r w:rsidR="00441D09" w:rsidRPr="009C7F65">
        <w:rPr>
          <w:rFonts w:ascii="Times New Roman" w:hAnsi="Times New Roman" w:cs="Times New Roman"/>
          <w:sz w:val="24"/>
          <w:szCs w:val="24"/>
        </w:rPr>
        <w:t xml:space="preserve"> Video games are created by merging the two units taught by the teacher, another was lecture-only control condition and the third is no-content control.  </w:t>
      </w:r>
      <w:r w:rsidR="00BB0F7D" w:rsidRPr="009C7F65">
        <w:rPr>
          <w:rFonts w:ascii="Times New Roman" w:hAnsi="Times New Roman" w:cs="Times New Roman"/>
          <w:sz w:val="24"/>
          <w:szCs w:val="24"/>
        </w:rPr>
        <w:t xml:space="preserve">All the conditions are thoughtful and can help to give efficient results. </w:t>
      </w:r>
    </w:p>
    <w:p w:rsidR="002B7AA3"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 xml:space="preserve">Evidence for the assessment of </w:t>
      </w:r>
      <w:r w:rsidR="00BB0F7D" w:rsidRPr="009C7F65">
        <w:rPr>
          <w:rFonts w:ascii="Times New Roman" w:hAnsi="Times New Roman" w:cs="Times New Roman"/>
          <w:b/>
          <w:sz w:val="24"/>
          <w:szCs w:val="24"/>
        </w:rPr>
        <w:t xml:space="preserve">Construct Validity  </w:t>
      </w:r>
    </w:p>
    <w:p w:rsidR="002B7AA3"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sz w:val="24"/>
          <w:szCs w:val="24"/>
        </w:rPr>
        <w:tab/>
        <w:t xml:space="preserve">It is an empirical study and the empirical data is used to measure the impact of video gaming. </w:t>
      </w:r>
      <w:r w:rsidR="00BB0F7D" w:rsidRPr="009C7F65">
        <w:rPr>
          <w:rFonts w:ascii="Times New Roman" w:hAnsi="Times New Roman" w:cs="Times New Roman"/>
          <w:sz w:val="24"/>
          <w:szCs w:val="24"/>
        </w:rPr>
        <w:t>However, the content knowledge of students in video gaming and control lectures are also pretested.  The scores from pretest and posttest are evaluated. The mixed analysis of variance (ANOVA) is used to measure the impact of video gaming on the dependent variable. With the help of ANOVA, the dependent variable (the scores) are measured based on pretest and posttest</w:t>
      </w:r>
      <w:r w:rsidR="004B39E3" w:rsidRPr="009C7F65">
        <w:rPr>
          <w:rFonts w:ascii="Times New Roman" w:hAnsi="Times New Roman" w:cs="Times New Roman"/>
          <w:sz w:val="24"/>
          <w:szCs w:val="24"/>
        </w:rPr>
        <w:t xml:space="preserve"> (Stansbury and Munro, 2013)</w:t>
      </w:r>
      <w:r w:rsidR="00BB0F7D" w:rsidRPr="009C7F65">
        <w:rPr>
          <w:rFonts w:ascii="Times New Roman" w:hAnsi="Times New Roman" w:cs="Times New Roman"/>
          <w:sz w:val="24"/>
          <w:szCs w:val="24"/>
        </w:rPr>
        <w:t xml:space="preserve">. </w:t>
      </w:r>
      <w:r w:rsidRPr="009C7F65">
        <w:rPr>
          <w:rFonts w:ascii="Times New Roman" w:hAnsi="Times New Roman" w:cs="Times New Roman"/>
          <w:sz w:val="24"/>
          <w:szCs w:val="24"/>
        </w:rPr>
        <w:t>With the help of ANOVA test, the difference between means of pretest and posttest</w:t>
      </w:r>
      <w:r w:rsidR="00E070F5" w:rsidRPr="009C7F65">
        <w:rPr>
          <w:rFonts w:ascii="Times New Roman" w:hAnsi="Times New Roman" w:cs="Times New Roman"/>
          <w:sz w:val="24"/>
          <w:szCs w:val="24"/>
        </w:rPr>
        <w:t xml:space="preserve"> for each section</w:t>
      </w:r>
      <w:r w:rsidRPr="009C7F65">
        <w:rPr>
          <w:rFonts w:ascii="Times New Roman" w:hAnsi="Times New Roman" w:cs="Times New Roman"/>
          <w:sz w:val="24"/>
          <w:szCs w:val="24"/>
        </w:rPr>
        <w:t xml:space="preserve"> is calculated for the study.  </w:t>
      </w:r>
    </w:p>
    <w:p w:rsidR="00E070F5"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 xml:space="preserve">Assessment of 2nd validity- External Validity </w:t>
      </w:r>
    </w:p>
    <w:p w:rsidR="00BB0F7D"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00017B7E" w:rsidRPr="009C7F65">
        <w:rPr>
          <w:rFonts w:ascii="Times New Roman" w:hAnsi="Times New Roman" w:cs="Times New Roman"/>
          <w:sz w:val="24"/>
          <w:szCs w:val="24"/>
        </w:rPr>
        <w:t xml:space="preserve">The class size for each category is optimum. However, for no-control content, the class size is kept smaller. Overall the results can be generalized to different settings and populations. However, it does not assures the gender selection of the population. </w:t>
      </w:r>
      <w:r w:rsidR="00FD2EFA" w:rsidRPr="009C7F65">
        <w:rPr>
          <w:rFonts w:ascii="Times New Roman" w:hAnsi="Times New Roman" w:cs="Times New Roman"/>
          <w:sz w:val="24"/>
          <w:szCs w:val="24"/>
        </w:rPr>
        <w:t xml:space="preserve"> The discussions show that students do not feel uncomfortable because they are unaware of it. No audience approval is taken. The results cannot apply to people with a physical disability.  </w:t>
      </w:r>
    </w:p>
    <w:p w:rsidR="00FD2EFA" w:rsidRPr="009C7F65" w:rsidRDefault="00FD2EFA" w:rsidP="004B39E3">
      <w:pPr>
        <w:spacing w:after="0" w:line="480" w:lineRule="auto"/>
        <w:rPr>
          <w:rFonts w:ascii="Times New Roman" w:hAnsi="Times New Roman" w:cs="Times New Roman"/>
          <w:b/>
          <w:sz w:val="24"/>
          <w:szCs w:val="24"/>
        </w:rPr>
      </w:pPr>
    </w:p>
    <w:p w:rsidR="00E070F5"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lastRenderedPageBreak/>
        <w:t xml:space="preserve">Evidence for the assessment of </w:t>
      </w:r>
      <w:r w:rsidRPr="009C7F65">
        <w:rPr>
          <w:rFonts w:ascii="Times New Roman" w:hAnsi="Times New Roman" w:cs="Times New Roman"/>
          <w:b/>
          <w:sz w:val="24"/>
          <w:szCs w:val="24"/>
        </w:rPr>
        <w:t>External</w:t>
      </w:r>
      <w:r w:rsidRPr="009C7F65">
        <w:rPr>
          <w:rFonts w:ascii="Times New Roman" w:hAnsi="Times New Roman" w:cs="Times New Roman"/>
          <w:b/>
          <w:sz w:val="24"/>
          <w:szCs w:val="24"/>
        </w:rPr>
        <w:t xml:space="preserve"> </w:t>
      </w:r>
      <w:r w:rsidRPr="009C7F65">
        <w:rPr>
          <w:rFonts w:ascii="Times New Roman" w:hAnsi="Times New Roman" w:cs="Times New Roman"/>
          <w:b/>
          <w:sz w:val="24"/>
          <w:szCs w:val="24"/>
        </w:rPr>
        <w:t>validity</w:t>
      </w:r>
    </w:p>
    <w:p w:rsidR="00E95D9E"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Pr="009C7F65">
        <w:rPr>
          <w:rFonts w:ascii="Times New Roman" w:hAnsi="Times New Roman" w:cs="Times New Roman"/>
          <w:sz w:val="24"/>
          <w:szCs w:val="24"/>
        </w:rPr>
        <w:t>The class size</w:t>
      </w:r>
      <w:r w:rsidRPr="009C7F65">
        <w:rPr>
          <w:rFonts w:ascii="Times New Roman" w:hAnsi="Times New Roman" w:cs="Times New Roman"/>
          <w:sz w:val="24"/>
          <w:szCs w:val="24"/>
        </w:rPr>
        <w:t xml:space="preserve"> for each category varies from 16 to 25. </w:t>
      </w:r>
      <w:r w:rsidRPr="009C7F65">
        <w:rPr>
          <w:rFonts w:ascii="Times New Roman" w:hAnsi="Times New Roman" w:cs="Times New Roman"/>
          <w:sz w:val="24"/>
          <w:szCs w:val="24"/>
        </w:rPr>
        <w:t>However, two of the categories of Video gaming and lecture controlled class have a number of female students in comparison to male. The inequality in gender may influence the validity of the results. At the same tim</w:t>
      </w:r>
      <w:r w:rsidRPr="009C7F65">
        <w:rPr>
          <w:rFonts w:ascii="Times New Roman" w:hAnsi="Times New Roman" w:cs="Times New Roman"/>
          <w:sz w:val="24"/>
          <w:szCs w:val="24"/>
        </w:rPr>
        <w:t>e, students are unaware that they are being observed in the experiment. In other settings, if students are aware then it may show variation in results.</w:t>
      </w:r>
    </w:p>
    <w:p w:rsidR="0099303E" w:rsidRPr="009C7F65" w:rsidRDefault="00D253E5" w:rsidP="004B39E3">
      <w:pPr>
        <w:spacing w:after="0" w:line="480" w:lineRule="auto"/>
        <w:jc w:val="center"/>
        <w:rPr>
          <w:rFonts w:ascii="Times New Roman" w:hAnsi="Times New Roman" w:cs="Times New Roman"/>
          <w:b/>
          <w:sz w:val="24"/>
          <w:szCs w:val="24"/>
        </w:rPr>
      </w:pPr>
      <w:r w:rsidRPr="009C7F65">
        <w:rPr>
          <w:rFonts w:ascii="Times New Roman" w:hAnsi="Times New Roman" w:cs="Times New Roman"/>
          <w:b/>
          <w:sz w:val="24"/>
          <w:szCs w:val="24"/>
        </w:rPr>
        <w:t>Article 2</w:t>
      </w:r>
    </w:p>
    <w:p w:rsidR="0008177B"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Ciarocco et al.’s (2013) purpose, IV, DV, results</w:t>
      </w:r>
    </w:p>
    <w:p w:rsidR="00FD2EFA"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Pr="009C7F65">
        <w:rPr>
          <w:rFonts w:ascii="Times New Roman" w:hAnsi="Times New Roman" w:cs="Times New Roman"/>
          <w:sz w:val="24"/>
          <w:szCs w:val="24"/>
        </w:rPr>
        <w:t xml:space="preserve">The purpose of this study </w:t>
      </w:r>
      <w:r w:rsidR="009901A2" w:rsidRPr="009C7F65">
        <w:rPr>
          <w:rFonts w:ascii="Times New Roman" w:hAnsi="Times New Roman" w:cs="Times New Roman"/>
          <w:sz w:val="24"/>
          <w:szCs w:val="24"/>
        </w:rPr>
        <w:t>to test the multifaceted approach to teaching five designs of experiments in the research methodology course.</w:t>
      </w:r>
      <w:r w:rsidR="003B5DEC" w:rsidRPr="009C7F65">
        <w:rPr>
          <w:rFonts w:ascii="Times New Roman" w:hAnsi="Times New Roman" w:cs="Times New Roman"/>
          <w:sz w:val="24"/>
          <w:szCs w:val="24"/>
        </w:rPr>
        <w:t xml:space="preserve"> It will test the multifaceted approach whether it enhances the students' perception of research methodology or not. </w:t>
      </w:r>
      <w:r w:rsidR="009901A2" w:rsidRPr="009C7F65">
        <w:rPr>
          <w:rFonts w:ascii="Times New Roman" w:hAnsi="Times New Roman" w:cs="Times New Roman"/>
          <w:sz w:val="24"/>
          <w:szCs w:val="24"/>
        </w:rPr>
        <w:t xml:space="preserve"> Students of psychology need to enhance their research skills through a research methodology course. However, many of the previous researches show that students have a lack of interest in these courses. Students are unable to apply the concepts learned through these courses.  </w:t>
      </w:r>
    </w:p>
    <w:p w:rsidR="00585F3B" w:rsidRPr="009C7F65" w:rsidRDefault="00D253E5" w:rsidP="004B39E3">
      <w:pPr>
        <w:tabs>
          <w:tab w:val="left" w:pos="750"/>
        </w:tabs>
        <w:spacing w:after="0" w:line="480" w:lineRule="auto"/>
        <w:rPr>
          <w:rFonts w:ascii="Times New Roman" w:hAnsi="Times New Roman" w:cs="Times New Roman"/>
          <w:sz w:val="24"/>
          <w:szCs w:val="24"/>
        </w:rPr>
      </w:pPr>
      <w:r w:rsidRPr="009C7F65">
        <w:rPr>
          <w:rFonts w:ascii="Times New Roman" w:hAnsi="Times New Roman" w:cs="Times New Roman"/>
          <w:sz w:val="24"/>
          <w:szCs w:val="24"/>
        </w:rPr>
        <w:t xml:space="preserve"> </w:t>
      </w:r>
      <w:r w:rsidR="00374464">
        <w:rPr>
          <w:rFonts w:ascii="Times New Roman" w:hAnsi="Times New Roman" w:cs="Times New Roman"/>
          <w:sz w:val="24"/>
          <w:szCs w:val="24"/>
        </w:rPr>
        <w:tab/>
      </w:r>
      <w:bookmarkStart w:id="0" w:name="_GoBack"/>
      <w:bookmarkEnd w:id="0"/>
      <w:r w:rsidRPr="009C7F65">
        <w:rPr>
          <w:rFonts w:ascii="Times New Roman" w:hAnsi="Times New Roman" w:cs="Times New Roman"/>
          <w:sz w:val="24"/>
          <w:szCs w:val="24"/>
        </w:rPr>
        <w:t>The independent var</w:t>
      </w:r>
      <w:r w:rsidRPr="009C7F65">
        <w:rPr>
          <w:rFonts w:ascii="Times New Roman" w:hAnsi="Times New Roman" w:cs="Times New Roman"/>
          <w:sz w:val="24"/>
          <w:szCs w:val="24"/>
        </w:rPr>
        <w:t>iable of this study is a multifaceted teaching approach</w:t>
      </w:r>
      <w:r w:rsidR="0031053D" w:rsidRPr="009C7F65">
        <w:rPr>
          <w:rFonts w:ascii="Times New Roman" w:hAnsi="Times New Roman" w:cs="Times New Roman"/>
          <w:sz w:val="24"/>
          <w:szCs w:val="24"/>
        </w:rPr>
        <w:t>, traditional instruction for control experiment and Modified scaffolding for experimental. However, the</w:t>
      </w:r>
      <w:r w:rsidRPr="009C7F65">
        <w:rPr>
          <w:rFonts w:ascii="Times New Roman" w:hAnsi="Times New Roman" w:cs="Times New Roman"/>
          <w:sz w:val="24"/>
          <w:szCs w:val="24"/>
        </w:rPr>
        <w:t xml:space="preserve"> dependent variables of the study are APA style efficacy, Research attitudes, Research Skills/abi</w:t>
      </w:r>
      <w:r w:rsidRPr="009C7F65">
        <w:rPr>
          <w:rFonts w:ascii="Times New Roman" w:hAnsi="Times New Roman" w:cs="Times New Roman"/>
          <w:sz w:val="24"/>
          <w:szCs w:val="24"/>
        </w:rPr>
        <w:t>lities, Research perceived utility, Statistics attitude, Statistics skills and Statistics perceived utility</w:t>
      </w:r>
      <w:r w:rsidR="004B39E3" w:rsidRPr="009C7F65">
        <w:rPr>
          <w:rFonts w:ascii="Times New Roman" w:hAnsi="Times New Roman" w:cs="Times New Roman"/>
          <w:sz w:val="24"/>
          <w:szCs w:val="24"/>
        </w:rPr>
        <w:t xml:space="preserve"> (Ciarocco et al., 2013)</w:t>
      </w:r>
      <w:r w:rsidR="0031053D" w:rsidRPr="009C7F65">
        <w:rPr>
          <w:rFonts w:ascii="Times New Roman" w:hAnsi="Times New Roman" w:cs="Times New Roman"/>
          <w:sz w:val="24"/>
          <w:szCs w:val="24"/>
        </w:rPr>
        <w:t>.</w:t>
      </w:r>
    </w:p>
    <w:p w:rsidR="00F74DE1" w:rsidRPr="009C7F65" w:rsidRDefault="00D253E5" w:rsidP="004B39E3">
      <w:pPr>
        <w:tabs>
          <w:tab w:val="left" w:pos="750"/>
        </w:tabs>
        <w:spacing w:after="0" w:line="480" w:lineRule="auto"/>
        <w:rPr>
          <w:rFonts w:ascii="Times New Roman" w:hAnsi="Times New Roman" w:cs="Times New Roman"/>
          <w:sz w:val="24"/>
          <w:szCs w:val="24"/>
        </w:rPr>
      </w:pPr>
      <w:r w:rsidRPr="009C7F65">
        <w:rPr>
          <w:rFonts w:ascii="Times New Roman" w:hAnsi="Times New Roman" w:cs="Times New Roman"/>
          <w:sz w:val="24"/>
          <w:szCs w:val="24"/>
        </w:rPr>
        <w:t xml:space="preserve"> </w:t>
      </w:r>
      <w:r w:rsidR="009C7F65" w:rsidRPr="009C7F65">
        <w:rPr>
          <w:rFonts w:ascii="Times New Roman" w:hAnsi="Times New Roman" w:cs="Times New Roman"/>
          <w:sz w:val="24"/>
          <w:szCs w:val="24"/>
        </w:rPr>
        <w:tab/>
      </w:r>
      <w:r w:rsidRPr="009C7F65">
        <w:rPr>
          <w:rFonts w:ascii="Times New Roman" w:hAnsi="Times New Roman" w:cs="Times New Roman"/>
          <w:sz w:val="24"/>
          <w:szCs w:val="24"/>
        </w:rPr>
        <w:t>After the series of analysis during the two different semesters, no significant differences are identified for both semest</w:t>
      </w:r>
      <w:r w:rsidRPr="009C7F65">
        <w:rPr>
          <w:rFonts w:ascii="Times New Roman" w:hAnsi="Times New Roman" w:cs="Times New Roman"/>
          <w:sz w:val="24"/>
          <w:szCs w:val="24"/>
        </w:rPr>
        <w:t>ers in terms of age, schools years or in a research lab. However, a significant difference was identified regarding gender distribution. However, the overall results from the study show that the multifaceted approach brings more benefits for students in te</w:t>
      </w:r>
      <w:r w:rsidRPr="009C7F65">
        <w:rPr>
          <w:rFonts w:ascii="Times New Roman" w:hAnsi="Times New Roman" w:cs="Times New Roman"/>
          <w:sz w:val="24"/>
          <w:szCs w:val="24"/>
        </w:rPr>
        <w:t xml:space="preserve">rms of </w:t>
      </w:r>
      <w:r w:rsidRPr="009C7F65">
        <w:rPr>
          <w:rFonts w:ascii="Times New Roman" w:hAnsi="Times New Roman" w:cs="Times New Roman"/>
          <w:sz w:val="24"/>
          <w:szCs w:val="24"/>
        </w:rPr>
        <w:lastRenderedPageBreak/>
        <w:t xml:space="preserve">APA style efficacy and other related dependent variables. Exceptions were observed in terms of research attitudes and research skills because of low significance. </w:t>
      </w:r>
    </w:p>
    <w:p w:rsidR="00F74DE1"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Assessment of 1st validity</w:t>
      </w:r>
      <w:r w:rsidRPr="009C7F65">
        <w:rPr>
          <w:rFonts w:ascii="Times New Roman" w:hAnsi="Times New Roman" w:cs="Times New Roman"/>
          <w:b/>
          <w:sz w:val="24"/>
          <w:szCs w:val="24"/>
        </w:rPr>
        <w:t xml:space="preserve">-Construct Validity  </w:t>
      </w:r>
    </w:p>
    <w:p w:rsidR="0031053D"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00C04412" w:rsidRPr="009C7F65">
        <w:rPr>
          <w:rFonts w:ascii="Times New Roman" w:hAnsi="Times New Roman" w:cs="Times New Roman"/>
          <w:sz w:val="24"/>
          <w:szCs w:val="24"/>
        </w:rPr>
        <w:t xml:space="preserve"> The difference between two of the conditions is notable and it will help to easily compare the results for each of the samples. At the same time, the independent variables are also helpful i.e. Traditional and Scaffolding approach. </w:t>
      </w:r>
      <w:r w:rsidR="0017311B" w:rsidRPr="009C7F65">
        <w:rPr>
          <w:rFonts w:ascii="Times New Roman" w:hAnsi="Times New Roman" w:cs="Times New Roman"/>
          <w:sz w:val="24"/>
          <w:szCs w:val="24"/>
        </w:rPr>
        <w:t xml:space="preserve"> Moreover, the study is also able to give favorable results but not for each variable.  </w:t>
      </w:r>
    </w:p>
    <w:p w:rsidR="00F74DE1"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 xml:space="preserve">Evidence for the assessment of </w:t>
      </w:r>
      <w:r w:rsidRPr="009C7F65">
        <w:rPr>
          <w:rFonts w:ascii="Times New Roman" w:hAnsi="Times New Roman" w:cs="Times New Roman"/>
          <w:b/>
          <w:sz w:val="24"/>
          <w:szCs w:val="24"/>
        </w:rPr>
        <w:t xml:space="preserve">Construct Validity  </w:t>
      </w:r>
    </w:p>
    <w:p w:rsidR="0031053D"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ab/>
      </w:r>
      <w:r w:rsidRPr="009C7F65">
        <w:rPr>
          <w:rFonts w:ascii="Times New Roman" w:hAnsi="Times New Roman" w:cs="Times New Roman"/>
          <w:sz w:val="24"/>
          <w:szCs w:val="24"/>
        </w:rPr>
        <w:t xml:space="preserve">Two samples are taken in order to check the teaching approaches </w:t>
      </w:r>
      <w:r w:rsidRPr="009C7F65">
        <w:rPr>
          <w:rFonts w:ascii="Times New Roman" w:hAnsi="Times New Roman" w:cs="Times New Roman"/>
          <w:sz w:val="24"/>
          <w:szCs w:val="24"/>
        </w:rPr>
        <w:t>from two different semesters. However, the course sections are the same f</w:t>
      </w:r>
      <w:r w:rsidRPr="009C7F65">
        <w:rPr>
          <w:rFonts w:ascii="Times New Roman" w:hAnsi="Times New Roman" w:cs="Times New Roman"/>
          <w:sz w:val="24"/>
          <w:szCs w:val="24"/>
        </w:rPr>
        <w:t>or each semester.  Both of the samples are observed through a research study during the semester.</w:t>
      </w:r>
      <w:r w:rsidR="0017311B" w:rsidRPr="009C7F65">
        <w:rPr>
          <w:rFonts w:ascii="Times New Roman" w:hAnsi="Times New Roman" w:cs="Times New Roman"/>
          <w:sz w:val="24"/>
          <w:szCs w:val="24"/>
        </w:rPr>
        <w:t xml:space="preserve"> The data collection method is also favorable for the study. At the same time, the 7-point scale for the questionnaire is also reliable and can give valid results for measuring the dependent variable</w:t>
      </w:r>
      <w:r w:rsidR="00D87650" w:rsidRPr="009C7F65">
        <w:rPr>
          <w:rFonts w:ascii="Times New Roman" w:hAnsi="Times New Roman" w:cs="Times New Roman"/>
          <w:sz w:val="24"/>
          <w:szCs w:val="24"/>
        </w:rPr>
        <w:t>s. However, not of all dependent variables are significant</w:t>
      </w:r>
      <w:r w:rsidR="0017311B" w:rsidRPr="009C7F65">
        <w:rPr>
          <w:rFonts w:ascii="Times New Roman" w:hAnsi="Times New Roman" w:cs="Times New Roman"/>
          <w:sz w:val="24"/>
          <w:szCs w:val="24"/>
        </w:rPr>
        <w:t xml:space="preserve">. It has helped to </w:t>
      </w:r>
      <w:r w:rsidR="0099303E" w:rsidRPr="009C7F65">
        <w:rPr>
          <w:rFonts w:ascii="Times New Roman" w:hAnsi="Times New Roman" w:cs="Times New Roman"/>
          <w:sz w:val="24"/>
          <w:szCs w:val="24"/>
        </w:rPr>
        <w:t>calculate</w:t>
      </w:r>
      <w:r w:rsidR="0017311B" w:rsidRPr="009C7F65">
        <w:rPr>
          <w:rFonts w:ascii="Times New Roman" w:hAnsi="Times New Roman" w:cs="Times New Roman"/>
          <w:sz w:val="24"/>
          <w:szCs w:val="24"/>
        </w:rPr>
        <w:t xml:space="preserve"> a valid APA efficacy. </w:t>
      </w:r>
    </w:p>
    <w:p w:rsidR="00F74DE1"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t xml:space="preserve">Assessment of 2nd validity- External Validity </w:t>
      </w:r>
    </w:p>
    <w:p w:rsidR="0031053D"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b/>
          <w:sz w:val="24"/>
          <w:szCs w:val="24"/>
        </w:rPr>
        <w:tab/>
      </w:r>
      <w:r w:rsidRPr="009C7F65">
        <w:rPr>
          <w:rFonts w:ascii="Times New Roman" w:hAnsi="Times New Roman" w:cs="Times New Roman"/>
          <w:sz w:val="24"/>
          <w:szCs w:val="24"/>
        </w:rPr>
        <w:t>The study has used to find out the impacts by using a multifaceted approach. However, it has not told which aspect is more effective in comparison to others. Therefore, using the whole approach and by combining all the factors, it can be influential.  Howe</w:t>
      </w:r>
      <w:r w:rsidRPr="009C7F65">
        <w:rPr>
          <w:rFonts w:ascii="Times New Roman" w:hAnsi="Times New Roman" w:cs="Times New Roman"/>
          <w:sz w:val="24"/>
          <w:szCs w:val="24"/>
        </w:rPr>
        <w:t xml:space="preserve">ver, the variation in age of the </w:t>
      </w:r>
      <w:r w:rsidR="0099303E" w:rsidRPr="009C7F65">
        <w:rPr>
          <w:rFonts w:ascii="Times New Roman" w:hAnsi="Times New Roman" w:cs="Times New Roman"/>
          <w:sz w:val="24"/>
          <w:szCs w:val="24"/>
        </w:rPr>
        <w:t>students can influence the results. At the same time, all the students are not on an equal level</w:t>
      </w:r>
      <w:r w:rsidRPr="009C7F65">
        <w:rPr>
          <w:rFonts w:ascii="Times New Roman" w:hAnsi="Times New Roman" w:cs="Times New Roman"/>
          <w:sz w:val="24"/>
          <w:szCs w:val="24"/>
        </w:rPr>
        <w:t xml:space="preserve"> </w:t>
      </w:r>
      <w:r w:rsidR="0099303E" w:rsidRPr="009C7F65">
        <w:rPr>
          <w:rFonts w:ascii="Times New Roman" w:hAnsi="Times New Roman" w:cs="Times New Roman"/>
          <w:sz w:val="24"/>
          <w:szCs w:val="24"/>
        </w:rPr>
        <w:t xml:space="preserve">of education, so it can influence the validity of the experiment.  At the same time, the change in sample size for each experiment can influence the results. </w:t>
      </w:r>
    </w:p>
    <w:p w:rsidR="004B39E3" w:rsidRPr="009C7F65" w:rsidRDefault="004B39E3" w:rsidP="004B39E3">
      <w:pPr>
        <w:spacing w:after="0" w:line="480" w:lineRule="auto"/>
        <w:rPr>
          <w:rFonts w:ascii="Times New Roman" w:hAnsi="Times New Roman" w:cs="Times New Roman"/>
          <w:sz w:val="24"/>
          <w:szCs w:val="24"/>
        </w:rPr>
      </w:pPr>
    </w:p>
    <w:p w:rsidR="004B39E3" w:rsidRPr="009C7F65" w:rsidRDefault="004B39E3" w:rsidP="004B39E3">
      <w:pPr>
        <w:spacing w:after="0" w:line="480" w:lineRule="auto"/>
        <w:rPr>
          <w:rFonts w:ascii="Times New Roman" w:hAnsi="Times New Roman" w:cs="Times New Roman"/>
          <w:sz w:val="24"/>
          <w:szCs w:val="24"/>
        </w:rPr>
      </w:pPr>
    </w:p>
    <w:p w:rsidR="0099303E" w:rsidRPr="009C7F65" w:rsidRDefault="00D253E5" w:rsidP="004B39E3">
      <w:pPr>
        <w:spacing w:after="0" w:line="480" w:lineRule="auto"/>
        <w:rPr>
          <w:rFonts w:ascii="Times New Roman" w:hAnsi="Times New Roman" w:cs="Times New Roman"/>
          <w:b/>
          <w:sz w:val="24"/>
          <w:szCs w:val="24"/>
        </w:rPr>
      </w:pPr>
      <w:r w:rsidRPr="009C7F65">
        <w:rPr>
          <w:rFonts w:ascii="Times New Roman" w:hAnsi="Times New Roman" w:cs="Times New Roman"/>
          <w:b/>
          <w:sz w:val="24"/>
          <w:szCs w:val="24"/>
        </w:rPr>
        <w:lastRenderedPageBreak/>
        <w:t xml:space="preserve">Evidence for the assessment of </w:t>
      </w:r>
      <w:r w:rsidRPr="009C7F65">
        <w:rPr>
          <w:rFonts w:ascii="Times New Roman" w:hAnsi="Times New Roman" w:cs="Times New Roman"/>
          <w:b/>
          <w:sz w:val="24"/>
          <w:szCs w:val="24"/>
        </w:rPr>
        <w:t>External</w:t>
      </w:r>
      <w:r w:rsidRPr="009C7F65">
        <w:rPr>
          <w:rFonts w:ascii="Times New Roman" w:hAnsi="Times New Roman" w:cs="Times New Roman"/>
          <w:b/>
          <w:sz w:val="24"/>
          <w:szCs w:val="24"/>
        </w:rPr>
        <w:t xml:space="preserve"> </w:t>
      </w:r>
      <w:r w:rsidRPr="009C7F65">
        <w:rPr>
          <w:rFonts w:ascii="Times New Roman" w:hAnsi="Times New Roman" w:cs="Times New Roman"/>
          <w:b/>
          <w:sz w:val="24"/>
          <w:szCs w:val="24"/>
        </w:rPr>
        <w:t>validity</w:t>
      </w:r>
    </w:p>
    <w:p w:rsidR="004B39E3" w:rsidRPr="009C7F65" w:rsidRDefault="00D253E5" w:rsidP="009C7F65">
      <w:pPr>
        <w:spacing w:line="480" w:lineRule="auto"/>
        <w:ind w:firstLine="720"/>
        <w:rPr>
          <w:rFonts w:ascii="Times New Roman" w:hAnsi="Times New Roman" w:cs="Times New Roman"/>
          <w:sz w:val="24"/>
          <w:szCs w:val="24"/>
        </w:rPr>
      </w:pPr>
      <w:r w:rsidRPr="009C7F65">
        <w:rPr>
          <w:rFonts w:ascii="Times New Roman" w:hAnsi="Times New Roman" w:cs="Times New Roman"/>
          <w:sz w:val="24"/>
          <w:szCs w:val="24"/>
        </w:rPr>
        <w:t xml:space="preserve">Teachers involved in the study are competent enough. However, the participants are from different semesters like juniors, sophomores, and seniors. Also, the age range </w:t>
      </w:r>
      <w:r w:rsidRPr="009C7F65">
        <w:rPr>
          <w:rFonts w:ascii="Times New Roman" w:hAnsi="Times New Roman" w:cs="Times New Roman"/>
          <w:sz w:val="24"/>
          <w:szCs w:val="24"/>
        </w:rPr>
        <w:t>varies for the students. There is a huge gender gap in both categories of research.</w:t>
      </w:r>
    </w:p>
    <w:p w:rsidR="0008177B"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br/>
      </w:r>
      <w:r w:rsidR="004D6074" w:rsidRPr="009C7F65">
        <w:rPr>
          <w:rFonts w:ascii="Times New Roman" w:hAnsi="Times New Roman" w:cs="Times New Roman"/>
          <w:b/>
          <w:sz w:val="24"/>
          <w:szCs w:val="24"/>
        </w:rPr>
        <w:t>Conclusion</w:t>
      </w:r>
    </w:p>
    <w:p w:rsidR="0008177B"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sz w:val="24"/>
          <w:szCs w:val="24"/>
        </w:rPr>
        <w:tab/>
        <w:t xml:space="preserve">In conclusion, research by </w:t>
      </w:r>
      <w:r w:rsidRPr="009C7F65">
        <w:rPr>
          <w:rFonts w:ascii="Times New Roman" w:hAnsi="Times New Roman" w:cs="Times New Roman"/>
          <w:sz w:val="24"/>
          <w:szCs w:val="24"/>
        </w:rPr>
        <w:t>Stansbury and Munro (2013)</w:t>
      </w:r>
      <w:r w:rsidRPr="009C7F65">
        <w:rPr>
          <w:rFonts w:ascii="Times New Roman" w:hAnsi="Times New Roman" w:cs="Times New Roman"/>
          <w:sz w:val="24"/>
          <w:szCs w:val="24"/>
        </w:rPr>
        <w:t xml:space="preserve"> gives more valid results in comparison to the research conducted by </w:t>
      </w:r>
      <w:r w:rsidRPr="009C7F65">
        <w:rPr>
          <w:rFonts w:ascii="Times New Roman" w:hAnsi="Times New Roman" w:cs="Times New Roman"/>
          <w:sz w:val="24"/>
          <w:szCs w:val="24"/>
        </w:rPr>
        <w:t>Ciarocco et al.</w:t>
      </w:r>
      <w:r w:rsidRPr="009C7F65">
        <w:rPr>
          <w:rFonts w:ascii="Times New Roman" w:hAnsi="Times New Roman" w:cs="Times New Roman"/>
          <w:sz w:val="24"/>
          <w:szCs w:val="24"/>
        </w:rPr>
        <w:t xml:space="preserve"> (2013).  On the basis</w:t>
      </w:r>
      <w:r w:rsidRPr="009C7F65">
        <w:rPr>
          <w:rFonts w:ascii="Times New Roman" w:hAnsi="Times New Roman" w:cs="Times New Roman"/>
          <w:sz w:val="24"/>
          <w:szCs w:val="24"/>
        </w:rPr>
        <w:t xml:space="preserve"> of construct validity and external validity check, the results of game video gaming are more effective and the results can be applied generally. Article 1 is more valid as compared to article 2 because </w:t>
      </w:r>
      <w:r w:rsidR="00D87650" w:rsidRPr="009C7F65">
        <w:rPr>
          <w:rFonts w:ascii="Times New Roman" w:hAnsi="Times New Roman" w:cs="Times New Roman"/>
          <w:sz w:val="24"/>
          <w:szCs w:val="24"/>
        </w:rPr>
        <w:t xml:space="preserve">the dependent variable is successfully found. At the same time, external validity also gives positive results. On the other side, the second article shows less validity for both construct and external validity test. </w:t>
      </w:r>
    </w:p>
    <w:p w:rsidR="0008177B" w:rsidRPr="009C7F65" w:rsidRDefault="00D253E5" w:rsidP="004B39E3">
      <w:pPr>
        <w:spacing w:after="0" w:line="480" w:lineRule="auto"/>
        <w:rPr>
          <w:rFonts w:ascii="Times New Roman" w:hAnsi="Times New Roman" w:cs="Times New Roman"/>
          <w:sz w:val="24"/>
          <w:szCs w:val="24"/>
        </w:rPr>
      </w:pPr>
      <w:r w:rsidRPr="009C7F65">
        <w:rPr>
          <w:rFonts w:ascii="Times New Roman" w:hAnsi="Times New Roman" w:cs="Times New Roman"/>
          <w:sz w:val="24"/>
          <w:szCs w:val="24"/>
        </w:rPr>
        <w:br w:type="page"/>
      </w:r>
    </w:p>
    <w:p w:rsidR="0008177B" w:rsidRPr="009C7F65" w:rsidRDefault="00D253E5" w:rsidP="004B39E3">
      <w:pPr>
        <w:spacing w:after="0" w:line="480" w:lineRule="auto"/>
        <w:jc w:val="center"/>
        <w:rPr>
          <w:rFonts w:ascii="Times New Roman" w:hAnsi="Times New Roman" w:cs="Times New Roman"/>
          <w:sz w:val="24"/>
          <w:szCs w:val="24"/>
        </w:rPr>
      </w:pPr>
      <w:r w:rsidRPr="009C7F65">
        <w:rPr>
          <w:rFonts w:ascii="Times New Roman" w:hAnsi="Times New Roman" w:cs="Times New Roman"/>
          <w:sz w:val="24"/>
          <w:szCs w:val="24"/>
        </w:rPr>
        <w:lastRenderedPageBreak/>
        <w:t>References</w:t>
      </w:r>
    </w:p>
    <w:p w:rsidR="004B39E3" w:rsidRPr="009C7F65" w:rsidRDefault="004B39E3" w:rsidP="004B39E3">
      <w:pPr>
        <w:spacing w:after="0" w:line="480" w:lineRule="auto"/>
        <w:jc w:val="center"/>
        <w:rPr>
          <w:rFonts w:ascii="Times New Roman" w:hAnsi="Times New Roman" w:cs="Times New Roman"/>
          <w:sz w:val="24"/>
          <w:szCs w:val="24"/>
        </w:rPr>
      </w:pPr>
    </w:p>
    <w:p w:rsidR="004B39E3" w:rsidRPr="009C7F65" w:rsidRDefault="00D253E5" w:rsidP="004B39E3">
      <w:pPr>
        <w:spacing w:after="0" w:line="480" w:lineRule="auto"/>
        <w:ind w:left="720" w:hanging="720"/>
        <w:rPr>
          <w:rFonts w:ascii="Times New Roman" w:hAnsi="Times New Roman" w:cs="Times New Roman"/>
          <w:color w:val="222222"/>
          <w:sz w:val="24"/>
          <w:szCs w:val="24"/>
          <w:shd w:val="clear" w:color="auto" w:fill="FFFFFF"/>
        </w:rPr>
      </w:pPr>
      <w:r w:rsidRPr="009C7F65">
        <w:rPr>
          <w:rFonts w:ascii="Times New Roman" w:hAnsi="Times New Roman" w:cs="Times New Roman"/>
          <w:color w:val="222222"/>
          <w:sz w:val="24"/>
          <w:szCs w:val="24"/>
          <w:shd w:val="clear" w:color="auto" w:fill="FFFFFF"/>
        </w:rPr>
        <w:t>Bagozzi, R. P., Yi, Y., &amp; Phillips, L. W. (1991). Assessing construct validity</w:t>
      </w:r>
      <w:r w:rsidRPr="009C7F65">
        <w:rPr>
          <w:rFonts w:ascii="Times New Roman" w:hAnsi="Times New Roman" w:cs="Times New Roman"/>
          <w:color w:val="222222"/>
          <w:sz w:val="24"/>
          <w:szCs w:val="24"/>
          <w:shd w:val="clear" w:color="auto" w:fill="FFFFFF"/>
        </w:rPr>
        <w:t xml:space="preserve"> in organizational research. </w:t>
      </w:r>
      <w:r w:rsidRPr="009C7F65">
        <w:rPr>
          <w:rFonts w:ascii="Times New Roman" w:hAnsi="Times New Roman" w:cs="Times New Roman"/>
          <w:i/>
          <w:iCs/>
          <w:color w:val="222222"/>
          <w:sz w:val="24"/>
          <w:szCs w:val="24"/>
          <w:shd w:val="clear" w:color="auto" w:fill="FFFFFF"/>
        </w:rPr>
        <w:t>Administrative science quarterly</w:t>
      </w:r>
      <w:r w:rsidRPr="009C7F65">
        <w:rPr>
          <w:rFonts w:ascii="Times New Roman" w:hAnsi="Times New Roman" w:cs="Times New Roman"/>
          <w:color w:val="222222"/>
          <w:sz w:val="24"/>
          <w:szCs w:val="24"/>
          <w:shd w:val="clear" w:color="auto" w:fill="FFFFFF"/>
        </w:rPr>
        <w:t>, 421-458.</w:t>
      </w:r>
    </w:p>
    <w:p w:rsidR="00C74D28" w:rsidRPr="009C7F65" w:rsidRDefault="00D253E5" w:rsidP="004B39E3">
      <w:pPr>
        <w:spacing w:after="0" w:line="480" w:lineRule="auto"/>
        <w:ind w:left="720" w:hanging="720"/>
        <w:rPr>
          <w:rFonts w:ascii="Times New Roman" w:hAnsi="Times New Roman" w:cs="Times New Roman"/>
          <w:color w:val="222222"/>
          <w:sz w:val="24"/>
          <w:szCs w:val="24"/>
          <w:shd w:val="clear" w:color="auto" w:fill="FFFFFF"/>
        </w:rPr>
      </w:pPr>
      <w:r w:rsidRPr="009C7F65">
        <w:rPr>
          <w:rFonts w:ascii="Times New Roman" w:hAnsi="Times New Roman" w:cs="Times New Roman"/>
          <w:color w:val="222222"/>
          <w:sz w:val="24"/>
          <w:szCs w:val="24"/>
          <w:shd w:val="clear" w:color="auto" w:fill="FFFFFF"/>
        </w:rPr>
        <w:t>Ciarocco, N. J., Lewandowski Jr, G. W., &amp; Van Volkom, M. (2013). The impact of a multifaceted approach to teaching research methods on students’ attitudes. </w:t>
      </w:r>
      <w:r w:rsidRPr="009C7F65">
        <w:rPr>
          <w:rFonts w:ascii="Times New Roman" w:hAnsi="Times New Roman" w:cs="Times New Roman"/>
          <w:i/>
          <w:iCs/>
          <w:color w:val="222222"/>
          <w:sz w:val="24"/>
          <w:szCs w:val="24"/>
          <w:shd w:val="clear" w:color="auto" w:fill="FFFFFF"/>
        </w:rPr>
        <w:t>The teaching of Psychology</w:t>
      </w:r>
      <w:r w:rsidRPr="009C7F65">
        <w:rPr>
          <w:rFonts w:ascii="Times New Roman" w:hAnsi="Times New Roman" w:cs="Times New Roman"/>
          <w:color w:val="222222"/>
          <w:sz w:val="24"/>
          <w:szCs w:val="24"/>
          <w:shd w:val="clear" w:color="auto" w:fill="FFFFFF"/>
        </w:rPr>
        <w:t>, </w:t>
      </w:r>
      <w:r w:rsidRPr="009C7F65">
        <w:rPr>
          <w:rFonts w:ascii="Times New Roman" w:hAnsi="Times New Roman" w:cs="Times New Roman"/>
          <w:i/>
          <w:iCs/>
          <w:color w:val="222222"/>
          <w:sz w:val="24"/>
          <w:szCs w:val="24"/>
          <w:shd w:val="clear" w:color="auto" w:fill="FFFFFF"/>
        </w:rPr>
        <w:t>40</w:t>
      </w:r>
      <w:r w:rsidRPr="009C7F65">
        <w:rPr>
          <w:rFonts w:ascii="Times New Roman" w:hAnsi="Times New Roman" w:cs="Times New Roman"/>
          <w:color w:val="222222"/>
          <w:sz w:val="24"/>
          <w:szCs w:val="24"/>
          <w:shd w:val="clear" w:color="auto" w:fill="FFFFFF"/>
        </w:rPr>
        <w:t>(1), 20-25.</w:t>
      </w:r>
    </w:p>
    <w:p w:rsidR="004B39E3" w:rsidRPr="009C7F65" w:rsidRDefault="00D253E5" w:rsidP="004B39E3">
      <w:pPr>
        <w:spacing w:after="0" w:line="480" w:lineRule="auto"/>
        <w:ind w:left="720" w:hanging="720"/>
        <w:rPr>
          <w:rFonts w:ascii="Times New Roman" w:hAnsi="Times New Roman" w:cs="Times New Roman"/>
          <w:color w:val="222222"/>
          <w:sz w:val="24"/>
          <w:szCs w:val="24"/>
          <w:shd w:val="clear" w:color="auto" w:fill="FFFFFF"/>
        </w:rPr>
      </w:pPr>
      <w:r w:rsidRPr="009C7F65">
        <w:rPr>
          <w:rFonts w:ascii="Times New Roman" w:hAnsi="Times New Roman" w:cs="Times New Roman"/>
          <w:color w:val="222222"/>
          <w:sz w:val="24"/>
          <w:szCs w:val="24"/>
          <w:shd w:val="clear" w:color="auto" w:fill="FFFFFF"/>
        </w:rPr>
        <w:t>Stansbury, J. A., &amp; Munro, G. D. (2013). Gaming in the classroom: An innovative way to teach factorial designs. </w:t>
      </w:r>
      <w:r w:rsidRPr="009C7F65">
        <w:rPr>
          <w:rFonts w:ascii="Times New Roman" w:hAnsi="Times New Roman" w:cs="Times New Roman"/>
          <w:i/>
          <w:iCs/>
          <w:color w:val="222222"/>
          <w:sz w:val="24"/>
          <w:szCs w:val="24"/>
          <w:shd w:val="clear" w:color="auto" w:fill="FFFFFF"/>
        </w:rPr>
        <w:t>Teaching of Psychology</w:t>
      </w:r>
      <w:r w:rsidRPr="009C7F65">
        <w:rPr>
          <w:rFonts w:ascii="Times New Roman" w:hAnsi="Times New Roman" w:cs="Times New Roman"/>
          <w:color w:val="222222"/>
          <w:sz w:val="24"/>
          <w:szCs w:val="24"/>
          <w:shd w:val="clear" w:color="auto" w:fill="FFFFFF"/>
        </w:rPr>
        <w:t>, </w:t>
      </w:r>
      <w:r w:rsidRPr="009C7F65">
        <w:rPr>
          <w:rFonts w:ascii="Times New Roman" w:hAnsi="Times New Roman" w:cs="Times New Roman"/>
          <w:i/>
          <w:iCs/>
          <w:color w:val="222222"/>
          <w:sz w:val="24"/>
          <w:szCs w:val="24"/>
          <w:shd w:val="clear" w:color="auto" w:fill="FFFFFF"/>
        </w:rPr>
        <w:t>40</w:t>
      </w:r>
      <w:r w:rsidRPr="009C7F65">
        <w:rPr>
          <w:rFonts w:ascii="Times New Roman" w:hAnsi="Times New Roman" w:cs="Times New Roman"/>
          <w:color w:val="222222"/>
          <w:sz w:val="24"/>
          <w:szCs w:val="24"/>
          <w:shd w:val="clear" w:color="auto" w:fill="FFFFFF"/>
        </w:rPr>
        <w:t>(2), 148-152.</w:t>
      </w:r>
    </w:p>
    <w:p w:rsidR="004B39E3" w:rsidRPr="009C7F65" w:rsidRDefault="004B39E3" w:rsidP="004B39E3">
      <w:pPr>
        <w:spacing w:after="0" w:line="480" w:lineRule="auto"/>
        <w:ind w:left="720" w:hanging="720"/>
        <w:rPr>
          <w:rFonts w:ascii="Times New Roman" w:hAnsi="Times New Roman" w:cs="Times New Roman"/>
          <w:sz w:val="24"/>
          <w:szCs w:val="24"/>
        </w:rPr>
      </w:pPr>
    </w:p>
    <w:sectPr w:rsidR="004B39E3" w:rsidRPr="009C7F6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E5" w:rsidRDefault="00D253E5">
      <w:pPr>
        <w:spacing w:after="0" w:line="240" w:lineRule="auto"/>
      </w:pPr>
      <w:r>
        <w:separator/>
      </w:r>
    </w:p>
  </w:endnote>
  <w:endnote w:type="continuationSeparator" w:id="0">
    <w:p w:rsidR="00D253E5" w:rsidRDefault="00D2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E5" w:rsidRDefault="00D253E5">
      <w:pPr>
        <w:spacing w:after="0" w:line="240" w:lineRule="auto"/>
      </w:pPr>
      <w:r>
        <w:separator/>
      </w:r>
    </w:p>
  </w:footnote>
  <w:footnote w:type="continuationSeparator" w:id="0">
    <w:p w:rsidR="00D253E5" w:rsidRDefault="00D2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253E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E2F2B" w:rsidRPr="003E2F2B">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446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253E5" w:rsidP="001A02CC">
    <w:pPr>
      <w:pStyle w:val="Header"/>
      <w:tabs>
        <w:tab w:val="clear" w:pos="4680"/>
        <w:tab w:val="left" w:pos="7817"/>
        <w:tab w:val="center" w:pos="9360"/>
      </w:tabs>
      <w:rPr>
        <w:rFonts w:ascii="Times New Roman" w:hAnsi="Times New Roman" w:cs="Times New Roman"/>
        <w:sz w:val="24"/>
        <w:szCs w:val="24"/>
      </w:rPr>
    </w:pPr>
    <w:r w:rsidRPr="003E2F2B">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446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B7E"/>
    <w:rsid w:val="00024ABE"/>
    <w:rsid w:val="0008177B"/>
    <w:rsid w:val="000B1AD3"/>
    <w:rsid w:val="00130A33"/>
    <w:rsid w:val="00141074"/>
    <w:rsid w:val="0017311B"/>
    <w:rsid w:val="00187C02"/>
    <w:rsid w:val="001926F9"/>
    <w:rsid w:val="001A02CC"/>
    <w:rsid w:val="00267851"/>
    <w:rsid w:val="002777E7"/>
    <w:rsid w:val="002B7AA3"/>
    <w:rsid w:val="002D4968"/>
    <w:rsid w:val="0031053D"/>
    <w:rsid w:val="0034125C"/>
    <w:rsid w:val="00374464"/>
    <w:rsid w:val="003B5DEC"/>
    <w:rsid w:val="003E2F2B"/>
    <w:rsid w:val="00441D09"/>
    <w:rsid w:val="00471063"/>
    <w:rsid w:val="004A07E8"/>
    <w:rsid w:val="004B39E3"/>
    <w:rsid w:val="004D6074"/>
    <w:rsid w:val="00546BC9"/>
    <w:rsid w:val="00550EFD"/>
    <w:rsid w:val="00585F3B"/>
    <w:rsid w:val="005C20F1"/>
    <w:rsid w:val="00612769"/>
    <w:rsid w:val="006734A5"/>
    <w:rsid w:val="00877CA7"/>
    <w:rsid w:val="00944416"/>
    <w:rsid w:val="009901A2"/>
    <w:rsid w:val="0099303E"/>
    <w:rsid w:val="009C7F65"/>
    <w:rsid w:val="009D6484"/>
    <w:rsid w:val="00A106AF"/>
    <w:rsid w:val="00A4374D"/>
    <w:rsid w:val="00B405F9"/>
    <w:rsid w:val="00B73412"/>
    <w:rsid w:val="00BB0F7D"/>
    <w:rsid w:val="00C04412"/>
    <w:rsid w:val="00C5356B"/>
    <w:rsid w:val="00C708A4"/>
    <w:rsid w:val="00C74D28"/>
    <w:rsid w:val="00C75C92"/>
    <w:rsid w:val="00CA2688"/>
    <w:rsid w:val="00CB6A15"/>
    <w:rsid w:val="00CF0A51"/>
    <w:rsid w:val="00D253E5"/>
    <w:rsid w:val="00D5076D"/>
    <w:rsid w:val="00D87650"/>
    <w:rsid w:val="00D95087"/>
    <w:rsid w:val="00E070F5"/>
    <w:rsid w:val="00E545C3"/>
    <w:rsid w:val="00E95D9E"/>
    <w:rsid w:val="00EA42F8"/>
    <w:rsid w:val="00EF1641"/>
    <w:rsid w:val="00EF40CA"/>
    <w:rsid w:val="00F74DE1"/>
    <w:rsid w:val="00F94B9F"/>
    <w:rsid w:val="00F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6985-A704-47DF-8931-63A9638E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2019-04-18T12:15:00Z</dcterms:created>
  <dcterms:modified xsi:type="dcterms:W3CDTF">2019-04-18T12:18:00Z</dcterms:modified>
</cp:coreProperties>
</file>