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682F72" w:rsidRDefault="0008177B" w:rsidP="00682F72">
      <w:pPr>
        <w:spacing w:after="0" w:line="480" w:lineRule="auto"/>
        <w:rPr>
          <w:rFonts w:ascii="Times New Roman" w:hAnsi="Times New Roman" w:cs="Times New Roman"/>
          <w:sz w:val="24"/>
          <w:szCs w:val="24"/>
        </w:rPr>
      </w:pPr>
    </w:p>
    <w:p w:rsidR="0008177B" w:rsidRPr="00682F72" w:rsidRDefault="0008177B" w:rsidP="00682F72">
      <w:pPr>
        <w:spacing w:after="0" w:line="480" w:lineRule="auto"/>
        <w:rPr>
          <w:rFonts w:ascii="Times New Roman" w:hAnsi="Times New Roman" w:cs="Times New Roman"/>
          <w:sz w:val="24"/>
          <w:szCs w:val="24"/>
        </w:rPr>
      </w:pPr>
    </w:p>
    <w:p w:rsidR="0008177B" w:rsidRPr="00682F72" w:rsidRDefault="0008177B" w:rsidP="00682F72">
      <w:pPr>
        <w:spacing w:after="0" w:line="480" w:lineRule="auto"/>
        <w:rPr>
          <w:rFonts w:ascii="Times New Roman" w:hAnsi="Times New Roman" w:cs="Times New Roman"/>
          <w:sz w:val="24"/>
          <w:szCs w:val="24"/>
        </w:rPr>
      </w:pPr>
    </w:p>
    <w:p w:rsidR="0008177B" w:rsidRPr="00682F72" w:rsidRDefault="0008177B" w:rsidP="00682F72">
      <w:pPr>
        <w:spacing w:after="0" w:line="480" w:lineRule="auto"/>
        <w:rPr>
          <w:rFonts w:ascii="Times New Roman" w:hAnsi="Times New Roman" w:cs="Times New Roman"/>
          <w:sz w:val="24"/>
          <w:szCs w:val="24"/>
        </w:rPr>
      </w:pPr>
    </w:p>
    <w:p w:rsidR="0008177B" w:rsidRPr="00682F72" w:rsidRDefault="0008177B" w:rsidP="00682F72">
      <w:pPr>
        <w:spacing w:after="0" w:line="480" w:lineRule="auto"/>
        <w:rPr>
          <w:rFonts w:ascii="Times New Roman" w:hAnsi="Times New Roman" w:cs="Times New Roman"/>
          <w:sz w:val="24"/>
          <w:szCs w:val="24"/>
        </w:rPr>
      </w:pPr>
    </w:p>
    <w:p w:rsidR="0008177B" w:rsidRPr="00682F72" w:rsidRDefault="0008177B" w:rsidP="00682F72">
      <w:pPr>
        <w:spacing w:after="0" w:line="480" w:lineRule="auto"/>
        <w:rPr>
          <w:rFonts w:ascii="Times New Roman" w:hAnsi="Times New Roman" w:cs="Times New Roman"/>
          <w:sz w:val="24"/>
          <w:szCs w:val="24"/>
        </w:rPr>
      </w:pPr>
    </w:p>
    <w:p w:rsidR="0075078A" w:rsidRPr="00682F72" w:rsidRDefault="00F87928" w:rsidP="00682F72">
      <w:pPr>
        <w:spacing w:after="0" w:line="480" w:lineRule="auto"/>
        <w:jc w:val="center"/>
        <w:rPr>
          <w:rFonts w:ascii="Times New Roman" w:hAnsi="Times New Roman" w:cs="Times New Roman"/>
          <w:sz w:val="24"/>
          <w:szCs w:val="24"/>
        </w:rPr>
      </w:pPr>
      <w:r w:rsidRPr="00682F72">
        <w:rPr>
          <w:rFonts w:ascii="Times New Roman" w:hAnsi="Times New Roman" w:cs="Times New Roman"/>
          <w:sz w:val="24"/>
          <w:szCs w:val="24"/>
        </w:rPr>
        <w:t xml:space="preserve">Strategic Plan </w:t>
      </w:r>
    </w:p>
    <w:p w:rsidR="0008177B" w:rsidRPr="00682F72" w:rsidRDefault="00F87928" w:rsidP="00682F72">
      <w:pPr>
        <w:spacing w:after="0" w:line="480" w:lineRule="auto"/>
        <w:jc w:val="center"/>
        <w:rPr>
          <w:rFonts w:ascii="Times New Roman" w:hAnsi="Times New Roman" w:cs="Times New Roman"/>
          <w:sz w:val="24"/>
          <w:szCs w:val="24"/>
        </w:rPr>
      </w:pPr>
      <w:r w:rsidRPr="00682F72">
        <w:rPr>
          <w:rFonts w:ascii="Times New Roman" w:hAnsi="Times New Roman" w:cs="Times New Roman"/>
          <w:sz w:val="24"/>
          <w:szCs w:val="24"/>
        </w:rPr>
        <w:t xml:space="preserve">[Name of the </w:t>
      </w:r>
      <w:r w:rsidR="00A4374D" w:rsidRPr="00682F72">
        <w:rPr>
          <w:rFonts w:ascii="Times New Roman" w:hAnsi="Times New Roman" w:cs="Times New Roman"/>
          <w:sz w:val="24"/>
          <w:szCs w:val="24"/>
        </w:rPr>
        <w:t>Writer</w:t>
      </w:r>
      <w:r w:rsidRPr="00682F72">
        <w:rPr>
          <w:rFonts w:ascii="Times New Roman" w:hAnsi="Times New Roman" w:cs="Times New Roman"/>
          <w:sz w:val="24"/>
          <w:szCs w:val="24"/>
        </w:rPr>
        <w:t>]</w:t>
      </w:r>
    </w:p>
    <w:p w:rsidR="0008177B" w:rsidRPr="00682F72" w:rsidRDefault="00F87928" w:rsidP="00682F72">
      <w:pPr>
        <w:spacing w:after="0" w:line="480" w:lineRule="auto"/>
        <w:jc w:val="center"/>
        <w:rPr>
          <w:rFonts w:ascii="Times New Roman" w:hAnsi="Times New Roman" w:cs="Times New Roman"/>
          <w:sz w:val="24"/>
          <w:szCs w:val="24"/>
        </w:rPr>
      </w:pPr>
      <w:r w:rsidRPr="00682F72">
        <w:rPr>
          <w:rFonts w:ascii="Times New Roman" w:hAnsi="Times New Roman" w:cs="Times New Roman"/>
          <w:sz w:val="24"/>
          <w:szCs w:val="24"/>
        </w:rPr>
        <w:t xml:space="preserve">[Name of the </w:t>
      </w:r>
      <w:r w:rsidR="00A4374D" w:rsidRPr="00682F72">
        <w:rPr>
          <w:rFonts w:ascii="Times New Roman" w:hAnsi="Times New Roman" w:cs="Times New Roman"/>
          <w:sz w:val="24"/>
          <w:szCs w:val="24"/>
        </w:rPr>
        <w:t>Institution</w:t>
      </w:r>
      <w:r w:rsidRPr="00682F72">
        <w:rPr>
          <w:rFonts w:ascii="Times New Roman" w:hAnsi="Times New Roman" w:cs="Times New Roman"/>
          <w:sz w:val="24"/>
          <w:szCs w:val="24"/>
        </w:rPr>
        <w:t>]</w:t>
      </w:r>
    </w:p>
    <w:p w:rsidR="00A106AF" w:rsidRPr="00682F72" w:rsidRDefault="00A106AF" w:rsidP="00682F72">
      <w:pPr>
        <w:spacing w:after="0" w:line="480" w:lineRule="auto"/>
        <w:jc w:val="center"/>
        <w:rPr>
          <w:rFonts w:ascii="Times New Roman" w:hAnsi="Times New Roman" w:cs="Times New Roman"/>
          <w:sz w:val="24"/>
          <w:szCs w:val="24"/>
        </w:rPr>
      </w:pPr>
    </w:p>
    <w:p w:rsidR="00A106AF" w:rsidRPr="00682F72" w:rsidRDefault="00A106AF" w:rsidP="00682F72">
      <w:pPr>
        <w:spacing w:after="0" w:line="480" w:lineRule="auto"/>
        <w:jc w:val="center"/>
        <w:rPr>
          <w:rFonts w:ascii="Times New Roman" w:hAnsi="Times New Roman" w:cs="Times New Roman"/>
          <w:sz w:val="24"/>
          <w:szCs w:val="24"/>
        </w:rPr>
        <w:sectPr w:rsidR="00A106AF" w:rsidRPr="00682F72" w:rsidSect="00C74D28">
          <w:headerReference w:type="default" r:id="rId8"/>
          <w:pgSz w:w="12240" w:h="15840"/>
          <w:pgMar w:top="1440" w:right="1440" w:bottom="1440" w:left="1440" w:header="720" w:footer="720" w:gutter="0"/>
          <w:cols w:space="720"/>
          <w:docGrid w:linePitch="360"/>
        </w:sectPr>
      </w:pPr>
    </w:p>
    <w:p w:rsidR="00D5159E" w:rsidRPr="00682F72" w:rsidRDefault="00F87928" w:rsidP="00682F72">
      <w:pPr>
        <w:spacing w:after="0" w:line="480" w:lineRule="auto"/>
        <w:ind w:firstLine="720"/>
        <w:rPr>
          <w:rFonts w:ascii="Times New Roman" w:hAnsi="Times New Roman" w:cs="Times New Roman"/>
          <w:sz w:val="24"/>
          <w:szCs w:val="24"/>
        </w:rPr>
      </w:pPr>
      <w:r w:rsidRPr="00682F72">
        <w:rPr>
          <w:rFonts w:ascii="Times New Roman" w:hAnsi="Times New Roman" w:cs="Times New Roman"/>
          <w:sz w:val="24"/>
          <w:szCs w:val="24"/>
        </w:rPr>
        <w:lastRenderedPageBreak/>
        <w:t>The strategic plan of a company is a document, which helps it in establi</w:t>
      </w:r>
      <w:r w:rsidR="0084015D">
        <w:rPr>
          <w:rFonts w:ascii="Times New Roman" w:hAnsi="Times New Roman" w:cs="Times New Roman"/>
          <w:sz w:val="24"/>
          <w:szCs w:val="24"/>
        </w:rPr>
        <w:t>shing the direction</w:t>
      </w:r>
      <w:r w:rsidRPr="00682F72">
        <w:rPr>
          <w:rFonts w:ascii="Times New Roman" w:hAnsi="Times New Roman" w:cs="Times New Roman"/>
          <w:sz w:val="24"/>
          <w:szCs w:val="24"/>
        </w:rPr>
        <w:t>. It involves mission, goals, and core values, internal and external analysis, industry trends, and long-term objecti</w:t>
      </w:r>
      <w:r w:rsidR="0084015D">
        <w:rPr>
          <w:rFonts w:ascii="Times New Roman" w:hAnsi="Times New Roman" w:cs="Times New Roman"/>
          <w:sz w:val="24"/>
          <w:szCs w:val="24"/>
        </w:rPr>
        <w:t xml:space="preserve">ves on the company based on that </w:t>
      </w:r>
      <w:r w:rsidR="00007D6B">
        <w:rPr>
          <w:rFonts w:ascii="Times New Roman" w:hAnsi="Times New Roman" w:cs="Times New Roman"/>
          <w:sz w:val="24"/>
          <w:szCs w:val="24"/>
        </w:rPr>
        <w:t>analysis</w:t>
      </w:r>
      <w:r w:rsidRPr="00682F72">
        <w:rPr>
          <w:rFonts w:ascii="Times New Roman" w:hAnsi="Times New Roman" w:cs="Times New Roman"/>
          <w:sz w:val="24"/>
          <w:szCs w:val="24"/>
        </w:rPr>
        <w:t xml:space="preserve">. </w:t>
      </w:r>
    </w:p>
    <w:p w:rsidR="009119FF" w:rsidRPr="00682F72" w:rsidRDefault="00F87928" w:rsidP="00682F72">
      <w:pPr>
        <w:spacing w:after="0" w:line="480" w:lineRule="auto"/>
        <w:ind w:firstLine="720"/>
        <w:rPr>
          <w:rFonts w:ascii="Times New Roman" w:hAnsi="Times New Roman" w:cs="Times New Roman"/>
          <w:sz w:val="24"/>
          <w:szCs w:val="24"/>
        </w:rPr>
      </w:pPr>
      <w:r w:rsidRPr="00682F72">
        <w:rPr>
          <w:rFonts w:ascii="Times New Roman" w:hAnsi="Times New Roman" w:cs="Times New Roman"/>
          <w:sz w:val="24"/>
          <w:szCs w:val="24"/>
        </w:rPr>
        <w:t xml:space="preserve">Nestle has a mission to make people's lives better by providing them with good food. </w:t>
      </w:r>
      <w:r w:rsidR="009A78C3" w:rsidRPr="00682F72">
        <w:rPr>
          <w:rFonts w:ascii="Times New Roman" w:hAnsi="Times New Roman" w:cs="Times New Roman"/>
          <w:sz w:val="24"/>
          <w:szCs w:val="24"/>
        </w:rPr>
        <w:t xml:space="preserve">Nestle has the vision to </w:t>
      </w:r>
      <w:r w:rsidR="00F4053C" w:rsidRPr="00682F72">
        <w:rPr>
          <w:rFonts w:ascii="Times New Roman" w:hAnsi="Times New Roman" w:cs="Times New Roman"/>
          <w:sz w:val="24"/>
          <w:szCs w:val="24"/>
        </w:rPr>
        <w:t xml:space="preserve">bring safe consumer goods </w:t>
      </w:r>
      <w:r w:rsidR="00035273" w:rsidRPr="00682F72">
        <w:rPr>
          <w:rFonts w:ascii="Times New Roman" w:hAnsi="Times New Roman" w:cs="Times New Roman"/>
          <w:sz w:val="24"/>
          <w:szCs w:val="24"/>
        </w:rPr>
        <w:t>of high quality and to provide the op</w:t>
      </w:r>
      <w:r w:rsidR="001C6287" w:rsidRPr="00682F72">
        <w:rPr>
          <w:rFonts w:ascii="Times New Roman" w:hAnsi="Times New Roman" w:cs="Times New Roman"/>
          <w:sz w:val="24"/>
          <w:szCs w:val="24"/>
        </w:rPr>
        <w:t>timal nutrition that could meet the physiological needs. Besides nutrition, health, and wellness, Nestle has the vision to bring the vital ingredients of taste and pleasure in their products. Nestle believes that creating value will make the company successful in the long run. They do their business on the principle of Creating Shared Value, which aims at creating value for both shareholders and society</w:t>
      </w:r>
      <w:r w:rsidR="00AC4CA2" w:rsidRPr="00682F72">
        <w:rPr>
          <w:rFonts w:ascii="Times New Roman" w:hAnsi="Times New Roman" w:cs="Times New Roman"/>
          <w:sz w:val="24"/>
          <w:szCs w:val="24"/>
        </w:rPr>
        <w:t xml:space="preserve"> </w:t>
      </w:r>
      <w:r w:rsidR="00AC4CA2" w:rsidRPr="00682F72">
        <w:rPr>
          <w:rFonts w:ascii="Times New Roman" w:hAnsi="Times New Roman" w:cs="Times New Roman"/>
          <w:sz w:val="24"/>
          <w:szCs w:val="24"/>
        </w:rPr>
        <w:fldChar w:fldCharType="begin"/>
      </w:r>
      <w:r w:rsidR="00AC4CA2" w:rsidRPr="00682F72">
        <w:rPr>
          <w:rFonts w:ascii="Times New Roman" w:hAnsi="Times New Roman" w:cs="Times New Roman"/>
          <w:sz w:val="24"/>
          <w:szCs w:val="24"/>
        </w:rPr>
        <w:instrText xml:space="preserve"> ADDIN ZOTERO_ITEM CSL_CITATION {"citationID":"iR4rq7ZX","properties":{"formattedCitation":"(\\uc0\\u8220{}Creating Shared Value | Nestl\\uc0\\u233{} Global,\\uc0\\u8221{} n.d.)","plainCitation":"(“Creating Shared Value | Nestlé Global,” n.d.)","noteIndex":0},"citationItems":[{"id":117,"uris":["http://zotero.org/users/local/svENvmyw/items/RTY2DXJ4"],"uri":["http://zotero.org/users/local/svENvmyw/items/RTY2DXJ4"],"itemData":{"id":117,"type":"webpage","title":"Creating Shared Value | Nestlé Global","URL":"https://www.nestle.com/csv/what-is-csv","accessed":{"date-parts":[["2019",2,25]]}}}],"schema":"https://github.com/citation-style-language/schema/raw/master/csl-citation.json"} </w:instrText>
      </w:r>
      <w:r w:rsidR="00AC4CA2" w:rsidRPr="00682F72">
        <w:rPr>
          <w:rFonts w:ascii="Times New Roman" w:hAnsi="Times New Roman" w:cs="Times New Roman"/>
          <w:sz w:val="24"/>
          <w:szCs w:val="24"/>
        </w:rPr>
        <w:fldChar w:fldCharType="separate"/>
      </w:r>
      <w:r w:rsidR="00AC4CA2" w:rsidRPr="00682F72">
        <w:rPr>
          <w:rFonts w:ascii="Times New Roman" w:hAnsi="Times New Roman" w:cs="Times New Roman"/>
          <w:sz w:val="24"/>
          <w:szCs w:val="24"/>
        </w:rPr>
        <w:t>(“Creating Shared Value | Nestlé Global,” n.d.)</w:t>
      </w:r>
      <w:r w:rsidR="00AC4CA2" w:rsidRPr="00682F72">
        <w:rPr>
          <w:rFonts w:ascii="Times New Roman" w:hAnsi="Times New Roman" w:cs="Times New Roman"/>
          <w:sz w:val="24"/>
          <w:szCs w:val="24"/>
        </w:rPr>
        <w:fldChar w:fldCharType="end"/>
      </w:r>
      <w:r w:rsidR="001C6287" w:rsidRPr="00682F72">
        <w:rPr>
          <w:rFonts w:ascii="Times New Roman" w:hAnsi="Times New Roman" w:cs="Times New Roman"/>
          <w:sz w:val="24"/>
          <w:szCs w:val="24"/>
        </w:rPr>
        <w:t>. Their company values are rooted in respect for themselves, for diversity and for the future.</w:t>
      </w:r>
    </w:p>
    <w:p w:rsidR="0057534D" w:rsidRPr="00682F72" w:rsidRDefault="00F87928" w:rsidP="00682F72">
      <w:pPr>
        <w:spacing w:after="0" w:line="480" w:lineRule="auto"/>
        <w:rPr>
          <w:rFonts w:ascii="Times New Roman" w:hAnsi="Times New Roman" w:cs="Times New Roman"/>
          <w:sz w:val="24"/>
          <w:szCs w:val="24"/>
        </w:rPr>
      </w:pPr>
      <w:r w:rsidRPr="00682F72">
        <w:rPr>
          <w:rFonts w:ascii="Times New Roman" w:hAnsi="Times New Roman" w:cs="Times New Roman"/>
          <w:sz w:val="24"/>
          <w:szCs w:val="24"/>
        </w:rPr>
        <w:tab/>
      </w:r>
      <w:r w:rsidR="00775BA8" w:rsidRPr="00682F72">
        <w:rPr>
          <w:rFonts w:ascii="Times New Roman" w:hAnsi="Times New Roman" w:cs="Times New Roman"/>
          <w:sz w:val="24"/>
          <w:szCs w:val="24"/>
        </w:rPr>
        <w:t xml:space="preserve">The internal environmental analysis shows Nestle strengths, weaknesses, opportunities, and threats. It enjoys excellent brand equity and value and has a global presence with an extensive distribution system. Social activities and CSR has enhanced the excellent reputation of the company. </w:t>
      </w:r>
      <w:r w:rsidR="00B12D1E" w:rsidRPr="00682F72">
        <w:rPr>
          <w:rFonts w:ascii="Times New Roman" w:hAnsi="Times New Roman" w:cs="Times New Roman"/>
          <w:sz w:val="24"/>
          <w:szCs w:val="24"/>
        </w:rPr>
        <w:t xml:space="preserve">However, much of its sales depend on a few brands, and it is </w:t>
      </w:r>
      <w:r w:rsidR="00BA494B" w:rsidRPr="00682F72">
        <w:rPr>
          <w:rFonts w:ascii="Times New Roman" w:hAnsi="Times New Roman" w:cs="Times New Roman"/>
          <w:sz w:val="24"/>
          <w:szCs w:val="24"/>
        </w:rPr>
        <w:t>criticized</w:t>
      </w:r>
      <w:r w:rsidR="00B12D1E" w:rsidRPr="00682F72">
        <w:rPr>
          <w:rFonts w:ascii="Times New Roman" w:hAnsi="Times New Roman" w:cs="Times New Roman"/>
          <w:sz w:val="24"/>
          <w:szCs w:val="24"/>
        </w:rPr>
        <w:t xml:space="preserve"> for excessive water use, child </w:t>
      </w:r>
      <w:r w:rsidR="006F75FD" w:rsidRPr="00682F72">
        <w:rPr>
          <w:rFonts w:ascii="Times New Roman" w:hAnsi="Times New Roman" w:cs="Times New Roman"/>
          <w:sz w:val="24"/>
          <w:szCs w:val="24"/>
        </w:rPr>
        <w:t>labor,</w:t>
      </w:r>
      <w:r w:rsidR="00B12D1E" w:rsidRPr="00682F72">
        <w:rPr>
          <w:rFonts w:ascii="Times New Roman" w:hAnsi="Times New Roman" w:cs="Times New Roman"/>
          <w:sz w:val="24"/>
          <w:szCs w:val="24"/>
        </w:rPr>
        <w:t xml:space="preserve"> and contaminated food. </w:t>
      </w:r>
      <w:r w:rsidR="00F14AFA" w:rsidRPr="00682F72">
        <w:rPr>
          <w:rFonts w:ascii="Times New Roman" w:hAnsi="Times New Roman" w:cs="Times New Roman"/>
          <w:sz w:val="24"/>
          <w:szCs w:val="24"/>
        </w:rPr>
        <w:t>Nestle</w:t>
      </w:r>
      <w:r w:rsidR="006F75FD" w:rsidRPr="00682F72">
        <w:rPr>
          <w:rFonts w:ascii="Times New Roman" w:hAnsi="Times New Roman" w:cs="Times New Roman"/>
          <w:sz w:val="24"/>
          <w:szCs w:val="24"/>
        </w:rPr>
        <w:t xml:space="preserve"> has the opportunity to make acquisitions, and it can increase market share. Growing ready to drink coffee and tea market is also a good opportunity. </w:t>
      </w:r>
      <w:r w:rsidR="00F14AFA" w:rsidRPr="00682F72">
        <w:rPr>
          <w:rFonts w:ascii="Times New Roman" w:hAnsi="Times New Roman" w:cs="Times New Roman"/>
          <w:sz w:val="24"/>
          <w:szCs w:val="24"/>
        </w:rPr>
        <w:t xml:space="preserve">Nestle faces fierce competition from Unilever and Danone foods, and substitutes brands are also increasing. Economic recession and controversies can reduce global sales. </w:t>
      </w:r>
    </w:p>
    <w:p w:rsidR="00AC4CA2" w:rsidRPr="00682F72" w:rsidRDefault="00F87928" w:rsidP="00682F72">
      <w:pPr>
        <w:spacing w:after="0" w:line="480" w:lineRule="auto"/>
        <w:rPr>
          <w:rFonts w:ascii="Times New Roman" w:hAnsi="Times New Roman" w:cs="Times New Roman"/>
          <w:sz w:val="24"/>
          <w:szCs w:val="24"/>
        </w:rPr>
      </w:pPr>
      <w:r w:rsidRPr="00682F72">
        <w:rPr>
          <w:rFonts w:ascii="Times New Roman" w:hAnsi="Times New Roman" w:cs="Times New Roman"/>
          <w:sz w:val="24"/>
          <w:szCs w:val="24"/>
        </w:rPr>
        <w:tab/>
      </w:r>
      <w:r w:rsidR="00B674AE" w:rsidRPr="00682F72">
        <w:rPr>
          <w:rFonts w:ascii="Times New Roman" w:hAnsi="Times New Roman" w:cs="Times New Roman"/>
          <w:sz w:val="24"/>
          <w:szCs w:val="24"/>
        </w:rPr>
        <w:t xml:space="preserve">External analysis of the company reveals the political, economic, environmental, and legal factors that can </w:t>
      </w:r>
      <w:r w:rsidR="00BA74EE" w:rsidRPr="00682F72">
        <w:rPr>
          <w:rFonts w:ascii="Times New Roman" w:hAnsi="Times New Roman" w:cs="Times New Roman"/>
          <w:sz w:val="24"/>
          <w:szCs w:val="24"/>
        </w:rPr>
        <w:t>affect</w:t>
      </w:r>
      <w:r w:rsidR="00B674AE" w:rsidRPr="00682F72">
        <w:rPr>
          <w:rFonts w:ascii="Times New Roman" w:hAnsi="Times New Roman" w:cs="Times New Roman"/>
          <w:sz w:val="24"/>
          <w:szCs w:val="24"/>
        </w:rPr>
        <w:t xml:space="preserve"> its operations</w:t>
      </w:r>
      <w:r w:rsidR="00D87B2A" w:rsidRPr="00682F72">
        <w:rPr>
          <w:rFonts w:ascii="Times New Roman" w:hAnsi="Times New Roman" w:cs="Times New Roman"/>
          <w:sz w:val="24"/>
          <w:szCs w:val="24"/>
        </w:rPr>
        <w:t xml:space="preserve"> and it is referred to as PESTEL analysis</w:t>
      </w:r>
      <w:r w:rsidR="00CE3F27" w:rsidRPr="00682F72">
        <w:rPr>
          <w:rFonts w:ascii="Times New Roman" w:hAnsi="Times New Roman" w:cs="Times New Roman"/>
          <w:sz w:val="24"/>
          <w:szCs w:val="24"/>
        </w:rPr>
        <w:t xml:space="preserve"> </w:t>
      </w:r>
      <w:sdt>
        <w:sdtPr>
          <w:rPr>
            <w:rFonts w:ascii="Times New Roman" w:hAnsi="Times New Roman" w:cs="Times New Roman"/>
            <w:sz w:val="24"/>
            <w:szCs w:val="24"/>
          </w:rPr>
          <w:id w:val="-745808220"/>
          <w:citation/>
        </w:sdtPr>
        <w:sdtEndPr/>
        <w:sdtContent>
          <w:r w:rsidR="00CE3F27" w:rsidRPr="00682F72">
            <w:rPr>
              <w:rFonts w:ascii="Times New Roman" w:hAnsi="Times New Roman" w:cs="Times New Roman"/>
              <w:sz w:val="24"/>
              <w:szCs w:val="24"/>
            </w:rPr>
            <w:fldChar w:fldCharType="begin"/>
          </w:r>
          <w:r w:rsidR="00CE3F27" w:rsidRPr="00682F72">
            <w:rPr>
              <w:rFonts w:ascii="Times New Roman" w:hAnsi="Times New Roman" w:cs="Times New Roman"/>
              <w:sz w:val="24"/>
              <w:szCs w:val="24"/>
            </w:rPr>
            <w:instrText xml:space="preserve"> CITATION Pol16 \l 1033 </w:instrText>
          </w:r>
          <w:r w:rsidR="00CE3F27" w:rsidRPr="00682F72">
            <w:rPr>
              <w:rFonts w:ascii="Times New Roman" w:hAnsi="Times New Roman" w:cs="Times New Roman"/>
              <w:sz w:val="24"/>
              <w:szCs w:val="24"/>
            </w:rPr>
            <w:fldChar w:fldCharType="separate"/>
          </w:r>
          <w:r w:rsidR="00B22E9F" w:rsidRPr="00682F72">
            <w:rPr>
              <w:rFonts w:ascii="Times New Roman" w:hAnsi="Times New Roman" w:cs="Times New Roman"/>
              <w:noProof/>
              <w:sz w:val="24"/>
              <w:szCs w:val="24"/>
            </w:rPr>
            <w:t>(Policy, 2016)</w:t>
          </w:r>
          <w:r w:rsidR="00CE3F27" w:rsidRPr="00682F72">
            <w:rPr>
              <w:rFonts w:ascii="Times New Roman" w:hAnsi="Times New Roman" w:cs="Times New Roman"/>
              <w:sz w:val="24"/>
              <w:szCs w:val="24"/>
            </w:rPr>
            <w:fldChar w:fldCharType="end"/>
          </w:r>
        </w:sdtContent>
      </w:sdt>
      <w:r w:rsidR="00B674AE" w:rsidRPr="00682F72">
        <w:rPr>
          <w:rFonts w:ascii="Times New Roman" w:hAnsi="Times New Roman" w:cs="Times New Roman"/>
          <w:sz w:val="24"/>
          <w:szCs w:val="24"/>
        </w:rPr>
        <w:t xml:space="preserve">. </w:t>
      </w:r>
      <w:r w:rsidR="00BA74EE" w:rsidRPr="00682F72">
        <w:rPr>
          <w:rFonts w:ascii="Times New Roman" w:hAnsi="Times New Roman" w:cs="Times New Roman"/>
          <w:sz w:val="24"/>
          <w:szCs w:val="24"/>
        </w:rPr>
        <w:t xml:space="preserve">As Nestle </w:t>
      </w:r>
      <w:r w:rsidR="00C759BD" w:rsidRPr="00682F72">
        <w:rPr>
          <w:rFonts w:ascii="Times New Roman" w:hAnsi="Times New Roman" w:cs="Times New Roman"/>
          <w:sz w:val="24"/>
          <w:szCs w:val="24"/>
        </w:rPr>
        <w:t>is,</w:t>
      </w:r>
      <w:r w:rsidR="00BA74EE" w:rsidRPr="00682F72">
        <w:rPr>
          <w:rFonts w:ascii="Times New Roman" w:hAnsi="Times New Roman" w:cs="Times New Roman"/>
          <w:sz w:val="24"/>
          <w:szCs w:val="24"/>
        </w:rPr>
        <w:t xml:space="preserve"> a global corporation political instability and dynamic rules and regulations in some </w:t>
      </w:r>
      <w:r w:rsidR="00BA74EE" w:rsidRPr="00682F72">
        <w:rPr>
          <w:rFonts w:ascii="Times New Roman" w:hAnsi="Times New Roman" w:cs="Times New Roman"/>
          <w:sz w:val="24"/>
          <w:szCs w:val="24"/>
        </w:rPr>
        <w:lastRenderedPageBreak/>
        <w:t xml:space="preserve">of the countries can influence </w:t>
      </w:r>
      <w:r w:rsidR="00C759BD" w:rsidRPr="00682F72">
        <w:rPr>
          <w:rFonts w:ascii="Times New Roman" w:hAnsi="Times New Roman" w:cs="Times New Roman"/>
          <w:sz w:val="24"/>
          <w:szCs w:val="24"/>
        </w:rPr>
        <w:t>operations</w:t>
      </w:r>
      <w:r w:rsidR="00BA74EE" w:rsidRPr="00682F72">
        <w:rPr>
          <w:rFonts w:ascii="Times New Roman" w:hAnsi="Times New Roman" w:cs="Times New Roman"/>
          <w:sz w:val="24"/>
          <w:szCs w:val="24"/>
        </w:rPr>
        <w:t xml:space="preserve">. </w:t>
      </w:r>
      <w:r w:rsidR="00140B50" w:rsidRPr="00682F72">
        <w:rPr>
          <w:rFonts w:ascii="Times New Roman" w:hAnsi="Times New Roman" w:cs="Times New Roman"/>
          <w:sz w:val="24"/>
          <w:szCs w:val="24"/>
        </w:rPr>
        <w:t xml:space="preserve">The company is liable to political jurisdictions </w:t>
      </w:r>
      <w:r w:rsidR="0072282B" w:rsidRPr="00682F72">
        <w:rPr>
          <w:rFonts w:ascii="Times New Roman" w:hAnsi="Times New Roman" w:cs="Times New Roman"/>
          <w:sz w:val="24"/>
          <w:szCs w:val="24"/>
        </w:rPr>
        <w:t>as well as i</w:t>
      </w:r>
      <w:r w:rsidR="00E75C2E" w:rsidRPr="00682F72">
        <w:rPr>
          <w:rFonts w:ascii="Times New Roman" w:hAnsi="Times New Roman" w:cs="Times New Roman"/>
          <w:sz w:val="24"/>
          <w:szCs w:val="24"/>
        </w:rPr>
        <w:t xml:space="preserve">nternational quality standards such as ISO 9000. </w:t>
      </w:r>
    </w:p>
    <w:p w:rsidR="002E7C60" w:rsidRPr="00682F72" w:rsidRDefault="00F87928" w:rsidP="00682F72">
      <w:pPr>
        <w:spacing w:after="0" w:line="480" w:lineRule="auto"/>
        <w:ind w:firstLine="720"/>
        <w:rPr>
          <w:rFonts w:ascii="Times New Roman" w:hAnsi="Times New Roman" w:cs="Times New Roman"/>
          <w:sz w:val="24"/>
          <w:szCs w:val="24"/>
        </w:rPr>
      </w:pPr>
      <w:r w:rsidRPr="00682F72">
        <w:rPr>
          <w:rFonts w:ascii="Times New Roman" w:hAnsi="Times New Roman" w:cs="Times New Roman"/>
          <w:sz w:val="24"/>
          <w:szCs w:val="24"/>
        </w:rPr>
        <w:t xml:space="preserve">Economic downturns and setbacks are unavoidable events. </w:t>
      </w:r>
      <w:r w:rsidR="00C759BD" w:rsidRPr="00682F72">
        <w:rPr>
          <w:rFonts w:ascii="Times New Roman" w:hAnsi="Times New Roman" w:cs="Times New Roman"/>
          <w:sz w:val="24"/>
          <w:szCs w:val="24"/>
        </w:rPr>
        <w:t>Inflation and economic stability of the countries in which Nestle is operating can also affect</w:t>
      </w:r>
      <w:r w:rsidR="0079679C" w:rsidRPr="00682F72">
        <w:rPr>
          <w:rFonts w:ascii="Times New Roman" w:hAnsi="Times New Roman" w:cs="Times New Roman"/>
          <w:sz w:val="24"/>
          <w:szCs w:val="24"/>
        </w:rPr>
        <w:t xml:space="preserve"> its operations and demand of its products.</w:t>
      </w:r>
      <w:r w:rsidR="00C759BD" w:rsidRPr="00682F72">
        <w:rPr>
          <w:rFonts w:ascii="Times New Roman" w:hAnsi="Times New Roman" w:cs="Times New Roman"/>
          <w:sz w:val="24"/>
          <w:szCs w:val="24"/>
        </w:rPr>
        <w:t xml:space="preserve"> </w:t>
      </w:r>
      <w:r w:rsidR="000D1E3A" w:rsidRPr="00682F72">
        <w:rPr>
          <w:rFonts w:ascii="Times New Roman" w:hAnsi="Times New Roman" w:cs="Times New Roman"/>
          <w:sz w:val="24"/>
          <w:szCs w:val="24"/>
        </w:rPr>
        <w:t xml:space="preserve">Nestle can achieve and maintain the competitive advantage </w:t>
      </w:r>
      <w:r w:rsidR="00B32791" w:rsidRPr="00682F72">
        <w:rPr>
          <w:rFonts w:ascii="Times New Roman" w:hAnsi="Times New Roman" w:cs="Times New Roman"/>
          <w:sz w:val="24"/>
          <w:szCs w:val="24"/>
        </w:rPr>
        <w:t>of employing its resource capital.</w:t>
      </w:r>
      <w:r w:rsidR="000D1E3A" w:rsidRPr="00682F72">
        <w:rPr>
          <w:rFonts w:ascii="Times New Roman" w:hAnsi="Times New Roman" w:cs="Times New Roman"/>
          <w:sz w:val="24"/>
          <w:szCs w:val="24"/>
        </w:rPr>
        <w:t xml:space="preserve"> </w:t>
      </w:r>
      <w:r w:rsidR="00CE7376" w:rsidRPr="00682F72">
        <w:rPr>
          <w:rFonts w:ascii="Times New Roman" w:hAnsi="Times New Roman" w:cs="Times New Roman"/>
          <w:sz w:val="24"/>
          <w:szCs w:val="24"/>
        </w:rPr>
        <w:t>Consumer</w:t>
      </w:r>
      <w:r w:rsidR="00794C20" w:rsidRPr="00682F72">
        <w:rPr>
          <w:rFonts w:ascii="Times New Roman" w:hAnsi="Times New Roman" w:cs="Times New Roman"/>
          <w:sz w:val="24"/>
          <w:szCs w:val="24"/>
        </w:rPr>
        <w:t xml:space="preserve"> attitudes are </w:t>
      </w:r>
      <w:r w:rsidR="00B32791" w:rsidRPr="00682F72">
        <w:rPr>
          <w:rFonts w:ascii="Times New Roman" w:hAnsi="Times New Roman" w:cs="Times New Roman"/>
          <w:sz w:val="24"/>
          <w:szCs w:val="24"/>
        </w:rPr>
        <w:t xml:space="preserve">also </w:t>
      </w:r>
      <w:r w:rsidR="00794C20" w:rsidRPr="00682F72">
        <w:rPr>
          <w:rFonts w:ascii="Times New Roman" w:hAnsi="Times New Roman" w:cs="Times New Roman"/>
          <w:sz w:val="24"/>
          <w:szCs w:val="24"/>
        </w:rPr>
        <w:t xml:space="preserve">changing towards healthy and organic </w:t>
      </w:r>
      <w:r w:rsidR="00CE7376" w:rsidRPr="00682F72">
        <w:rPr>
          <w:rFonts w:ascii="Times New Roman" w:hAnsi="Times New Roman" w:cs="Times New Roman"/>
          <w:sz w:val="24"/>
          <w:szCs w:val="24"/>
        </w:rPr>
        <w:t>products</w:t>
      </w:r>
      <w:r w:rsidR="00794C20" w:rsidRPr="00682F72">
        <w:rPr>
          <w:rFonts w:ascii="Times New Roman" w:hAnsi="Times New Roman" w:cs="Times New Roman"/>
          <w:sz w:val="24"/>
          <w:szCs w:val="24"/>
        </w:rPr>
        <w:t xml:space="preserve"> free or preservatives.</w:t>
      </w:r>
      <w:r w:rsidR="00B32791" w:rsidRPr="00682F72">
        <w:rPr>
          <w:rFonts w:ascii="Times New Roman" w:hAnsi="Times New Roman" w:cs="Times New Roman"/>
          <w:sz w:val="24"/>
          <w:szCs w:val="24"/>
        </w:rPr>
        <w:t xml:space="preserve"> Consumers are becoming knowledgeable, and they are very much concerned about the ingredients of products they are consuming especially eatables.</w:t>
      </w:r>
      <w:r w:rsidR="00794C20" w:rsidRPr="00682F72">
        <w:rPr>
          <w:rFonts w:ascii="Times New Roman" w:hAnsi="Times New Roman" w:cs="Times New Roman"/>
          <w:sz w:val="24"/>
          <w:szCs w:val="24"/>
        </w:rPr>
        <w:t xml:space="preserve"> In addition, ready to drink tea and coffee market is also flourishing. </w:t>
      </w:r>
      <w:r w:rsidR="00CE7376" w:rsidRPr="00682F72">
        <w:rPr>
          <w:rFonts w:ascii="Times New Roman" w:hAnsi="Times New Roman" w:cs="Times New Roman"/>
          <w:sz w:val="24"/>
          <w:szCs w:val="24"/>
        </w:rPr>
        <w:t>Social media is a key tool for customer interaction and advertisement.</w:t>
      </w:r>
    </w:p>
    <w:p w:rsidR="008A345B" w:rsidRPr="00682F72" w:rsidRDefault="00F87928" w:rsidP="00682F72">
      <w:pPr>
        <w:spacing w:after="0" w:line="480" w:lineRule="auto"/>
        <w:ind w:firstLine="720"/>
        <w:rPr>
          <w:rFonts w:ascii="Times New Roman" w:hAnsi="Times New Roman" w:cs="Times New Roman"/>
          <w:sz w:val="24"/>
          <w:szCs w:val="24"/>
        </w:rPr>
      </w:pPr>
      <w:r w:rsidRPr="00682F72">
        <w:rPr>
          <w:rFonts w:ascii="Times New Roman" w:hAnsi="Times New Roman" w:cs="Times New Roman"/>
          <w:sz w:val="24"/>
          <w:szCs w:val="24"/>
        </w:rPr>
        <w:t xml:space="preserve">Technological improvements are a crucial factor to survive in changing business environment. E-commerce is the most crucial business development platform. </w:t>
      </w:r>
      <w:r w:rsidR="00EB7DAC" w:rsidRPr="00682F72">
        <w:rPr>
          <w:rFonts w:ascii="Times New Roman" w:hAnsi="Times New Roman" w:cs="Times New Roman"/>
          <w:sz w:val="24"/>
          <w:szCs w:val="24"/>
        </w:rPr>
        <w:t xml:space="preserve">Nestle must enhance its research and development considering the technological advancements and </w:t>
      </w:r>
      <w:r w:rsidR="00912128" w:rsidRPr="00682F72">
        <w:rPr>
          <w:rFonts w:ascii="Times New Roman" w:hAnsi="Times New Roman" w:cs="Times New Roman"/>
          <w:sz w:val="24"/>
          <w:szCs w:val="24"/>
        </w:rPr>
        <w:t xml:space="preserve">to enhance the process efficiency and capabilities. </w:t>
      </w:r>
      <w:r w:rsidRPr="00682F72">
        <w:rPr>
          <w:rFonts w:ascii="Times New Roman" w:hAnsi="Times New Roman" w:cs="Times New Roman"/>
          <w:sz w:val="24"/>
          <w:szCs w:val="24"/>
        </w:rPr>
        <w:t>In addition, rules and regulations are changing</w:t>
      </w:r>
      <w:r w:rsidR="00912128" w:rsidRPr="00682F72">
        <w:rPr>
          <w:rFonts w:ascii="Times New Roman" w:hAnsi="Times New Roman" w:cs="Times New Roman"/>
          <w:sz w:val="24"/>
          <w:szCs w:val="24"/>
        </w:rPr>
        <w:t xml:space="preserve"> globally</w:t>
      </w:r>
      <w:r w:rsidRPr="00682F72">
        <w:rPr>
          <w:rFonts w:ascii="Times New Roman" w:hAnsi="Times New Roman" w:cs="Times New Roman"/>
          <w:sz w:val="24"/>
          <w:szCs w:val="24"/>
        </w:rPr>
        <w:t>. Every country has its own food standard evaluation agencies, and hence Nestle has to adhere to global food regulations across international ma</w:t>
      </w:r>
      <w:r w:rsidRPr="00682F72">
        <w:rPr>
          <w:rFonts w:ascii="Times New Roman" w:hAnsi="Times New Roman" w:cs="Times New Roman"/>
          <w:sz w:val="24"/>
          <w:szCs w:val="24"/>
        </w:rPr>
        <w:t xml:space="preserve">rkets. </w:t>
      </w:r>
      <w:r w:rsidR="00912128" w:rsidRPr="00682F72">
        <w:rPr>
          <w:rFonts w:ascii="Times New Roman" w:hAnsi="Times New Roman" w:cs="Times New Roman"/>
          <w:sz w:val="24"/>
          <w:szCs w:val="24"/>
        </w:rPr>
        <w:t xml:space="preserve">The company needs to have astute legal capabilities to operate globally exclusively in new markets it seeks to enter. </w:t>
      </w:r>
    </w:p>
    <w:p w:rsidR="008729D5" w:rsidRPr="00682F72" w:rsidRDefault="00F87928" w:rsidP="00682F72">
      <w:pPr>
        <w:spacing w:after="0" w:line="480" w:lineRule="auto"/>
        <w:rPr>
          <w:rFonts w:ascii="Times New Roman" w:hAnsi="Times New Roman" w:cs="Times New Roman"/>
          <w:sz w:val="24"/>
          <w:szCs w:val="24"/>
        </w:rPr>
      </w:pPr>
      <w:r w:rsidRPr="00682F72">
        <w:rPr>
          <w:rFonts w:ascii="Times New Roman" w:hAnsi="Times New Roman" w:cs="Times New Roman"/>
          <w:sz w:val="24"/>
          <w:szCs w:val="24"/>
        </w:rPr>
        <w:tab/>
        <w:t xml:space="preserve">Increased environmental </w:t>
      </w:r>
      <w:r w:rsidR="00404E8F" w:rsidRPr="00682F72">
        <w:rPr>
          <w:rFonts w:ascii="Times New Roman" w:hAnsi="Times New Roman" w:cs="Times New Roman"/>
          <w:sz w:val="24"/>
          <w:szCs w:val="24"/>
        </w:rPr>
        <w:t xml:space="preserve">concerns and attention towards environmental stability demands the company to align its objectives with the environment and people safety. Nestle has to give more attention to corporate social responsibility. It has to effectively implement the principle of creating shared value for its people, shareholders and society and environment. </w:t>
      </w:r>
    </w:p>
    <w:p w:rsidR="00310B24" w:rsidRPr="00682F72" w:rsidRDefault="00F87928" w:rsidP="00682F72">
      <w:pPr>
        <w:spacing w:after="0" w:line="480" w:lineRule="auto"/>
        <w:ind w:firstLine="720"/>
        <w:rPr>
          <w:rFonts w:ascii="Times New Roman" w:hAnsi="Times New Roman" w:cs="Times New Roman"/>
          <w:sz w:val="24"/>
          <w:szCs w:val="24"/>
        </w:rPr>
      </w:pPr>
      <w:r w:rsidRPr="00682F72">
        <w:rPr>
          <w:rFonts w:ascii="Times New Roman" w:hAnsi="Times New Roman" w:cs="Times New Roman"/>
          <w:sz w:val="24"/>
          <w:szCs w:val="24"/>
        </w:rPr>
        <w:t xml:space="preserve">Nestle is already </w:t>
      </w:r>
      <w:r w:rsidRPr="00682F72">
        <w:rPr>
          <w:rFonts w:ascii="Times New Roman" w:hAnsi="Times New Roman" w:cs="Times New Roman"/>
          <w:sz w:val="24"/>
          <w:szCs w:val="24"/>
        </w:rPr>
        <w:t>facing trouble due to the lawsuit in the US for using child and slave labor for its chocolate brand</w:t>
      </w:r>
      <w:r w:rsidR="00B22E9F" w:rsidRPr="00682F72">
        <w:rPr>
          <w:rFonts w:ascii="Times New Roman" w:hAnsi="Times New Roman" w:cs="Times New Roman"/>
          <w:sz w:val="24"/>
          <w:szCs w:val="24"/>
        </w:rPr>
        <w:t xml:space="preserve"> </w:t>
      </w:r>
      <w:sdt>
        <w:sdtPr>
          <w:rPr>
            <w:rFonts w:ascii="Times New Roman" w:hAnsi="Times New Roman" w:cs="Times New Roman"/>
            <w:sz w:val="24"/>
            <w:szCs w:val="24"/>
          </w:rPr>
          <w:id w:val="-1997950451"/>
          <w:citation/>
        </w:sdtPr>
        <w:sdtEndPr/>
        <w:sdtContent>
          <w:r w:rsidR="00B22E9F" w:rsidRPr="00682F72">
            <w:rPr>
              <w:rFonts w:ascii="Times New Roman" w:hAnsi="Times New Roman" w:cs="Times New Roman"/>
              <w:sz w:val="24"/>
              <w:szCs w:val="24"/>
            </w:rPr>
            <w:fldChar w:fldCharType="begin"/>
          </w:r>
          <w:r w:rsidR="00B22E9F" w:rsidRPr="00682F72">
            <w:rPr>
              <w:rFonts w:ascii="Times New Roman" w:hAnsi="Times New Roman" w:cs="Times New Roman"/>
              <w:sz w:val="24"/>
              <w:szCs w:val="24"/>
            </w:rPr>
            <w:instrText xml:space="preserve"> CITATION Wij18 \l 1033 </w:instrText>
          </w:r>
          <w:r w:rsidR="00B22E9F" w:rsidRPr="00682F72">
            <w:rPr>
              <w:rFonts w:ascii="Times New Roman" w:hAnsi="Times New Roman" w:cs="Times New Roman"/>
              <w:sz w:val="24"/>
              <w:szCs w:val="24"/>
            </w:rPr>
            <w:fldChar w:fldCharType="separate"/>
          </w:r>
          <w:r w:rsidR="00B22E9F" w:rsidRPr="00682F72">
            <w:rPr>
              <w:rFonts w:ascii="Times New Roman" w:hAnsi="Times New Roman" w:cs="Times New Roman"/>
              <w:noProof/>
              <w:sz w:val="24"/>
              <w:szCs w:val="24"/>
            </w:rPr>
            <w:t>(Wijesinghe, 2018)</w:t>
          </w:r>
          <w:r w:rsidR="00B22E9F" w:rsidRPr="00682F72">
            <w:rPr>
              <w:rFonts w:ascii="Times New Roman" w:hAnsi="Times New Roman" w:cs="Times New Roman"/>
              <w:sz w:val="24"/>
              <w:szCs w:val="24"/>
            </w:rPr>
            <w:fldChar w:fldCharType="end"/>
          </w:r>
        </w:sdtContent>
      </w:sdt>
      <w:r w:rsidRPr="00682F72">
        <w:rPr>
          <w:rFonts w:ascii="Times New Roman" w:hAnsi="Times New Roman" w:cs="Times New Roman"/>
          <w:sz w:val="24"/>
          <w:szCs w:val="24"/>
        </w:rPr>
        <w:t xml:space="preserve">. Nestle has to make sure that the labor employed </w:t>
      </w:r>
      <w:r w:rsidRPr="00682F72">
        <w:rPr>
          <w:rFonts w:ascii="Times New Roman" w:hAnsi="Times New Roman" w:cs="Times New Roman"/>
          <w:sz w:val="24"/>
          <w:szCs w:val="24"/>
        </w:rPr>
        <w:lastRenderedPageBreak/>
        <w:t>for the production of products do not encounter any discrim</w:t>
      </w:r>
      <w:r w:rsidRPr="00682F72">
        <w:rPr>
          <w:rFonts w:ascii="Times New Roman" w:hAnsi="Times New Roman" w:cs="Times New Roman"/>
          <w:sz w:val="24"/>
          <w:szCs w:val="24"/>
        </w:rPr>
        <w:t>ination. Labor unions and equal employment laws are becoming stronger in most of countries. Consumers of products are also concerned about the labor employed to create the product. Hence, the company has to make sure compliance with all the laws and regula</w:t>
      </w:r>
      <w:r w:rsidRPr="00682F72">
        <w:rPr>
          <w:rFonts w:ascii="Times New Roman" w:hAnsi="Times New Roman" w:cs="Times New Roman"/>
          <w:sz w:val="24"/>
          <w:szCs w:val="24"/>
        </w:rPr>
        <w:t>tions, related to labor and employment trends.</w:t>
      </w:r>
    </w:p>
    <w:p w:rsidR="009119FF" w:rsidRPr="00682F72" w:rsidRDefault="00F87928" w:rsidP="00682F72">
      <w:pPr>
        <w:spacing w:after="0" w:line="480" w:lineRule="auto"/>
        <w:ind w:firstLine="720"/>
        <w:rPr>
          <w:rFonts w:ascii="Times New Roman" w:hAnsi="Times New Roman" w:cs="Times New Roman"/>
          <w:sz w:val="24"/>
          <w:szCs w:val="24"/>
        </w:rPr>
      </w:pPr>
      <w:r w:rsidRPr="00682F72">
        <w:rPr>
          <w:rFonts w:ascii="Times New Roman" w:hAnsi="Times New Roman" w:cs="Times New Roman"/>
          <w:sz w:val="24"/>
          <w:szCs w:val="24"/>
        </w:rPr>
        <w:t xml:space="preserve">Trends towards natural and </w:t>
      </w:r>
      <w:r w:rsidR="00A0293B" w:rsidRPr="00682F72">
        <w:rPr>
          <w:rFonts w:ascii="Times New Roman" w:hAnsi="Times New Roman" w:cs="Times New Roman"/>
          <w:sz w:val="24"/>
          <w:szCs w:val="24"/>
        </w:rPr>
        <w:t>organic</w:t>
      </w:r>
      <w:r w:rsidRPr="00682F72">
        <w:rPr>
          <w:rFonts w:ascii="Times New Roman" w:hAnsi="Times New Roman" w:cs="Times New Roman"/>
          <w:sz w:val="24"/>
          <w:szCs w:val="24"/>
        </w:rPr>
        <w:t xml:space="preserve"> foods are increasing, and new generation </w:t>
      </w:r>
      <w:r w:rsidR="00A0293B" w:rsidRPr="00682F72">
        <w:rPr>
          <w:rFonts w:ascii="Times New Roman" w:hAnsi="Times New Roman" w:cs="Times New Roman"/>
          <w:sz w:val="24"/>
          <w:szCs w:val="24"/>
        </w:rPr>
        <w:t>only</w:t>
      </w:r>
      <w:r w:rsidRPr="00682F72">
        <w:rPr>
          <w:rFonts w:ascii="Times New Roman" w:hAnsi="Times New Roman" w:cs="Times New Roman"/>
          <w:sz w:val="24"/>
          <w:szCs w:val="24"/>
        </w:rPr>
        <w:t xml:space="preserve"> consumes </w:t>
      </w:r>
      <w:r w:rsidR="00420375" w:rsidRPr="00682F72">
        <w:rPr>
          <w:rFonts w:ascii="Times New Roman" w:hAnsi="Times New Roman" w:cs="Times New Roman"/>
          <w:sz w:val="24"/>
          <w:szCs w:val="24"/>
        </w:rPr>
        <w:t>food, which</w:t>
      </w:r>
      <w:r w:rsidRPr="00682F72">
        <w:rPr>
          <w:rFonts w:ascii="Times New Roman" w:hAnsi="Times New Roman" w:cs="Times New Roman"/>
          <w:sz w:val="24"/>
          <w:szCs w:val="24"/>
        </w:rPr>
        <w:t xml:space="preserve"> provides clean </w:t>
      </w:r>
      <w:r w:rsidR="00A0293B" w:rsidRPr="00682F72">
        <w:rPr>
          <w:rFonts w:ascii="Times New Roman" w:hAnsi="Times New Roman" w:cs="Times New Roman"/>
          <w:sz w:val="24"/>
          <w:szCs w:val="24"/>
        </w:rPr>
        <w:t>recipes</w:t>
      </w:r>
      <w:r w:rsidRPr="00682F72">
        <w:rPr>
          <w:rFonts w:ascii="Times New Roman" w:hAnsi="Times New Roman" w:cs="Times New Roman"/>
          <w:sz w:val="24"/>
          <w:szCs w:val="24"/>
        </w:rPr>
        <w:t>.</w:t>
      </w:r>
      <w:r w:rsidR="00B73CC6" w:rsidRPr="00682F72">
        <w:rPr>
          <w:rFonts w:ascii="Times New Roman" w:hAnsi="Times New Roman" w:cs="Times New Roman"/>
          <w:sz w:val="24"/>
          <w:szCs w:val="24"/>
        </w:rPr>
        <w:t xml:space="preserve"> Parents are also concerned about what they feed their children.</w:t>
      </w:r>
      <w:r w:rsidRPr="00682F72">
        <w:rPr>
          <w:rFonts w:ascii="Times New Roman" w:hAnsi="Times New Roman" w:cs="Times New Roman"/>
          <w:sz w:val="24"/>
          <w:szCs w:val="24"/>
        </w:rPr>
        <w:t xml:space="preserve"> </w:t>
      </w:r>
      <w:r w:rsidR="00420375" w:rsidRPr="00682F72">
        <w:rPr>
          <w:rFonts w:ascii="Times New Roman" w:hAnsi="Times New Roman" w:cs="Times New Roman"/>
          <w:sz w:val="24"/>
          <w:szCs w:val="24"/>
        </w:rPr>
        <w:t xml:space="preserve">Nestle must plan </w:t>
      </w:r>
      <w:r w:rsidR="002D341A" w:rsidRPr="00682F72">
        <w:rPr>
          <w:rFonts w:ascii="Times New Roman" w:hAnsi="Times New Roman" w:cs="Times New Roman"/>
          <w:sz w:val="24"/>
          <w:szCs w:val="24"/>
        </w:rPr>
        <w:t>to</w:t>
      </w:r>
      <w:r w:rsidR="00420375" w:rsidRPr="00682F72">
        <w:rPr>
          <w:rFonts w:ascii="Times New Roman" w:hAnsi="Times New Roman" w:cs="Times New Roman"/>
          <w:sz w:val="24"/>
          <w:szCs w:val="24"/>
        </w:rPr>
        <w:t xml:space="preserve"> make its products more natural and organic as it is the opportunity for the company as well.</w:t>
      </w:r>
      <w:r w:rsidR="002D341A" w:rsidRPr="00682F72">
        <w:rPr>
          <w:rFonts w:ascii="Times New Roman" w:hAnsi="Times New Roman" w:cs="Times New Roman"/>
          <w:sz w:val="24"/>
          <w:szCs w:val="24"/>
        </w:rPr>
        <w:t xml:space="preserve"> "Free-from" is a new trend; gluten-free products is also a new growing</w:t>
      </w:r>
      <w:r w:rsidR="006F0D11" w:rsidRPr="00682F72">
        <w:rPr>
          <w:rFonts w:ascii="Times New Roman" w:hAnsi="Times New Roman" w:cs="Times New Roman"/>
          <w:sz w:val="24"/>
          <w:szCs w:val="24"/>
        </w:rPr>
        <w:t xml:space="preserve"> </w:t>
      </w:r>
      <w:r w:rsidR="00ED1939" w:rsidRPr="00682F72">
        <w:rPr>
          <w:rFonts w:ascii="Times New Roman" w:hAnsi="Times New Roman" w:cs="Times New Roman"/>
          <w:sz w:val="24"/>
          <w:szCs w:val="24"/>
        </w:rPr>
        <w:t>market, which</w:t>
      </w:r>
      <w:r w:rsidR="006F0D11" w:rsidRPr="00682F72">
        <w:rPr>
          <w:rFonts w:ascii="Times New Roman" w:hAnsi="Times New Roman" w:cs="Times New Roman"/>
          <w:sz w:val="24"/>
          <w:szCs w:val="24"/>
        </w:rPr>
        <w:t xml:space="preserve"> Nestle has to consider. </w:t>
      </w:r>
      <w:r w:rsidR="0010242B" w:rsidRPr="00682F72">
        <w:rPr>
          <w:rFonts w:ascii="Times New Roman" w:hAnsi="Times New Roman" w:cs="Times New Roman"/>
          <w:sz w:val="24"/>
          <w:szCs w:val="24"/>
        </w:rPr>
        <w:t>Sugar-free,</w:t>
      </w:r>
      <w:r w:rsidR="00ED1939" w:rsidRPr="00682F72">
        <w:rPr>
          <w:rFonts w:ascii="Times New Roman" w:hAnsi="Times New Roman" w:cs="Times New Roman"/>
          <w:sz w:val="24"/>
          <w:szCs w:val="24"/>
        </w:rPr>
        <w:t xml:space="preserve"> also falls in the same category as modern consumers are also becoming diet conscious; </w:t>
      </w:r>
      <w:r w:rsidR="0010242B" w:rsidRPr="00682F72">
        <w:rPr>
          <w:rFonts w:ascii="Times New Roman" w:hAnsi="Times New Roman" w:cs="Times New Roman"/>
          <w:sz w:val="24"/>
          <w:szCs w:val="24"/>
        </w:rPr>
        <w:t>hence,</w:t>
      </w:r>
      <w:r w:rsidR="00ED1939" w:rsidRPr="00682F72">
        <w:rPr>
          <w:rFonts w:ascii="Times New Roman" w:hAnsi="Times New Roman" w:cs="Times New Roman"/>
          <w:sz w:val="24"/>
          <w:szCs w:val="24"/>
        </w:rPr>
        <w:t xml:space="preserve"> the company must lessen its artificial sweeteners in the products. </w:t>
      </w:r>
      <w:r w:rsidR="0010242B" w:rsidRPr="00682F72">
        <w:rPr>
          <w:rFonts w:ascii="Times New Roman" w:hAnsi="Times New Roman" w:cs="Times New Roman"/>
          <w:sz w:val="24"/>
          <w:szCs w:val="24"/>
        </w:rPr>
        <w:t xml:space="preserve">High protein diet is also the concern of the body builders and health-conscious consumers, and plant-based diet also has the focus of most of the modern consumers. </w:t>
      </w:r>
      <w:r w:rsidR="006B187F" w:rsidRPr="00682F72">
        <w:rPr>
          <w:rFonts w:ascii="Times New Roman" w:hAnsi="Times New Roman" w:cs="Times New Roman"/>
          <w:sz w:val="24"/>
          <w:szCs w:val="24"/>
        </w:rPr>
        <w:t>All these new emerging trends must be the key focus of the company to sustain a competitive edge.</w:t>
      </w:r>
    </w:p>
    <w:p w:rsidR="00CE3F27" w:rsidRPr="00682F72" w:rsidRDefault="00F87928" w:rsidP="00B271E6">
      <w:pPr>
        <w:spacing w:after="0" w:line="480" w:lineRule="auto"/>
        <w:ind w:firstLine="720"/>
        <w:rPr>
          <w:rFonts w:ascii="Times New Roman" w:hAnsi="Times New Roman" w:cs="Times New Roman"/>
          <w:sz w:val="24"/>
          <w:szCs w:val="24"/>
        </w:rPr>
      </w:pPr>
      <w:r w:rsidRPr="00682F72">
        <w:rPr>
          <w:rFonts w:ascii="Times New Roman" w:hAnsi="Times New Roman" w:cs="Times New Roman"/>
          <w:sz w:val="24"/>
          <w:szCs w:val="24"/>
        </w:rPr>
        <w:t xml:space="preserve">Nestle claims that its strategic objectives are based on nutrition, health, and wellness or its consumers. The principal objective </w:t>
      </w:r>
      <w:r w:rsidR="00007D6B">
        <w:rPr>
          <w:rFonts w:ascii="Times New Roman" w:hAnsi="Times New Roman" w:cs="Times New Roman"/>
          <w:sz w:val="24"/>
          <w:szCs w:val="24"/>
        </w:rPr>
        <w:t>of N</w:t>
      </w:r>
      <w:r w:rsidRPr="00682F72">
        <w:rPr>
          <w:rFonts w:ascii="Times New Roman" w:hAnsi="Times New Roman" w:cs="Times New Roman"/>
          <w:sz w:val="24"/>
          <w:szCs w:val="24"/>
        </w:rPr>
        <w:t xml:space="preserve">estle is to provide quality foods and beverages. </w:t>
      </w:r>
      <w:r w:rsidR="00B271E6">
        <w:rPr>
          <w:rFonts w:ascii="Times New Roman" w:hAnsi="Times New Roman" w:cs="Times New Roman"/>
          <w:sz w:val="24"/>
          <w:szCs w:val="24"/>
        </w:rPr>
        <w:t>Its</w:t>
      </w:r>
      <w:r w:rsidRPr="00682F72">
        <w:rPr>
          <w:rFonts w:ascii="Times New Roman" w:hAnsi="Times New Roman" w:cs="Times New Roman"/>
          <w:sz w:val="24"/>
          <w:szCs w:val="24"/>
        </w:rPr>
        <w:t xml:space="preserve"> portfolio is already positioned for growth</w:t>
      </w:r>
      <w:r w:rsidR="00040729" w:rsidRPr="00682F72">
        <w:rPr>
          <w:rFonts w:ascii="Times New Roman" w:hAnsi="Times New Roman" w:cs="Times New Roman"/>
          <w:sz w:val="24"/>
          <w:szCs w:val="24"/>
        </w:rPr>
        <w:t xml:space="preserve">. Nestle aims to invest in high growth categories, and for 2020, its target is mid-single digit organic growth. They are looking forward to achieving this by focusing on base business and high growth categories. </w:t>
      </w:r>
      <w:r w:rsidR="00A9244A" w:rsidRPr="00682F72">
        <w:rPr>
          <w:rFonts w:ascii="Times New Roman" w:hAnsi="Times New Roman" w:cs="Times New Roman"/>
          <w:sz w:val="24"/>
          <w:szCs w:val="24"/>
        </w:rPr>
        <w:t>The company is also committed to margin efficiency</w:t>
      </w:r>
      <w:r w:rsidR="005900D0" w:rsidRPr="00682F72">
        <w:rPr>
          <w:rFonts w:ascii="Times New Roman" w:hAnsi="Times New Roman" w:cs="Times New Roman"/>
          <w:sz w:val="24"/>
          <w:szCs w:val="24"/>
        </w:rPr>
        <w:t xml:space="preserve"> and the operating profit margin of 18.5% by 2020 </w:t>
      </w:r>
      <w:r w:rsidR="005900D0" w:rsidRPr="00682F72">
        <w:rPr>
          <w:rFonts w:ascii="Times New Roman" w:hAnsi="Times New Roman" w:cs="Times New Roman"/>
          <w:sz w:val="24"/>
          <w:szCs w:val="24"/>
        </w:rPr>
        <w:fldChar w:fldCharType="begin"/>
      </w:r>
      <w:r w:rsidR="005900D0" w:rsidRPr="00682F72">
        <w:rPr>
          <w:rFonts w:ascii="Times New Roman" w:hAnsi="Times New Roman" w:cs="Times New Roman"/>
          <w:sz w:val="24"/>
          <w:szCs w:val="24"/>
        </w:rPr>
        <w:instrText xml:space="preserve"> ADDIN ZOTERO_ITEM CSL_CITATION {"citationID":"JhBv4Arn","properties":{"formattedCitation":"(\\uc0\\u8220{}Strategy - Nestl\\uc0\\u233{} Roadmap to Good Food, Good Life | Nestl\\uc0\\u233{} Global,\\uc0\\u8221{} n.d.)","plainCitation":"(“Strategy - Nestlé Roadmap to Good Food, Good Life | Nestlé Global,” n.d.)","noteIndex":0},"citationItems":[{"id":119,"uris":["http://zotero.org/users/local/svENvmyw/items/EB7J224G"],"uri":["http://zotero.org/users/local/svENvmyw/items/EB7J224G"],"itemData":{"id":119,"type":"webpage","title":"Strategy - Nestlé Roadmap to Good Food, Good Life | Nestlé Global","URL":"https://www.nestle.com/aboutus/strategy","accessed":{"date-parts":[["2019",2,25]]}}}],"schema":"https://github.com/citation-style-language/schema/raw/master/csl-citation.json"} </w:instrText>
      </w:r>
      <w:r w:rsidR="005900D0" w:rsidRPr="00682F72">
        <w:rPr>
          <w:rFonts w:ascii="Times New Roman" w:hAnsi="Times New Roman" w:cs="Times New Roman"/>
          <w:sz w:val="24"/>
          <w:szCs w:val="24"/>
        </w:rPr>
        <w:fldChar w:fldCharType="separate"/>
      </w:r>
      <w:r w:rsidR="005900D0" w:rsidRPr="00682F72">
        <w:rPr>
          <w:rFonts w:ascii="Times New Roman" w:hAnsi="Times New Roman" w:cs="Times New Roman"/>
          <w:sz w:val="24"/>
          <w:szCs w:val="24"/>
        </w:rPr>
        <w:t>(“Strategy - Nestlé Roadmap to Good Food, Good Life | Nestlé Global,” n.d.)</w:t>
      </w:r>
      <w:r w:rsidR="005900D0" w:rsidRPr="00682F72">
        <w:rPr>
          <w:rFonts w:ascii="Times New Roman" w:hAnsi="Times New Roman" w:cs="Times New Roman"/>
          <w:sz w:val="24"/>
          <w:szCs w:val="24"/>
        </w:rPr>
        <w:fldChar w:fldCharType="end"/>
      </w:r>
      <w:r w:rsidR="005900D0" w:rsidRPr="00682F72">
        <w:rPr>
          <w:rFonts w:ascii="Times New Roman" w:hAnsi="Times New Roman" w:cs="Times New Roman"/>
          <w:sz w:val="24"/>
          <w:szCs w:val="24"/>
        </w:rPr>
        <w:t>. Nestle must look forward to achieving its strategic and financial objectives by considering the market, consumer and labor trends globally.</w:t>
      </w:r>
      <w:bookmarkStart w:id="0" w:name="_GoBack"/>
      <w:bookmarkEnd w:id="0"/>
    </w:p>
    <w:sdt>
      <w:sdtPr>
        <w:rPr>
          <w:rFonts w:ascii="Times New Roman" w:eastAsiaTheme="minorHAnsi" w:hAnsi="Times New Roman" w:cs="Times New Roman"/>
          <w:color w:val="auto"/>
          <w:sz w:val="24"/>
          <w:szCs w:val="24"/>
        </w:rPr>
        <w:id w:val="-2131073503"/>
        <w:docPartObj>
          <w:docPartGallery w:val="Bibliographies"/>
          <w:docPartUnique/>
        </w:docPartObj>
      </w:sdtPr>
      <w:sdtEndPr/>
      <w:sdtContent>
        <w:p w:rsidR="00CE3F27" w:rsidRPr="00682F72" w:rsidRDefault="00F87928" w:rsidP="00682F72">
          <w:pPr>
            <w:pStyle w:val="Heading1"/>
            <w:spacing w:line="480" w:lineRule="auto"/>
            <w:rPr>
              <w:rFonts w:ascii="Times New Roman" w:hAnsi="Times New Roman" w:cs="Times New Roman"/>
              <w:color w:val="auto"/>
              <w:sz w:val="24"/>
              <w:szCs w:val="24"/>
            </w:rPr>
          </w:pPr>
          <w:r w:rsidRPr="00682F72">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sdtContent>
            <w:p w:rsidR="00B22E9F" w:rsidRPr="00682F72" w:rsidRDefault="00F87928" w:rsidP="00682F72">
              <w:pPr>
                <w:pStyle w:val="Bibliography"/>
                <w:rPr>
                  <w:rFonts w:ascii="Times New Roman" w:hAnsi="Times New Roman" w:cs="Times New Roman"/>
                  <w:sz w:val="24"/>
                  <w:szCs w:val="24"/>
                </w:rPr>
              </w:pPr>
              <w:r w:rsidRPr="00682F72">
                <w:rPr>
                  <w:rFonts w:ascii="Times New Roman" w:hAnsi="Times New Roman" w:cs="Times New Roman"/>
                  <w:sz w:val="24"/>
                  <w:szCs w:val="24"/>
                </w:rPr>
                <w:t xml:space="preserve">Creating Shared Value | Nestlé Global. (n.d.). Retrieved February 25, 2019, from </w:t>
              </w:r>
              <w:r w:rsidRPr="00682F72">
                <w:rPr>
                  <w:rFonts w:ascii="Times New Roman" w:hAnsi="Times New Roman" w:cs="Times New Roman"/>
                  <w:sz w:val="24"/>
                  <w:szCs w:val="24"/>
                </w:rPr>
                <w:t>https://www.nestle.com/csv/what-is-csv</w:t>
              </w:r>
            </w:p>
            <w:p w:rsidR="00B22E9F" w:rsidRPr="00682F72" w:rsidRDefault="00F87928" w:rsidP="00682F72">
              <w:pPr>
                <w:pStyle w:val="Bibliography"/>
                <w:rPr>
                  <w:rFonts w:ascii="Times New Roman" w:hAnsi="Times New Roman" w:cs="Times New Roman"/>
                  <w:noProof/>
                  <w:sz w:val="24"/>
                  <w:szCs w:val="24"/>
                </w:rPr>
              </w:pPr>
              <w:r w:rsidRPr="00682F72">
                <w:rPr>
                  <w:rFonts w:ascii="Times New Roman" w:hAnsi="Times New Roman" w:cs="Times New Roman"/>
                  <w:sz w:val="24"/>
                  <w:szCs w:val="24"/>
                </w:rPr>
                <w:fldChar w:fldCharType="begin"/>
              </w:r>
              <w:r w:rsidRPr="00682F72">
                <w:rPr>
                  <w:rFonts w:ascii="Times New Roman" w:hAnsi="Times New Roman" w:cs="Times New Roman"/>
                  <w:sz w:val="24"/>
                  <w:szCs w:val="24"/>
                </w:rPr>
                <w:instrText xml:space="preserve"> BIBLIOGRAPHY </w:instrText>
              </w:r>
              <w:r w:rsidRPr="00682F72">
                <w:rPr>
                  <w:rFonts w:ascii="Times New Roman" w:hAnsi="Times New Roman" w:cs="Times New Roman"/>
                  <w:sz w:val="24"/>
                  <w:szCs w:val="24"/>
                </w:rPr>
                <w:fldChar w:fldCharType="separate"/>
              </w:r>
              <w:r w:rsidRPr="00682F72">
                <w:rPr>
                  <w:rFonts w:ascii="Times New Roman" w:hAnsi="Times New Roman" w:cs="Times New Roman"/>
                  <w:noProof/>
                  <w:sz w:val="24"/>
                  <w:szCs w:val="24"/>
                </w:rPr>
                <w:t xml:space="preserve">Policy, P. (2016). </w:t>
              </w:r>
              <w:r w:rsidRPr="00682F72">
                <w:rPr>
                  <w:rFonts w:ascii="Times New Roman" w:hAnsi="Times New Roman" w:cs="Times New Roman"/>
                  <w:i/>
                  <w:iCs/>
                  <w:noProof/>
                  <w:sz w:val="24"/>
                  <w:szCs w:val="24"/>
                </w:rPr>
                <w:t>What is pestle analysis.</w:t>
              </w:r>
              <w:r w:rsidRPr="00682F72">
                <w:rPr>
                  <w:rFonts w:ascii="Times New Roman" w:hAnsi="Times New Roman" w:cs="Times New Roman"/>
                  <w:noProof/>
                  <w:sz w:val="24"/>
                  <w:szCs w:val="24"/>
                </w:rPr>
                <w:t xml:space="preserve"> </w:t>
              </w:r>
            </w:p>
            <w:p w:rsidR="00B22E9F" w:rsidRPr="00682F72" w:rsidRDefault="00F87928" w:rsidP="00682F72">
              <w:pPr>
                <w:pStyle w:val="Bibliography"/>
                <w:rPr>
                  <w:rFonts w:ascii="Times New Roman" w:hAnsi="Times New Roman" w:cs="Times New Roman"/>
                  <w:sz w:val="24"/>
                  <w:szCs w:val="24"/>
                </w:rPr>
              </w:pPr>
              <w:r w:rsidRPr="00682F72">
                <w:rPr>
                  <w:rFonts w:ascii="Times New Roman" w:hAnsi="Times New Roman" w:cs="Times New Roman"/>
                  <w:sz w:val="24"/>
                  <w:szCs w:val="24"/>
                </w:rPr>
                <w:fldChar w:fldCharType="begin"/>
              </w:r>
              <w:r w:rsidRPr="00682F72">
                <w:rPr>
                  <w:rFonts w:ascii="Times New Roman" w:hAnsi="Times New Roman" w:cs="Times New Roman"/>
                  <w:sz w:val="24"/>
                  <w:szCs w:val="24"/>
                </w:rPr>
                <w:instrText xml:space="preserve"> ADDIN ZOTERO_BIBL {"uncited":[],"omitted":[],"custom":[]} CSL_BIBLIOGRAPHY </w:instrText>
              </w:r>
              <w:r w:rsidRPr="00682F72">
                <w:rPr>
                  <w:rFonts w:ascii="Times New Roman" w:hAnsi="Times New Roman" w:cs="Times New Roman"/>
                  <w:sz w:val="24"/>
                  <w:szCs w:val="24"/>
                </w:rPr>
                <w:fldChar w:fldCharType="separate"/>
              </w:r>
              <w:r w:rsidRPr="00682F72">
                <w:rPr>
                  <w:rFonts w:ascii="Times New Roman" w:hAnsi="Times New Roman" w:cs="Times New Roman"/>
                  <w:sz w:val="24"/>
                  <w:szCs w:val="24"/>
                </w:rPr>
                <w:t>Strategy - Nestlé Roadmap to Good Food, Good Life | Nestlé Global. (n.d.). Retriev</w:t>
              </w:r>
              <w:r w:rsidRPr="00682F72">
                <w:rPr>
                  <w:rFonts w:ascii="Times New Roman" w:hAnsi="Times New Roman" w:cs="Times New Roman"/>
                  <w:sz w:val="24"/>
                  <w:szCs w:val="24"/>
                </w:rPr>
                <w:t>ed February 25, 2019, from https://www.nestle.com/aboutus/strategy</w:t>
              </w:r>
            </w:p>
            <w:p w:rsidR="00B22E9F" w:rsidRPr="00682F72" w:rsidRDefault="00F87928" w:rsidP="00682F72">
              <w:pPr>
                <w:spacing w:line="480" w:lineRule="auto"/>
                <w:rPr>
                  <w:rFonts w:ascii="Times New Roman" w:hAnsi="Times New Roman" w:cs="Times New Roman"/>
                  <w:sz w:val="24"/>
                  <w:szCs w:val="24"/>
                </w:rPr>
              </w:pPr>
              <w:r w:rsidRPr="00682F72">
                <w:rPr>
                  <w:rFonts w:ascii="Times New Roman" w:hAnsi="Times New Roman" w:cs="Times New Roman"/>
                  <w:sz w:val="24"/>
                  <w:szCs w:val="24"/>
                </w:rPr>
                <w:fldChar w:fldCharType="end"/>
              </w:r>
              <w:r w:rsidRPr="00682F72">
                <w:rPr>
                  <w:rFonts w:ascii="Times New Roman" w:hAnsi="Times New Roman" w:cs="Times New Roman"/>
                  <w:noProof/>
                  <w:sz w:val="24"/>
                  <w:szCs w:val="24"/>
                </w:rPr>
                <w:t xml:space="preserve">Wijesinghe, P. (2018). </w:t>
              </w:r>
              <w:r w:rsidRPr="00682F72">
                <w:rPr>
                  <w:rFonts w:ascii="Times New Roman" w:hAnsi="Times New Roman" w:cs="Times New Roman"/>
                  <w:i/>
                  <w:iCs/>
                  <w:noProof/>
                  <w:sz w:val="24"/>
                  <w:szCs w:val="24"/>
                </w:rPr>
                <w:t>Human Rights Violations by Multinational Corporations: Nestle as the Culprit.</w:t>
              </w:r>
              <w:r w:rsidRPr="00682F72">
                <w:rPr>
                  <w:rFonts w:ascii="Times New Roman" w:hAnsi="Times New Roman" w:cs="Times New Roman"/>
                  <w:noProof/>
                  <w:sz w:val="24"/>
                  <w:szCs w:val="24"/>
                </w:rPr>
                <w:t xml:space="preserve"> </w:t>
              </w:r>
            </w:p>
            <w:p w:rsidR="00CE3F27" w:rsidRPr="00682F72" w:rsidRDefault="00F87928" w:rsidP="00682F72">
              <w:pPr>
                <w:spacing w:line="480" w:lineRule="auto"/>
                <w:rPr>
                  <w:rFonts w:ascii="Times New Roman" w:hAnsi="Times New Roman" w:cs="Times New Roman"/>
                  <w:sz w:val="24"/>
                  <w:szCs w:val="24"/>
                </w:rPr>
              </w:pPr>
              <w:r w:rsidRPr="00682F72">
                <w:rPr>
                  <w:rFonts w:ascii="Times New Roman" w:hAnsi="Times New Roman" w:cs="Times New Roman"/>
                  <w:b/>
                  <w:bCs/>
                  <w:noProof/>
                  <w:sz w:val="24"/>
                  <w:szCs w:val="24"/>
                </w:rPr>
                <w:fldChar w:fldCharType="end"/>
              </w:r>
            </w:p>
          </w:sdtContent>
        </w:sdt>
      </w:sdtContent>
    </w:sdt>
    <w:p w:rsidR="00C56A44" w:rsidRPr="00682F72" w:rsidRDefault="00C56A44" w:rsidP="00682F72">
      <w:pPr>
        <w:spacing w:after="0" w:line="480" w:lineRule="auto"/>
        <w:rPr>
          <w:rFonts w:ascii="Times New Roman" w:hAnsi="Times New Roman" w:cs="Times New Roman"/>
          <w:sz w:val="24"/>
          <w:szCs w:val="24"/>
        </w:rPr>
      </w:pPr>
    </w:p>
    <w:sectPr w:rsidR="00C56A44" w:rsidRPr="00682F72"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928" w:rsidRDefault="00F87928">
      <w:pPr>
        <w:spacing w:after="0" w:line="240" w:lineRule="auto"/>
      </w:pPr>
      <w:r>
        <w:separator/>
      </w:r>
    </w:p>
  </w:endnote>
  <w:endnote w:type="continuationSeparator" w:id="0">
    <w:p w:rsidR="00F87928" w:rsidRDefault="00F8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928" w:rsidRDefault="00F87928">
      <w:pPr>
        <w:spacing w:after="0" w:line="240" w:lineRule="auto"/>
      </w:pPr>
      <w:r>
        <w:separator/>
      </w:r>
    </w:p>
  </w:footnote>
  <w:footnote w:type="continuationSeparator" w:id="0">
    <w:p w:rsidR="00F87928" w:rsidRDefault="00F87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D47D39" w:rsidRDefault="00F87928" w:rsidP="00D47D39">
    <w:pPr>
      <w:pStyle w:val="Header"/>
    </w:pPr>
    <w:r w:rsidRPr="00D47D39">
      <w:rPr>
        <w:rFonts w:ascii="Times New Roman" w:hAnsi="Times New Roman" w:cs="Times New Roman"/>
        <w:sz w:val="24"/>
        <w:szCs w:val="24"/>
      </w:rPr>
      <w:t>HRM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87928" w:rsidP="00E00C1F">
    <w:pPr>
      <w:pStyle w:val="Header"/>
      <w:rPr>
        <w:rFonts w:ascii="Times New Roman" w:hAnsi="Times New Roman" w:cs="Times New Roman"/>
        <w:sz w:val="24"/>
        <w:szCs w:val="24"/>
      </w:rPr>
    </w:pPr>
    <w:r w:rsidRPr="00D47D39">
      <w:rPr>
        <w:rFonts w:ascii="Times New Roman" w:hAnsi="Times New Roman" w:cs="Times New Roman"/>
        <w:sz w:val="24"/>
        <w:szCs w:val="24"/>
      </w:rPr>
      <w:t>HRM</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271E6">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E148D"/>
    <w:multiLevelType w:val="hybridMultilevel"/>
    <w:tmpl w:val="4A48230E"/>
    <w:lvl w:ilvl="0" w:tplc="DDC430E0">
      <w:start w:val="1"/>
      <w:numFmt w:val="decimal"/>
      <w:lvlText w:val="%1."/>
      <w:lvlJc w:val="left"/>
      <w:pPr>
        <w:ind w:left="720" w:hanging="360"/>
      </w:pPr>
    </w:lvl>
    <w:lvl w:ilvl="1" w:tplc="690C5D6E" w:tentative="1">
      <w:start w:val="1"/>
      <w:numFmt w:val="lowerLetter"/>
      <w:lvlText w:val="%2."/>
      <w:lvlJc w:val="left"/>
      <w:pPr>
        <w:ind w:left="1440" w:hanging="360"/>
      </w:pPr>
    </w:lvl>
    <w:lvl w:ilvl="2" w:tplc="B16892D4" w:tentative="1">
      <w:start w:val="1"/>
      <w:numFmt w:val="lowerRoman"/>
      <w:lvlText w:val="%3."/>
      <w:lvlJc w:val="right"/>
      <w:pPr>
        <w:ind w:left="2160" w:hanging="180"/>
      </w:pPr>
    </w:lvl>
    <w:lvl w:ilvl="3" w:tplc="6C628990" w:tentative="1">
      <w:start w:val="1"/>
      <w:numFmt w:val="decimal"/>
      <w:lvlText w:val="%4."/>
      <w:lvlJc w:val="left"/>
      <w:pPr>
        <w:ind w:left="2880" w:hanging="360"/>
      </w:pPr>
    </w:lvl>
    <w:lvl w:ilvl="4" w:tplc="F4B212FA" w:tentative="1">
      <w:start w:val="1"/>
      <w:numFmt w:val="lowerLetter"/>
      <w:lvlText w:val="%5."/>
      <w:lvlJc w:val="left"/>
      <w:pPr>
        <w:ind w:left="3600" w:hanging="360"/>
      </w:pPr>
    </w:lvl>
    <w:lvl w:ilvl="5" w:tplc="69345958" w:tentative="1">
      <w:start w:val="1"/>
      <w:numFmt w:val="lowerRoman"/>
      <w:lvlText w:val="%6."/>
      <w:lvlJc w:val="right"/>
      <w:pPr>
        <w:ind w:left="4320" w:hanging="180"/>
      </w:pPr>
    </w:lvl>
    <w:lvl w:ilvl="6" w:tplc="DDBAAAB0" w:tentative="1">
      <w:start w:val="1"/>
      <w:numFmt w:val="decimal"/>
      <w:lvlText w:val="%7."/>
      <w:lvlJc w:val="left"/>
      <w:pPr>
        <w:ind w:left="5040" w:hanging="360"/>
      </w:pPr>
    </w:lvl>
    <w:lvl w:ilvl="7" w:tplc="D5A848AA" w:tentative="1">
      <w:start w:val="1"/>
      <w:numFmt w:val="lowerLetter"/>
      <w:lvlText w:val="%8."/>
      <w:lvlJc w:val="left"/>
      <w:pPr>
        <w:ind w:left="5760" w:hanging="360"/>
      </w:pPr>
    </w:lvl>
    <w:lvl w:ilvl="8" w:tplc="F2EABEAA" w:tentative="1">
      <w:start w:val="1"/>
      <w:numFmt w:val="lowerRoman"/>
      <w:lvlText w:val="%9."/>
      <w:lvlJc w:val="right"/>
      <w:pPr>
        <w:ind w:left="6480" w:hanging="180"/>
      </w:pPr>
    </w:lvl>
  </w:abstractNum>
  <w:abstractNum w:abstractNumId="1">
    <w:nsid w:val="3CED21B2"/>
    <w:multiLevelType w:val="hybridMultilevel"/>
    <w:tmpl w:val="D66EFC9A"/>
    <w:lvl w:ilvl="0" w:tplc="042EBD5E">
      <w:start w:val="1"/>
      <w:numFmt w:val="decimal"/>
      <w:lvlText w:val="%1."/>
      <w:lvlJc w:val="left"/>
      <w:pPr>
        <w:ind w:left="720" w:hanging="360"/>
      </w:pPr>
    </w:lvl>
    <w:lvl w:ilvl="1" w:tplc="2EBE776A" w:tentative="1">
      <w:start w:val="1"/>
      <w:numFmt w:val="lowerLetter"/>
      <w:lvlText w:val="%2."/>
      <w:lvlJc w:val="left"/>
      <w:pPr>
        <w:ind w:left="1440" w:hanging="360"/>
      </w:pPr>
    </w:lvl>
    <w:lvl w:ilvl="2" w:tplc="9BDA77D8" w:tentative="1">
      <w:start w:val="1"/>
      <w:numFmt w:val="lowerRoman"/>
      <w:lvlText w:val="%3."/>
      <w:lvlJc w:val="right"/>
      <w:pPr>
        <w:ind w:left="2160" w:hanging="180"/>
      </w:pPr>
    </w:lvl>
    <w:lvl w:ilvl="3" w:tplc="10C003F8" w:tentative="1">
      <w:start w:val="1"/>
      <w:numFmt w:val="decimal"/>
      <w:lvlText w:val="%4."/>
      <w:lvlJc w:val="left"/>
      <w:pPr>
        <w:ind w:left="2880" w:hanging="360"/>
      </w:pPr>
    </w:lvl>
    <w:lvl w:ilvl="4" w:tplc="8A1AA61E" w:tentative="1">
      <w:start w:val="1"/>
      <w:numFmt w:val="lowerLetter"/>
      <w:lvlText w:val="%5."/>
      <w:lvlJc w:val="left"/>
      <w:pPr>
        <w:ind w:left="3600" w:hanging="360"/>
      </w:pPr>
    </w:lvl>
    <w:lvl w:ilvl="5" w:tplc="4DF03ED0" w:tentative="1">
      <w:start w:val="1"/>
      <w:numFmt w:val="lowerRoman"/>
      <w:lvlText w:val="%6."/>
      <w:lvlJc w:val="right"/>
      <w:pPr>
        <w:ind w:left="4320" w:hanging="180"/>
      </w:pPr>
    </w:lvl>
    <w:lvl w:ilvl="6" w:tplc="FFC028AE" w:tentative="1">
      <w:start w:val="1"/>
      <w:numFmt w:val="decimal"/>
      <w:lvlText w:val="%7."/>
      <w:lvlJc w:val="left"/>
      <w:pPr>
        <w:ind w:left="5040" w:hanging="360"/>
      </w:pPr>
    </w:lvl>
    <w:lvl w:ilvl="7" w:tplc="1F788598" w:tentative="1">
      <w:start w:val="1"/>
      <w:numFmt w:val="lowerLetter"/>
      <w:lvlText w:val="%8."/>
      <w:lvlJc w:val="left"/>
      <w:pPr>
        <w:ind w:left="5760" w:hanging="360"/>
      </w:pPr>
    </w:lvl>
    <w:lvl w:ilvl="8" w:tplc="917CBD1E"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898"/>
    <w:rsid w:val="00007D6B"/>
    <w:rsid w:val="00024ABE"/>
    <w:rsid w:val="00035273"/>
    <w:rsid w:val="00040729"/>
    <w:rsid w:val="00041335"/>
    <w:rsid w:val="0008177B"/>
    <w:rsid w:val="000D1E3A"/>
    <w:rsid w:val="0010242B"/>
    <w:rsid w:val="00130A33"/>
    <w:rsid w:val="00140B50"/>
    <w:rsid w:val="00141074"/>
    <w:rsid w:val="00187C02"/>
    <w:rsid w:val="001A02CC"/>
    <w:rsid w:val="001C6287"/>
    <w:rsid w:val="001F3E2D"/>
    <w:rsid w:val="00267851"/>
    <w:rsid w:val="002777E7"/>
    <w:rsid w:val="002D1615"/>
    <w:rsid w:val="002D341A"/>
    <w:rsid w:val="002D4968"/>
    <w:rsid w:val="002E7C60"/>
    <w:rsid w:val="00310B24"/>
    <w:rsid w:val="0034125C"/>
    <w:rsid w:val="00347A72"/>
    <w:rsid w:val="0039636F"/>
    <w:rsid w:val="003974D7"/>
    <w:rsid w:val="003A3ADC"/>
    <w:rsid w:val="003D1D4D"/>
    <w:rsid w:val="00404E8F"/>
    <w:rsid w:val="00420375"/>
    <w:rsid w:val="00471063"/>
    <w:rsid w:val="004A07E8"/>
    <w:rsid w:val="004D6074"/>
    <w:rsid w:val="00550EFD"/>
    <w:rsid w:val="0057534D"/>
    <w:rsid w:val="005900D0"/>
    <w:rsid w:val="005B470E"/>
    <w:rsid w:val="005C20F1"/>
    <w:rsid w:val="005C7AE4"/>
    <w:rsid w:val="005F23F5"/>
    <w:rsid w:val="00647D7A"/>
    <w:rsid w:val="00682F72"/>
    <w:rsid w:val="006B187F"/>
    <w:rsid w:val="006F0D11"/>
    <w:rsid w:val="006F75FD"/>
    <w:rsid w:val="0072282B"/>
    <w:rsid w:val="0075078A"/>
    <w:rsid w:val="00764EAE"/>
    <w:rsid w:val="00775BA8"/>
    <w:rsid w:val="00794C20"/>
    <w:rsid w:val="0079679C"/>
    <w:rsid w:val="0081693C"/>
    <w:rsid w:val="0084015D"/>
    <w:rsid w:val="008729D5"/>
    <w:rsid w:val="00877CA7"/>
    <w:rsid w:val="008A345B"/>
    <w:rsid w:val="008A4A41"/>
    <w:rsid w:val="009119FF"/>
    <w:rsid w:val="00912128"/>
    <w:rsid w:val="009A78C3"/>
    <w:rsid w:val="009D44F0"/>
    <w:rsid w:val="00A0293B"/>
    <w:rsid w:val="00A106AF"/>
    <w:rsid w:val="00A4374D"/>
    <w:rsid w:val="00A9244A"/>
    <w:rsid w:val="00AC4CA2"/>
    <w:rsid w:val="00B12D1E"/>
    <w:rsid w:val="00B22E9F"/>
    <w:rsid w:val="00B271E6"/>
    <w:rsid w:val="00B32791"/>
    <w:rsid w:val="00B405F9"/>
    <w:rsid w:val="00B4359A"/>
    <w:rsid w:val="00B674AE"/>
    <w:rsid w:val="00B73412"/>
    <w:rsid w:val="00B73CC6"/>
    <w:rsid w:val="00BA494B"/>
    <w:rsid w:val="00BA74EE"/>
    <w:rsid w:val="00BD7F7C"/>
    <w:rsid w:val="00C5356B"/>
    <w:rsid w:val="00C56A44"/>
    <w:rsid w:val="00C74D28"/>
    <w:rsid w:val="00C759BD"/>
    <w:rsid w:val="00C75C92"/>
    <w:rsid w:val="00CA2688"/>
    <w:rsid w:val="00CE3F27"/>
    <w:rsid w:val="00CE7376"/>
    <w:rsid w:val="00CF0A51"/>
    <w:rsid w:val="00D47D39"/>
    <w:rsid w:val="00D5076D"/>
    <w:rsid w:val="00D5159E"/>
    <w:rsid w:val="00D87B2A"/>
    <w:rsid w:val="00D95087"/>
    <w:rsid w:val="00DC7F32"/>
    <w:rsid w:val="00E00C1F"/>
    <w:rsid w:val="00E26D59"/>
    <w:rsid w:val="00E75C2E"/>
    <w:rsid w:val="00E77C98"/>
    <w:rsid w:val="00EB7DAC"/>
    <w:rsid w:val="00ED1939"/>
    <w:rsid w:val="00EF1641"/>
    <w:rsid w:val="00F14AFA"/>
    <w:rsid w:val="00F4053C"/>
    <w:rsid w:val="00F53DE5"/>
    <w:rsid w:val="00F6796E"/>
    <w:rsid w:val="00F87928"/>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27834-C756-4E0F-8654-AD149A6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E3F2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119FF"/>
    <w:pPr>
      <w:ind w:left="720"/>
      <w:contextualSpacing/>
    </w:pPr>
  </w:style>
  <w:style w:type="paragraph" w:styleId="Bibliography">
    <w:name w:val="Bibliography"/>
    <w:basedOn w:val="Normal"/>
    <w:next w:val="Normal"/>
    <w:uiPriority w:val="37"/>
    <w:unhideWhenUsed/>
    <w:rsid w:val="00C56A44"/>
    <w:pPr>
      <w:spacing w:after="0" w:line="480" w:lineRule="auto"/>
      <w:ind w:left="720" w:hanging="720"/>
    </w:pPr>
  </w:style>
  <w:style w:type="character" w:customStyle="1" w:styleId="Heading1Char">
    <w:name w:val="Heading 1 Char"/>
    <w:basedOn w:val="DefaultParagraphFont"/>
    <w:link w:val="Heading1"/>
    <w:uiPriority w:val="9"/>
    <w:rsid w:val="00CE3F2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Pol16</b:Tag>
    <b:SourceType>Report</b:SourceType>
    <b:Guid>{098556DB-C925-4109-8ED5-8EE9771BD9F8}</b:Guid>
    <b:Title>What is pestle analysis.</b:Title>
    <b:Year>2016</b:Year>
    <b:Author>
      <b:Author>
        <b:NameList>
          <b:Person>
            <b:Last>Policy</b:Last>
            <b:First>P</b:First>
          </b:Person>
        </b:NameList>
      </b:Author>
    </b:Author>
    <b:RefOrder>1</b:RefOrder>
  </b:Source>
  <b:Source>
    <b:Tag>Wij18</b:Tag>
    <b:SourceType>Report</b:SourceType>
    <b:Guid>{1AEE365C-2B78-4F31-BB56-62A873770B9B}</b:Guid>
    <b:Title>Human Rights Violations by Multinational Corporations: Nestle as the Culprit.</b:Title>
    <b:Year>2018</b:Year>
    <b:Author>
      <b:Author>
        <b:NameList>
          <b:Person>
            <b:Last>Wijesinghe</b:Last>
            <b:First>P</b:First>
          </b:Person>
        </b:NameList>
      </b:Author>
    </b:Author>
    <b:RefOrder>2</b:RefOrder>
  </b:Source>
</b:Sources>
</file>

<file path=customXml/itemProps1.xml><?xml version="1.0" encoding="utf-8"?>
<ds:datastoreItem xmlns:ds="http://schemas.openxmlformats.org/officeDocument/2006/customXml" ds:itemID="{83206C94-723F-4BA1-9F75-88700E42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Cv</cp:lastModifiedBy>
  <cp:revision>55</cp:revision>
  <dcterms:created xsi:type="dcterms:W3CDTF">2019-02-25T12:27:00Z</dcterms:created>
  <dcterms:modified xsi:type="dcterms:W3CDTF">2019-02-25T15:43:00Z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id="e3e4IZq5"/&gt;&lt;style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