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AD86A" w14:textId="77777777" w:rsidR="00F9444C" w:rsidRPr="006F1D35" w:rsidRDefault="0023259B" w:rsidP="006F1D35">
      <w:pPr>
        <w:pStyle w:val="NoSpacing"/>
        <w:rPr>
          <w:rFonts w:ascii="Times New Roman" w:hAnsi="Times New Roman" w:cs="Times New Roman"/>
        </w:rPr>
      </w:pPr>
      <w:r w:rsidRPr="006F1D35">
        <w:rPr>
          <w:rFonts w:ascii="Times New Roman" w:hAnsi="Times New Roman" w:cs="Times New Roman"/>
        </w:rPr>
        <w:t>Date:</w:t>
      </w:r>
    </w:p>
    <w:p w14:paraId="421D38FE" w14:textId="77777777" w:rsidR="00E614DD" w:rsidRPr="006F1D35" w:rsidRDefault="0023259B" w:rsidP="006F1D35">
      <w:pPr>
        <w:pStyle w:val="NoSpacing"/>
        <w:rPr>
          <w:rFonts w:ascii="Times New Roman" w:hAnsi="Times New Roman" w:cs="Times New Roman"/>
        </w:rPr>
      </w:pPr>
      <w:r w:rsidRPr="006F1D35">
        <w:rPr>
          <w:rFonts w:ascii="Times New Roman" w:hAnsi="Times New Roman" w:cs="Times New Roman"/>
        </w:rPr>
        <w:t xml:space="preserve">From: </w:t>
      </w:r>
    </w:p>
    <w:p w14:paraId="762043FC" w14:textId="77777777" w:rsidR="00E614DD" w:rsidRPr="006F1D35" w:rsidRDefault="0023259B" w:rsidP="006F1D35">
      <w:pPr>
        <w:pStyle w:val="NoSpacing"/>
        <w:rPr>
          <w:rFonts w:ascii="Times New Roman" w:hAnsi="Times New Roman" w:cs="Times New Roman"/>
        </w:rPr>
      </w:pPr>
      <w:r w:rsidRPr="006F1D35">
        <w:rPr>
          <w:rFonts w:ascii="Times New Roman" w:hAnsi="Times New Roman" w:cs="Times New Roman"/>
        </w:rPr>
        <w:t xml:space="preserve">To: </w:t>
      </w:r>
    </w:p>
    <w:p w14:paraId="4EDD00F9" w14:textId="77777777" w:rsidR="00E614DD" w:rsidRPr="006F1D35" w:rsidRDefault="0023259B" w:rsidP="006F1D35">
      <w:pPr>
        <w:pStyle w:val="NoSpacing"/>
        <w:rPr>
          <w:rFonts w:ascii="Times New Roman" w:hAnsi="Times New Roman" w:cs="Times New Roman"/>
        </w:rPr>
      </w:pPr>
      <w:r w:rsidRPr="006F1D35">
        <w:rPr>
          <w:rFonts w:ascii="Times New Roman" w:hAnsi="Times New Roman" w:cs="Times New Roman"/>
        </w:rPr>
        <w:t>Re: Tax advice for our valuable Cli</w:t>
      </w:r>
      <w:r w:rsidR="00F900D4">
        <w:rPr>
          <w:rFonts w:ascii="Times New Roman" w:hAnsi="Times New Roman" w:cs="Times New Roman"/>
        </w:rPr>
        <w:t>e</w:t>
      </w:r>
      <w:r w:rsidRPr="006F1D35">
        <w:rPr>
          <w:rFonts w:ascii="Times New Roman" w:hAnsi="Times New Roman" w:cs="Times New Roman"/>
        </w:rPr>
        <w:t xml:space="preserve">nt, Mike </w:t>
      </w:r>
      <w:proofErr w:type="spellStart"/>
      <w:r w:rsidRPr="006F1D35">
        <w:rPr>
          <w:rFonts w:ascii="Times New Roman" w:hAnsi="Times New Roman" w:cs="Times New Roman"/>
        </w:rPr>
        <w:t>Mony</w:t>
      </w:r>
      <w:proofErr w:type="spellEnd"/>
    </w:p>
    <w:p w14:paraId="0F7B35FD" w14:textId="77777777" w:rsidR="00BA1BAA" w:rsidRPr="006F1D35" w:rsidRDefault="0023259B" w:rsidP="006F1D35">
      <w:pPr>
        <w:pStyle w:val="Title"/>
        <w:rPr>
          <w:rFonts w:ascii="Times New Roman" w:hAnsi="Times New Roman" w:cs="Times New Roman"/>
          <w:b/>
        </w:rPr>
      </w:pPr>
      <w:r w:rsidRPr="006F1D35">
        <w:rPr>
          <w:rFonts w:ascii="Times New Roman" w:hAnsi="Times New Roman" w:cs="Times New Roman"/>
          <w:b/>
        </w:rPr>
        <w:t>Memorandum</w:t>
      </w:r>
      <w:r w:rsidR="00691EC1" w:rsidRPr="006F1D35">
        <w:rPr>
          <w:rFonts w:ascii="Times New Roman" w:hAnsi="Times New Roman" w:cs="Times New Roman"/>
          <w:b/>
        </w:rPr>
        <w:t xml:space="preserve">: </w:t>
      </w:r>
      <w:r w:rsidRPr="006F1D35">
        <w:rPr>
          <w:rFonts w:ascii="Times New Roman" w:hAnsi="Times New Roman" w:cs="Times New Roman"/>
          <w:b/>
        </w:rPr>
        <w:t>Tax</w:t>
      </w:r>
      <w:r w:rsidR="006F1D35">
        <w:rPr>
          <w:rFonts w:ascii="Times New Roman" w:hAnsi="Times New Roman" w:cs="Times New Roman"/>
          <w:b/>
        </w:rPr>
        <w:t xml:space="preserve"> A</w:t>
      </w:r>
      <w:r w:rsidRPr="006F1D35">
        <w:rPr>
          <w:rFonts w:ascii="Times New Roman" w:hAnsi="Times New Roman" w:cs="Times New Roman"/>
          <w:b/>
        </w:rPr>
        <w:t>dvice</w:t>
      </w:r>
    </w:p>
    <w:p w14:paraId="04D2E31C" w14:textId="77777777" w:rsidR="00FE3253" w:rsidRPr="006F1D35" w:rsidRDefault="0023259B" w:rsidP="006F1D35">
      <w:pPr>
        <w:rPr>
          <w:rFonts w:ascii="Times New Roman" w:hAnsi="Times New Roman" w:cs="Times New Roman"/>
          <w:b/>
          <w:i/>
        </w:rPr>
      </w:pPr>
      <w:r w:rsidRPr="006F1D35">
        <w:rPr>
          <w:rFonts w:ascii="Times New Roman" w:hAnsi="Times New Roman" w:cs="Times New Roman"/>
          <w:b/>
          <w:i/>
        </w:rPr>
        <w:t>Introduction</w:t>
      </w:r>
    </w:p>
    <w:p w14:paraId="295F657E" w14:textId="19F022F7" w:rsidR="00FE3253" w:rsidRPr="006F1D35" w:rsidRDefault="003A3C68" w:rsidP="006F1D35">
      <w:pPr>
        <w:jc w:val="both"/>
        <w:rPr>
          <w:rFonts w:ascii="Times New Roman" w:hAnsi="Times New Roman" w:cs="Times New Roman"/>
        </w:rPr>
      </w:pPr>
      <w:r>
        <w:rPr>
          <w:rFonts w:ascii="Times New Roman" w:hAnsi="Times New Roman" w:cs="Times New Roman"/>
        </w:rPr>
        <w:t>Education c</w:t>
      </w:r>
      <w:r w:rsidR="0023259B" w:rsidRPr="006F1D35">
        <w:rPr>
          <w:rFonts w:ascii="Times New Roman" w:hAnsi="Times New Roman" w:cs="Times New Roman"/>
        </w:rPr>
        <w:t>redit</w:t>
      </w:r>
      <w:r w:rsidR="00522275">
        <w:rPr>
          <w:rFonts w:ascii="Times New Roman" w:hAnsi="Times New Roman" w:cs="Times New Roman"/>
        </w:rPr>
        <w:t xml:space="preserve"> (EC)</w:t>
      </w:r>
      <w:r w:rsidR="0023259B" w:rsidRPr="006F1D35">
        <w:rPr>
          <w:rFonts w:ascii="Times New Roman" w:hAnsi="Times New Roman" w:cs="Times New Roman"/>
        </w:rPr>
        <w:t xml:space="preserve"> is a policy that enables families to claim the educational expenses which they spend</w:t>
      </w:r>
      <w:r w:rsidR="00F900D4">
        <w:rPr>
          <w:rFonts w:ascii="Times New Roman" w:hAnsi="Times New Roman" w:cs="Times New Roman"/>
        </w:rPr>
        <w:t xml:space="preserve"> on</w:t>
      </w:r>
      <w:r w:rsidR="0023259B" w:rsidRPr="006F1D35">
        <w:rPr>
          <w:rFonts w:ascii="Times New Roman" w:hAnsi="Times New Roman" w:cs="Times New Roman"/>
        </w:rPr>
        <w:t xml:space="preserve"> their college-level children. </w:t>
      </w:r>
      <w:r w:rsidR="00B23C6C">
        <w:rPr>
          <w:rFonts w:ascii="Times New Roman" w:hAnsi="Times New Roman" w:cs="Times New Roman"/>
        </w:rPr>
        <w:t>If a student is dependent on his parents then paren</w:t>
      </w:r>
      <w:r>
        <w:rPr>
          <w:rFonts w:ascii="Times New Roman" w:hAnsi="Times New Roman" w:cs="Times New Roman"/>
        </w:rPr>
        <w:t xml:space="preserve">ts have the right to claim the </w:t>
      </w:r>
      <w:r w:rsidR="00522275">
        <w:rPr>
          <w:rFonts w:ascii="Times New Roman" w:hAnsi="Times New Roman" w:cs="Times New Roman"/>
        </w:rPr>
        <w:t>EC</w:t>
      </w:r>
      <w:r w:rsidR="00B23C6C">
        <w:rPr>
          <w:rFonts w:ascii="Times New Roman" w:hAnsi="Times New Roman" w:cs="Times New Roman"/>
        </w:rPr>
        <w:t>.</w:t>
      </w:r>
      <w:r w:rsidR="0023259B" w:rsidRPr="006F1D35">
        <w:rPr>
          <w:rFonts w:ascii="Times New Roman" w:hAnsi="Times New Roman" w:cs="Times New Roman"/>
        </w:rPr>
        <w:t xml:space="preserve"> </w:t>
      </w:r>
      <w:r w:rsidR="00B23C6C">
        <w:rPr>
          <w:rFonts w:ascii="Times New Roman" w:hAnsi="Times New Roman" w:cs="Times New Roman"/>
        </w:rPr>
        <w:t>No matter who pays the expenses of e</w:t>
      </w:r>
      <w:r>
        <w:rPr>
          <w:rFonts w:ascii="Times New Roman" w:hAnsi="Times New Roman" w:cs="Times New Roman"/>
        </w:rPr>
        <w:t xml:space="preserve">ducation, </w:t>
      </w:r>
      <w:r w:rsidR="00522275">
        <w:rPr>
          <w:rFonts w:ascii="Times New Roman" w:hAnsi="Times New Roman" w:cs="Times New Roman"/>
        </w:rPr>
        <w:t>EC</w:t>
      </w:r>
      <w:r w:rsidR="00B23C6C">
        <w:rPr>
          <w:rFonts w:ascii="Times New Roman" w:hAnsi="Times New Roman" w:cs="Times New Roman"/>
        </w:rPr>
        <w:t xml:space="preserve"> can claim by student himself or by his parents.</w:t>
      </w:r>
      <w:r w:rsidR="0023259B" w:rsidRPr="006F1D35">
        <w:rPr>
          <w:rFonts w:ascii="Times New Roman" w:hAnsi="Times New Roman" w:cs="Times New Roman"/>
        </w:rPr>
        <w:t xml:space="preserve"> Mike is a university student at Huston Baptist University. His tuition fee was paid by his grandfather, Me</w:t>
      </w:r>
      <w:r>
        <w:rPr>
          <w:rFonts w:ascii="Times New Roman" w:hAnsi="Times New Roman" w:cs="Times New Roman"/>
        </w:rPr>
        <w:t xml:space="preserve">ga. According to the tax laws, </w:t>
      </w:r>
      <w:r w:rsidR="00522275">
        <w:rPr>
          <w:rFonts w:ascii="Times New Roman" w:hAnsi="Times New Roman" w:cs="Times New Roman"/>
        </w:rPr>
        <w:t>EC</w:t>
      </w:r>
      <w:r w:rsidR="00522275" w:rsidRPr="006F1D35">
        <w:rPr>
          <w:rFonts w:ascii="Times New Roman" w:hAnsi="Times New Roman" w:cs="Times New Roman"/>
        </w:rPr>
        <w:t xml:space="preserve"> </w:t>
      </w:r>
      <w:r w:rsidR="0023259B" w:rsidRPr="006F1D35">
        <w:rPr>
          <w:rFonts w:ascii="Times New Roman" w:hAnsi="Times New Roman" w:cs="Times New Roman"/>
        </w:rPr>
        <w:t>cannot be claimed by the grandparents. It only can be claimed by parents or by the student himself only if he is a taxp</w:t>
      </w:r>
      <w:r>
        <w:rPr>
          <w:rFonts w:ascii="Times New Roman" w:hAnsi="Times New Roman" w:cs="Times New Roman"/>
        </w:rPr>
        <w:t xml:space="preserve">ayer. Mike's parents claim an </w:t>
      </w:r>
      <w:r w:rsidR="00522275">
        <w:rPr>
          <w:rFonts w:ascii="Times New Roman" w:hAnsi="Times New Roman" w:cs="Times New Roman"/>
        </w:rPr>
        <w:t>EC</w:t>
      </w:r>
      <w:r w:rsidR="00522275" w:rsidRPr="006F1D35">
        <w:rPr>
          <w:rFonts w:ascii="Times New Roman" w:hAnsi="Times New Roman" w:cs="Times New Roman"/>
        </w:rPr>
        <w:t xml:space="preserve"> </w:t>
      </w:r>
      <w:r w:rsidR="0023259B" w:rsidRPr="006F1D35">
        <w:rPr>
          <w:rFonts w:ascii="Times New Roman" w:hAnsi="Times New Roman" w:cs="Times New Roman"/>
        </w:rPr>
        <w:t xml:space="preserve">for mike's educational expenses by showing him a dependent on them. So they will get this </w:t>
      </w:r>
      <w:r w:rsidR="00522275">
        <w:rPr>
          <w:rFonts w:ascii="Times New Roman" w:hAnsi="Times New Roman" w:cs="Times New Roman"/>
        </w:rPr>
        <w:t>EC</w:t>
      </w:r>
      <w:r w:rsidR="0023259B" w:rsidRPr="006F1D35">
        <w:rPr>
          <w:rFonts w:ascii="Times New Roman" w:hAnsi="Times New Roman" w:cs="Times New Roman"/>
        </w:rPr>
        <w:t xml:space="preserve">. Mike is also a taxpayer and he can also claim for the </w:t>
      </w:r>
      <w:r w:rsidR="00522275">
        <w:rPr>
          <w:rFonts w:ascii="Times New Roman" w:hAnsi="Times New Roman" w:cs="Times New Roman"/>
        </w:rPr>
        <w:t>EC</w:t>
      </w:r>
      <w:r w:rsidR="0023259B" w:rsidRPr="006F1D35">
        <w:rPr>
          <w:rFonts w:ascii="Times New Roman" w:hAnsi="Times New Roman" w:cs="Times New Roman"/>
        </w:rPr>
        <w:t xml:space="preserve">. But only if his parents don't claim the </w:t>
      </w:r>
      <w:r w:rsidR="00522275">
        <w:rPr>
          <w:rFonts w:ascii="Times New Roman" w:hAnsi="Times New Roman" w:cs="Times New Roman"/>
        </w:rPr>
        <w:t>EC</w:t>
      </w:r>
      <w:r w:rsidR="0023259B" w:rsidRPr="006F1D35">
        <w:rPr>
          <w:rFonts w:ascii="Times New Roman" w:hAnsi="Times New Roman" w:cs="Times New Roman"/>
        </w:rPr>
        <w:t>.</w:t>
      </w:r>
    </w:p>
    <w:p w14:paraId="4BC54EB7" w14:textId="77777777" w:rsidR="00FE3253" w:rsidRPr="006F1D35" w:rsidRDefault="0023259B" w:rsidP="006F1D35">
      <w:pPr>
        <w:rPr>
          <w:rFonts w:ascii="Times New Roman" w:hAnsi="Times New Roman" w:cs="Times New Roman"/>
          <w:b/>
          <w:i/>
        </w:rPr>
      </w:pPr>
      <w:r w:rsidRPr="006F1D35">
        <w:rPr>
          <w:rFonts w:ascii="Times New Roman" w:hAnsi="Times New Roman" w:cs="Times New Roman"/>
          <w:b/>
          <w:i/>
        </w:rPr>
        <w:t>Claim for Education Credit</w:t>
      </w:r>
    </w:p>
    <w:p w14:paraId="6B69A84E" w14:textId="0ADB672E" w:rsidR="00FE3253" w:rsidRDefault="003A3C68" w:rsidP="006F1D35">
      <w:pPr>
        <w:jc w:val="both"/>
        <w:rPr>
          <w:rFonts w:ascii="Times New Roman" w:hAnsi="Times New Roman" w:cs="Times New Roman"/>
        </w:rPr>
      </w:pPr>
      <w:r>
        <w:rPr>
          <w:rFonts w:ascii="Times New Roman" w:hAnsi="Times New Roman" w:cs="Times New Roman"/>
        </w:rPr>
        <w:t xml:space="preserve"> Education c</w:t>
      </w:r>
      <w:r w:rsidR="0023259B" w:rsidRPr="006F1D35">
        <w:rPr>
          <w:rFonts w:ascii="Times New Roman" w:hAnsi="Times New Roman" w:cs="Times New Roman"/>
        </w:rPr>
        <w:t xml:space="preserve">redit generally goes to the parents of the college level students if they claimed. A student can only get the </w:t>
      </w:r>
      <w:r w:rsidR="00522275">
        <w:rPr>
          <w:rFonts w:ascii="Times New Roman" w:hAnsi="Times New Roman" w:cs="Times New Roman"/>
        </w:rPr>
        <w:t>EC</w:t>
      </w:r>
      <w:r w:rsidR="00522275" w:rsidRPr="006F1D35">
        <w:rPr>
          <w:rFonts w:ascii="Times New Roman" w:hAnsi="Times New Roman" w:cs="Times New Roman"/>
        </w:rPr>
        <w:t xml:space="preserve"> </w:t>
      </w:r>
      <w:r w:rsidR="0023259B" w:rsidRPr="006F1D35">
        <w:rPr>
          <w:rFonts w:ascii="Times New Roman" w:hAnsi="Times New Roman" w:cs="Times New Roman"/>
        </w:rPr>
        <w:t xml:space="preserve">if he is a taxpayer and his parents do not claim for the </w:t>
      </w:r>
      <w:r w:rsidR="00522275">
        <w:rPr>
          <w:rFonts w:ascii="Times New Roman" w:hAnsi="Times New Roman" w:cs="Times New Roman"/>
        </w:rPr>
        <w:t>EC</w:t>
      </w:r>
      <w:r w:rsidR="00866AB3">
        <w:rPr>
          <w:rFonts w:ascii="Times New Roman" w:hAnsi="Times New Roman" w:cs="Times New Roman"/>
        </w:rPr>
        <w:t xml:space="preserve"> </w:t>
      </w:r>
      <w:r w:rsidR="00866AB3">
        <w:rPr>
          <w:rFonts w:ascii="Times New Roman" w:hAnsi="Times New Roman" w:cs="Times New Roman"/>
        </w:rPr>
        <w:fldChar w:fldCharType="begin"/>
      </w:r>
      <w:r w:rsidR="00866AB3">
        <w:rPr>
          <w:rFonts w:ascii="Times New Roman" w:hAnsi="Times New Roman" w:cs="Times New Roman"/>
        </w:rPr>
        <w:instrText xml:space="preserve"> ADDIN ZOTERO_ITEM CSL_CITATION {"citationID":"qo1APysy","properties":{"formattedCitation":"({\\i{}Tax Benefits for Education})","plainCitation":"(Tax Benefits for Education)","noteIndex":0},"citationItems":[{"id":855,"uris":["http://zotero.org/users/local/s8f0QVnP/items/H7KLZBSP"],"uri":["http://zotero.org/users/local/s8f0QVnP/items/H7KLZBSP"],"itemData":{"id":855,"type":"webpage","title":"Tax Benefits for Education: Information Center | Internal Revenue Service","abstract":"Many tax breaks are available to help with the cost of higher education.","URL":"https://www.irs.gov/newsroom/tax-benefits-for-education-information-center","title-short":"Tax Benefits for Education","language":"en","accessed":{"date-parts":[["2019",11,14]]}}}],"schema":"https://github.com/citation-style-language/schema/raw/master/csl-citation.json"} </w:instrText>
      </w:r>
      <w:r w:rsidR="00866AB3">
        <w:rPr>
          <w:rFonts w:ascii="Times New Roman" w:hAnsi="Times New Roman" w:cs="Times New Roman"/>
        </w:rPr>
        <w:fldChar w:fldCharType="separate"/>
      </w:r>
      <w:r w:rsidR="00866AB3" w:rsidRPr="00866AB3">
        <w:rPr>
          <w:rFonts w:ascii="Times New Roman" w:hAnsi="Times New Roman" w:cs="Times New Roman"/>
        </w:rPr>
        <w:t>(</w:t>
      </w:r>
      <w:r w:rsidR="00866AB3" w:rsidRPr="00866AB3">
        <w:rPr>
          <w:rFonts w:ascii="Times New Roman" w:hAnsi="Times New Roman" w:cs="Times New Roman"/>
          <w:i/>
          <w:iCs/>
        </w:rPr>
        <w:t>Tax Benefits for Education</w:t>
      </w:r>
      <w:r w:rsidR="00866AB3" w:rsidRPr="00866AB3">
        <w:rPr>
          <w:rFonts w:ascii="Times New Roman" w:hAnsi="Times New Roman" w:cs="Times New Roman"/>
        </w:rPr>
        <w:t>)</w:t>
      </w:r>
      <w:r w:rsidR="00866AB3">
        <w:rPr>
          <w:rFonts w:ascii="Times New Roman" w:hAnsi="Times New Roman" w:cs="Times New Roman"/>
        </w:rPr>
        <w:fldChar w:fldCharType="end"/>
      </w:r>
      <w:r w:rsidR="0023259B" w:rsidRPr="006F1D35">
        <w:rPr>
          <w:rFonts w:ascii="Times New Roman" w:hAnsi="Times New Roman" w:cs="Times New Roman"/>
        </w:rPr>
        <w:t xml:space="preserve">. So, Mike can claim for </w:t>
      </w:r>
      <w:r w:rsidR="00522275">
        <w:rPr>
          <w:rFonts w:ascii="Times New Roman" w:hAnsi="Times New Roman" w:cs="Times New Roman"/>
        </w:rPr>
        <w:t>EC</w:t>
      </w:r>
      <w:r w:rsidR="00522275" w:rsidRPr="006F1D35">
        <w:rPr>
          <w:rFonts w:ascii="Times New Roman" w:hAnsi="Times New Roman" w:cs="Times New Roman"/>
        </w:rPr>
        <w:t xml:space="preserve"> </w:t>
      </w:r>
      <w:r w:rsidR="0023259B" w:rsidRPr="006F1D35">
        <w:rPr>
          <w:rFonts w:ascii="Times New Roman" w:hAnsi="Times New Roman" w:cs="Times New Roman"/>
        </w:rPr>
        <w:t xml:space="preserve">even though his educational expenses were paid by his grandfather, Mega. But he will get the </w:t>
      </w:r>
      <w:r w:rsidR="00522275">
        <w:rPr>
          <w:rFonts w:ascii="Times New Roman" w:hAnsi="Times New Roman" w:cs="Times New Roman"/>
        </w:rPr>
        <w:t>EC</w:t>
      </w:r>
      <w:r w:rsidR="00522275" w:rsidRPr="006F1D35">
        <w:rPr>
          <w:rFonts w:ascii="Times New Roman" w:hAnsi="Times New Roman" w:cs="Times New Roman"/>
        </w:rPr>
        <w:t xml:space="preserve"> </w:t>
      </w:r>
      <w:r w:rsidR="0023259B" w:rsidRPr="006F1D35">
        <w:rPr>
          <w:rFonts w:ascii="Times New Roman" w:hAnsi="Times New Roman" w:cs="Times New Roman"/>
        </w:rPr>
        <w:t xml:space="preserve">only if his parents do not </w:t>
      </w:r>
      <w:r w:rsidR="00B23C6C">
        <w:rPr>
          <w:rFonts w:ascii="Times New Roman" w:hAnsi="Times New Roman" w:cs="Times New Roman"/>
        </w:rPr>
        <w:t xml:space="preserve">have the </w:t>
      </w:r>
      <w:r w:rsidR="00B23C6C" w:rsidRPr="006F1D35">
        <w:rPr>
          <w:rFonts w:ascii="Times New Roman" w:hAnsi="Times New Roman" w:cs="Times New Roman"/>
        </w:rPr>
        <w:t>privilege</w:t>
      </w:r>
      <w:r w:rsidR="0023259B" w:rsidRPr="006F1D35">
        <w:rPr>
          <w:rFonts w:ascii="Times New Roman" w:hAnsi="Times New Roman" w:cs="Times New Roman"/>
        </w:rPr>
        <w:t xml:space="preserve"> for this credit.</w:t>
      </w:r>
    </w:p>
    <w:p w14:paraId="1E1216D2" w14:textId="77777777" w:rsidR="00522275" w:rsidRPr="006F1D35" w:rsidRDefault="00522275" w:rsidP="006F1D35">
      <w:pPr>
        <w:jc w:val="both"/>
        <w:rPr>
          <w:rFonts w:ascii="Times New Roman" w:hAnsi="Times New Roman" w:cs="Times New Roman"/>
        </w:rPr>
      </w:pPr>
    </w:p>
    <w:p w14:paraId="4F6AB2C5" w14:textId="77777777" w:rsidR="00C92886" w:rsidRPr="006F1D35" w:rsidRDefault="00C92886" w:rsidP="006F1D35">
      <w:pPr>
        <w:jc w:val="center"/>
        <w:rPr>
          <w:rFonts w:ascii="Times New Roman" w:hAnsi="Times New Roman" w:cs="Times New Roman"/>
          <w:b/>
          <w:i/>
        </w:rPr>
      </w:pPr>
    </w:p>
    <w:p w14:paraId="4B5901EA" w14:textId="77777777" w:rsidR="00C92886" w:rsidRPr="006F1D35" w:rsidRDefault="0023259B" w:rsidP="006F1D35">
      <w:pPr>
        <w:rPr>
          <w:rFonts w:ascii="Times New Roman" w:hAnsi="Times New Roman" w:cs="Times New Roman"/>
          <w:b/>
          <w:i/>
        </w:rPr>
      </w:pPr>
      <w:r w:rsidRPr="006F1D35">
        <w:rPr>
          <w:rFonts w:ascii="Times New Roman" w:hAnsi="Times New Roman" w:cs="Times New Roman"/>
          <w:b/>
          <w:i/>
        </w:rPr>
        <w:lastRenderedPageBreak/>
        <w:t>Mike as an Independent Taxpayer</w:t>
      </w:r>
    </w:p>
    <w:p w14:paraId="30AB3963" w14:textId="522B77F5" w:rsidR="00C92886" w:rsidRPr="006F1D35" w:rsidRDefault="0023259B" w:rsidP="006F1D35">
      <w:pPr>
        <w:jc w:val="both"/>
        <w:rPr>
          <w:rFonts w:ascii="Times New Roman" w:hAnsi="Times New Roman" w:cs="Times New Roman"/>
        </w:rPr>
      </w:pPr>
      <w:r w:rsidRPr="006F1D35">
        <w:rPr>
          <w:rFonts w:ascii="Times New Roman" w:hAnsi="Times New Roman" w:cs="Times New Roman"/>
        </w:rPr>
        <w:t xml:space="preserve">Mike's parents claim him as a </w:t>
      </w:r>
      <w:r w:rsidR="00B23C6C" w:rsidRPr="006F1D35">
        <w:rPr>
          <w:rFonts w:ascii="Times New Roman" w:hAnsi="Times New Roman" w:cs="Times New Roman"/>
        </w:rPr>
        <w:t>reliant on</w:t>
      </w:r>
      <w:r w:rsidRPr="006F1D35">
        <w:rPr>
          <w:rFonts w:ascii="Times New Roman" w:hAnsi="Times New Roman" w:cs="Times New Roman"/>
        </w:rPr>
        <w:t xml:space="preserve"> on their tax returns</w:t>
      </w:r>
      <w:r w:rsidR="00EC291A">
        <w:rPr>
          <w:rFonts w:ascii="Times New Roman" w:hAnsi="Times New Roman" w:cs="Times New Roman"/>
        </w:rPr>
        <w:t xml:space="preserve"> but t</w:t>
      </w:r>
      <w:r w:rsidR="003A3C68">
        <w:rPr>
          <w:rFonts w:ascii="Times New Roman" w:hAnsi="Times New Roman" w:cs="Times New Roman"/>
        </w:rPr>
        <w:t xml:space="preserve">hey both cannot claim the </w:t>
      </w:r>
      <w:r w:rsidR="004E191E">
        <w:rPr>
          <w:rFonts w:ascii="Times New Roman" w:hAnsi="Times New Roman" w:cs="Times New Roman"/>
        </w:rPr>
        <w:t>EC</w:t>
      </w:r>
      <w:r w:rsidR="004E191E" w:rsidRPr="006F1D35">
        <w:rPr>
          <w:rFonts w:ascii="Times New Roman" w:hAnsi="Times New Roman" w:cs="Times New Roman"/>
        </w:rPr>
        <w:t xml:space="preserve"> </w:t>
      </w:r>
      <w:r w:rsidRPr="006F1D35">
        <w:rPr>
          <w:rFonts w:ascii="Times New Roman" w:hAnsi="Times New Roman" w:cs="Times New Roman"/>
        </w:rPr>
        <w:t>at the same t</w:t>
      </w:r>
      <w:r w:rsidR="00B23C6C">
        <w:rPr>
          <w:rFonts w:ascii="Times New Roman" w:hAnsi="Times New Roman" w:cs="Times New Roman"/>
        </w:rPr>
        <w:t>ime. Only one of the parents has the right to</w:t>
      </w:r>
      <w:r w:rsidR="003A3C68">
        <w:rPr>
          <w:rFonts w:ascii="Times New Roman" w:hAnsi="Times New Roman" w:cs="Times New Roman"/>
        </w:rPr>
        <w:t xml:space="preserve"> claim the </w:t>
      </w:r>
      <w:r w:rsidR="004E191E">
        <w:rPr>
          <w:rFonts w:ascii="Times New Roman" w:hAnsi="Times New Roman" w:cs="Times New Roman"/>
        </w:rPr>
        <w:t>EC</w:t>
      </w:r>
      <w:r w:rsidRPr="006F1D35">
        <w:rPr>
          <w:rFonts w:ascii="Times New Roman" w:hAnsi="Times New Roman" w:cs="Times New Roman"/>
        </w:rPr>
        <w:t>. Bot</w:t>
      </w:r>
      <w:r w:rsidR="003A3C68">
        <w:rPr>
          <w:rFonts w:ascii="Times New Roman" w:hAnsi="Times New Roman" w:cs="Times New Roman"/>
        </w:rPr>
        <w:t xml:space="preserve">h of the parents can claim for </w:t>
      </w:r>
      <w:r w:rsidR="004E191E">
        <w:rPr>
          <w:rFonts w:ascii="Times New Roman" w:hAnsi="Times New Roman" w:cs="Times New Roman"/>
        </w:rPr>
        <w:t>EC</w:t>
      </w:r>
      <w:r w:rsidR="004E191E" w:rsidRPr="006F1D35">
        <w:rPr>
          <w:rFonts w:ascii="Times New Roman" w:hAnsi="Times New Roman" w:cs="Times New Roman"/>
        </w:rPr>
        <w:t xml:space="preserve"> </w:t>
      </w:r>
      <w:r w:rsidRPr="006F1D35">
        <w:rPr>
          <w:rFonts w:ascii="Times New Roman" w:hAnsi="Times New Roman" w:cs="Times New Roman"/>
        </w:rPr>
        <w:t>only if they have a join</w:t>
      </w:r>
      <w:r w:rsidR="00B23C6C">
        <w:rPr>
          <w:rFonts w:ascii="Times New Roman" w:hAnsi="Times New Roman" w:cs="Times New Roman"/>
        </w:rPr>
        <w:t xml:space="preserve">t tax return. Mike's parents have right to </w:t>
      </w:r>
      <w:r w:rsidRPr="006F1D35">
        <w:rPr>
          <w:rFonts w:ascii="Times New Roman" w:hAnsi="Times New Roman" w:cs="Times New Roman"/>
        </w:rPr>
        <w:t xml:space="preserve">claim the </w:t>
      </w:r>
      <w:r w:rsidR="004E191E">
        <w:rPr>
          <w:rFonts w:ascii="Times New Roman" w:hAnsi="Times New Roman" w:cs="Times New Roman"/>
        </w:rPr>
        <w:t>EC</w:t>
      </w:r>
      <w:r w:rsidRPr="006F1D35">
        <w:rPr>
          <w:rFonts w:ascii="Times New Roman" w:hAnsi="Times New Roman" w:cs="Times New Roman"/>
        </w:rPr>
        <w:t xml:space="preserve"> </w:t>
      </w:r>
      <w:r w:rsidR="00B23C6C">
        <w:rPr>
          <w:rFonts w:ascii="Times New Roman" w:hAnsi="Times New Roman" w:cs="Times New Roman"/>
        </w:rPr>
        <w:t xml:space="preserve">only </w:t>
      </w:r>
      <w:r w:rsidRPr="006F1D35">
        <w:rPr>
          <w:rFonts w:ascii="Times New Roman" w:hAnsi="Times New Roman" w:cs="Times New Roman"/>
        </w:rPr>
        <w:t xml:space="preserve">if they claim Mike as </w:t>
      </w:r>
      <w:r w:rsidR="00B23C6C">
        <w:rPr>
          <w:rFonts w:ascii="Times New Roman" w:hAnsi="Times New Roman" w:cs="Times New Roman"/>
        </w:rPr>
        <w:t xml:space="preserve">a dependent on them, </w:t>
      </w:r>
      <w:r w:rsidR="004A00A5">
        <w:rPr>
          <w:rFonts w:ascii="Times New Roman" w:hAnsi="Times New Roman" w:cs="Times New Roman"/>
        </w:rPr>
        <w:fldChar w:fldCharType="begin"/>
      </w:r>
      <w:r w:rsidR="004A00A5">
        <w:rPr>
          <w:rFonts w:ascii="Times New Roman" w:hAnsi="Times New Roman" w:cs="Times New Roman"/>
        </w:rPr>
        <w:instrText xml:space="preserve"> ADDIN ZOTERO_ITEM CSL_CITATION {"citationID":"WxTxZrkr","properties":{"formattedCitation":"({\\i{}Self Employed Individuals Tax Center | Internal Revenue Service})","plainCitation":"(Self Employed Individuals Tax Center | Internal Revenue Service)","noteIndex":0},"citationItems":[{"id":857,"uris":["http://zotero.org/users/local/s8f0QVnP/items/X5AKKL7U"],"uri":["http://zotero.org/users/local/s8f0QVnP/items/X5AKKL7U"],"itemData":{"id":857,"type":"webpage","title":"Self Employed Individuals Tax Center | Internal Revenue Service","abstract":"Learn the basics about being self-employed, filing requirements and reporting responsibilities.","URL":"https://www.irs.gov/businesses/small-businesses-self-employed/self-employed-individuals-tax-center","language":"en","accessed":{"date-parts":[["2019",11,14]]}}}],"schema":"https://github.com/citation-style-language/schema/raw/master/csl-citation.json"} </w:instrText>
      </w:r>
      <w:r w:rsidR="004A00A5">
        <w:rPr>
          <w:rFonts w:ascii="Times New Roman" w:hAnsi="Times New Roman" w:cs="Times New Roman"/>
        </w:rPr>
        <w:fldChar w:fldCharType="separate"/>
      </w:r>
      <w:r w:rsidR="004A00A5" w:rsidRPr="004A00A5">
        <w:rPr>
          <w:rFonts w:ascii="Times New Roman" w:hAnsi="Times New Roman" w:cs="Times New Roman"/>
        </w:rPr>
        <w:t>(</w:t>
      </w:r>
      <w:r w:rsidR="004A00A5" w:rsidRPr="004A00A5">
        <w:rPr>
          <w:rFonts w:ascii="Times New Roman" w:hAnsi="Times New Roman" w:cs="Times New Roman"/>
          <w:i/>
          <w:iCs/>
        </w:rPr>
        <w:t>Self Employed Individuals Tax Center | Internal Revenue Service</w:t>
      </w:r>
      <w:r w:rsidR="004A00A5" w:rsidRPr="004A00A5">
        <w:rPr>
          <w:rFonts w:ascii="Times New Roman" w:hAnsi="Times New Roman" w:cs="Times New Roman"/>
        </w:rPr>
        <w:t>)</w:t>
      </w:r>
      <w:r w:rsidR="004A00A5">
        <w:rPr>
          <w:rFonts w:ascii="Times New Roman" w:hAnsi="Times New Roman" w:cs="Times New Roman"/>
        </w:rPr>
        <w:fldChar w:fldCharType="end"/>
      </w:r>
      <w:r w:rsidRPr="006F1D35">
        <w:rPr>
          <w:rFonts w:ascii="Times New Roman" w:hAnsi="Times New Roman" w:cs="Times New Roman"/>
        </w:rPr>
        <w:t xml:space="preserve">. But if they failed to prove mike as a </w:t>
      </w:r>
      <w:r w:rsidR="00600E97" w:rsidRPr="006F1D35">
        <w:rPr>
          <w:rFonts w:ascii="Times New Roman" w:hAnsi="Times New Roman" w:cs="Times New Roman"/>
        </w:rPr>
        <w:t>reliant on</w:t>
      </w:r>
      <w:r w:rsidR="00600E97">
        <w:rPr>
          <w:rFonts w:ascii="Times New Roman" w:hAnsi="Times New Roman" w:cs="Times New Roman"/>
        </w:rPr>
        <w:t xml:space="preserve"> on their tax return, </w:t>
      </w:r>
      <w:r w:rsidRPr="006F1D35">
        <w:rPr>
          <w:rFonts w:ascii="Times New Roman" w:hAnsi="Times New Roman" w:cs="Times New Roman"/>
        </w:rPr>
        <w:t>they would not be able</w:t>
      </w:r>
      <w:r w:rsidR="003A3C68">
        <w:rPr>
          <w:rFonts w:ascii="Times New Roman" w:hAnsi="Times New Roman" w:cs="Times New Roman"/>
        </w:rPr>
        <w:t xml:space="preserve"> to get this </w:t>
      </w:r>
      <w:r w:rsidR="004E191E">
        <w:rPr>
          <w:rFonts w:ascii="Times New Roman" w:hAnsi="Times New Roman" w:cs="Times New Roman"/>
        </w:rPr>
        <w:t>EC</w:t>
      </w:r>
      <w:r w:rsidRPr="006F1D35">
        <w:rPr>
          <w:rFonts w:ascii="Times New Roman" w:hAnsi="Times New Roman" w:cs="Times New Roman"/>
        </w:rPr>
        <w:t>. If mike is proved as an independent taxpayer and his parents or grandparents failed to prove him as a dependent then they wil</w:t>
      </w:r>
      <w:r w:rsidR="003A3C68">
        <w:rPr>
          <w:rFonts w:ascii="Times New Roman" w:hAnsi="Times New Roman" w:cs="Times New Roman"/>
        </w:rPr>
        <w:t xml:space="preserve">l not be eligible to claim for </w:t>
      </w:r>
      <w:r w:rsidR="00EF57C8">
        <w:rPr>
          <w:rFonts w:ascii="Times New Roman" w:hAnsi="Times New Roman" w:cs="Times New Roman"/>
        </w:rPr>
        <w:t>EC</w:t>
      </w:r>
      <w:r w:rsidR="00EF57C8" w:rsidRPr="006F1D35">
        <w:rPr>
          <w:rFonts w:ascii="Times New Roman" w:hAnsi="Times New Roman" w:cs="Times New Roman"/>
        </w:rPr>
        <w:t xml:space="preserve"> </w:t>
      </w:r>
      <w:r w:rsidRPr="006F1D35">
        <w:rPr>
          <w:rFonts w:ascii="Times New Roman" w:hAnsi="Times New Roman" w:cs="Times New Roman"/>
        </w:rPr>
        <w:t xml:space="preserve">for the educational expenses of Mike. In this situation, only Mike can apply for </w:t>
      </w:r>
      <w:r w:rsidR="00EF57C8">
        <w:rPr>
          <w:rFonts w:ascii="Times New Roman" w:hAnsi="Times New Roman" w:cs="Times New Roman"/>
        </w:rPr>
        <w:t>EC</w:t>
      </w:r>
      <w:r w:rsidRPr="006F1D35">
        <w:rPr>
          <w:rFonts w:ascii="Times New Roman" w:hAnsi="Times New Roman" w:cs="Times New Roman"/>
        </w:rPr>
        <w:t xml:space="preserve">. But to claim an </w:t>
      </w:r>
      <w:r w:rsidR="00EF57C8">
        <w:rPr>
          <w:rFonts w:ascii="Times New Roman" w:hAnsi="Times New Roman" w:cs="Times New Roman"/>
        </w:rPr>
        <w:t>EC</w:t>
      </w:r>
      <w:r w:rsidRPr="006F1D35">
        <w:rPr>
          <w:rFonts w:ascii="Times New Roman" w:hAnsi="Times New Roman" w:cs="Times New Roman"/>
        </w:rPr>
        <w:t>, mike must be a tax filer. So, in a situation where nobody can prov</w:t>
      </w:r>
      <w:r w:rsidR="00600E97">
        <w:rPr>
          <w:rFonts w:ascii="Times New Roman" w:hAnsi="Times New Roman" w:cs="Times New Roman"/>
        </w:rPr>
        <w:t>e a student as dependent, nobody have the right to</w:t>
      </w:r>
      <w:r w:rsidRPr="006F1D35">
        <w:rPr>
          <w:rFonts w:ascii="Times New Roman" w:hAnsi="Times New Roman" w:cs="Times New Roman"/>
        </w:rPr>
        <w:t xml:space="preserve"> claim the </w:t>
      </w:r>
      <w:r w:rsidR="00EF57C8">
        <w:rPr>
          <w:rFonts w:ascii="Times New Roman" w:hAnsi="Times New Roman" w:cs="Times New Roman"/>
        </w:rPr>
        <w:t>EC</w:t>
      </w:r>
      <w:r w:rsidR="00EF57C8" w:rsidRPr="006F1D35">
        <w:rPr>
          <w:rFonts w:ascii="Times New Roman" w:hAnsi="Times New Roman" w:cs="Times New Roman"/>
        </w:rPr>
        <w:t xml:space="preserve"> </w:t>
      </w:r>
      <w:r w:rsidRPr="006F1D35">
        <w:rPr>
          <w:rFonts w:ascii="Times New Roman" w:hAnsi="Times New Roman" w:cs="Times New Roman"/>
        </w:rPr>
        <w:t>for that student. In this</w:t>
      </w:r>
      <w:r w:rsidR="003A3C68">
        <w:rPr>
          <w:rFonts w:ascii="Times New Roman" w:hAnsi="Times New Roman" w:cs="Times New Roman"/>
        </w:rPr>
        <w:t xml:space="preserve"> situation,</w:t>
      </w:r>
      <w:r w:rsidRPr="006F1D35">
        <w:rPr>
          <w:rFonts w:ascii="Times New Roman" w:hAnsi="Times New Roman" w:cs="Times New Roman"/>
        </w:rPr>
        <w:t xml:space="preserve"> the student himself can claim an </w:t>
      </w:r>
      <w:r w:rsidR="00EF57C8">
        <w:rPr>
          <w:rFonts w:ascii="Times New Roman" w:hAnsi="Times New Roman" w:cs="Times New Roman"/>
        </w:rPr>
        <w:t>EC</w:t>
      </w:r>
      <w:r w:rsidR="004A00A5">
        <w:rPr>
          <w:rFonts w:ascii="Times New Roman" w:hAnsi="Times New Roman" w:cs="Times New Roman"/>
        </w:rPr>
        <w:t xml:space="preserve"> </w:t>
      </w:r>
      <w:r w:rsidR="004A00A5">
        <w:rPr>
          <w:rFonts w:ascii="Times New Roman" w:hAnsi="Times New Roman" w:cs="Times New Roman"/>
        </w:rPr>
        <w:fldChar w:fldCharType="begin"/>
      </w:r>
      <w:r w:rsidR="004A00A5">
        <w:rPr>
          <w:rFonts w:ascii="Times New Roman" w:hAnsi="Times New Roman" w:cs="Times New Roman"/>
        </w:rPr>
        <w:instrText xml:space="preserve"> ADDIN ZOTERO_ITEM CSL_CITATION {"citationID":"QaPYIppm","properties":{"formattedCitation":"(\\uc0\\u8220{}Understanding Tuition Tax Credits\\uc0\\u8221{})","plainCitation":"(“Understanding Tuition Tax Credits”)","noteIndex":0},"citationItems":[{"id":861,"uris":["http://zotero.org/users/local/s8f0QVnP/items/6WR86PTB"],"uri":["http://zotero.org/users/local/s8f0QVnP/items/6WR86PTB"],"itemData":{"id":861,"type":"webpage","title":"Understanding Tuition Tax Credits","container-title":"2019 TurboTax® Canada Tips","abstract":"College and university students may be eligible to claim Tuition tax credits. Learn more in this article and get your maximum refund!","URL":"/tips/understanding-tuition-tax-credits-6549","language":"en-CA","issued":{"date-parts":[["2019",11,13]]},"accessed":{"date-parts":[["2019",11,14]]}}}],"schema":"https://github.com/citation-style-language/schema/raw/master/csl-citation.json"} </w:instrText>
      </w:r>
      <w:r w:rsidR="004A00A5">
        <w:rPr>
          <w:rFonts w:ascii="Times New Roman" w:hAnsi="Times New Roman" w:cs="Times New Roman"/>
        </w:rPr>
        <w:fldChar w:fldCharType="separate"/>
      </w:r>
      <w:r w:rsidR="004A00A5" w:rsidRPr="004A00A5">
        <w:rPr>
          <w:rFonts w:ascii="Times New Roman" w:hAnsi="Times New Roman" w:cs="Times New Roman"/>
        </w:rPr>
        <w:t>(“Understanding Tuition Tax Credits”)</w:t>
      </w:r>
      <w:r w:rsidR="004A00A5">
        <w:rPr>
          <w:rFonts w:ascii="Times New Roman" w:hAnsi="Times New Roman" w:cs="Times New Roman"/>
        </w:rPr>
        <w:fldChar w:fldCharType="end"/>
      </w:r>
      <w:r w:rsidRPr="006F1D35">
        <w:rPr>
          <w:rFonts w:ascii="Times New Roman" w:hAnsi="Times New Roman" w:cs="Times New Roman"/>
        </w:rPr>
        <w:t>. A stude</w:t>
      </w:r>
      <w:r w:rsidR="00EF57C8">
        <w:rPr>
          <w:rFonts w:ascii="Times New Roman" w:hAnsi="Times New Roman" w:cs="Times New Roman"/>
        </w:rPr>
        <w:t xml:space="preserve">nt only can claim for </w:t>
      </w:r>
      <w:r w:rsidR="00EF57C8">
        <w:rPr>
          <w:rFonts w:ascii="Times New Roman" w:hAnsi="Times New Roman" w:cs="Times New Roman"/>
        </w:rPr>
        <w:t>EC</w:t>
      </w:r>
      <w:r w:rsidR="00EF57C8" w:rsidRPr="006F1D35">
        <w:rPr>
          <w:rFonts w:ascii="Times New Roman" w:hAnsi="Times New Roman" w:cs="Times New Roman"/>
        </w:rPr>
        <w:t xml:space="preserve"> </w:t>
      </w:r>
      <w:r w:rsidRPr="006F1D35">
        <w:rPr>
          <w:rFonts w:ascii="Times New Roman" w:hAnsi="Times New Roman" w:cs="Times New Roman"/>
        </w:rPr>
        <w:t>if he files his tax return. In the given situation, when Mike's parents cannot claim mike as dependent on them, the</w:t>
      </w:r>
      <w:r w:rsidR="00966AAC">
        <w:rPr>
          <w:rFonts w:ascii="Times New Roman" w:hAnsi="Times New Roman" w:cs="Times New Roman"/>
        </w:rPr>
        <w:t>n</w:t>
      </w:r>
      <w:r w:rsidRPr="006F1D35">
        <w:rPr>
          <w:rFonts w:ascii="Times New Roman" w:hAnsi="Times New Roman" w:cs="Times New Roman"/>
        </w:rPr>
        <w:t xml:space="preserve"> mike can claim the </w:t>
      </w:r>
      <w:r w:rsidR="00EF57C8">
        <w:rPr>
          <w:rFonts w:ascii="Times New Roman" w:hAnsi="Times New Roman" w:cs="Times New Roman"/>
        </w:rPr>
        <w:t>EC</w:t>
      </w:r>
      <w:bookmarkStart w:id="0" w:name="_GoBack"/>
      <w:bookmarkEnd w:id="0"/>
      <w:r w:rsidRPr="006F1D35">
        <w:rPr>
          <w:rFonts w:ascii="Times New Roman" w:hAnsi="Times New Roman" w:cs="Times New Roman"/>
        </w:rPr>
        <w:t>.</w:t>
      </w:r>
    </w:p>
    <w:p w14:paraId="33C55A77" w14:textId="77777777" w:rsidR="00EB7243" w:rsidRPr="006F1D35" w:rsidRDefault="0023259B" w:rsidP="006F1D35">
      <w:pPr>
        <w:jc w:val="both"/>
        <w:rPr>
          <w:rFonts w:ascii="Times New Roman" w:hAnsi="Times New Roman" w:cs="Times New Roman"/>
          <w:b/>
          <w:i/>
        </w:rPr>
      </w:pPr>
      <w:r w:rsidRPr="006F1D35">
        <w:rPr>
          <w:rFonts w:ascii="Times New Roman" w:hAnsi="Times New Roman" w:cs="Times New Roman"/>
          <w:b/>
          <w:i/>
        </w:rPr>
        <w:t>Options for Mike</w:t>
      </w:r>
    </w:p>
    <w:p w14:paraId="352C565B" w14:textId="41416245" w:rsidR="00EB7243" w:rsidRPr="006F1D35" w:rsidRDefault="0023259B" w:rsidP="006F1D35">
      <w:pPr>
        <w:jc w:val="both"/>
        <w:rPr>
          <w:rFonts w:ascii="Times New Roman" w:hAnsi="Times New Roman" w:cs="Times New Roman"/>
        </w:rPr>
      </w:pPr>
      <w:r w:rsidRPr="006F1D35">
        <w:rPr>
          <w:rFonts w:ascii="Times New Roman" w:hAnsi="Times New Roman" w:cs="Times New Roman"/>
        </w:rPr>
        <w:t xml:space="preserve">The CPA firm in Huston offers mike to work for them as an independent contractor so that he can also attend his university. The CPA firm offers Mike a 5% increase in salary if he works as an independent contractor instead of a full-time job or internship. There are some different tax laws for an independent contractor as compared to the tax laws that are for job holders or internees. An independent contractor or freelancer </w:t>
      </w:r>
      <w:r w:rsidR="00966AAC">
        <w:rPr>
          <w:rFonts w:ascii="Times New Roman" w:hAnsi="Times New Roman" w:cs="Times New Roman"/>
        </w:rPr>
        <w:t xml:space="preserve">is </w:t>
      </w:r>
      <w:r w:rsidRPr="006F1D35">
        <w:rPr>
          <w:rFonts w:ascii="Times New Roman" w:hAnsi="Times New Roman" w:cs="Times New Roman"/>
        </w:rPr>
        <w:t>generally considered self-employed. A self-employed person ha</w:t>
      </w:r>
      <w:r w:rsidR="009B471A">
        <w:rPr>
          <w:rFonts w:ascii="Times New Roman" w:hAnsi="Times New Roman" w:cs="Times New Roman"/>
        </w:rPr>
        <w:t>s to pay tax on his income</w:t>
      </w:r>
      <w:r w:rsidR="003A3C68">
        <w:rPr>
          <w:rFonts w:ascii="Times New Roman" w:hAnsi="Times New Roman" w:cs="Times New Roman"/>
        </w:rPr>
        <w:t xml:space="preserve"> as well as Self-E</w:t>
      </w:r>
      <w:r w:rsidRPr="006F1D35">
        <w:rPr>
          <w:rFonts w:ascii="Times New Roman" w:hAnsi="Times New Roman" w:cs="Times New Roman"/>
        </w:rPr>
        <w:t>mployment tax. Self-</w:t>
      </w:r>
      <w:r w:rsidR="003A3C68">
        <w:rPr>
          <w:rFonts w:ascii="Times New Roman" w:hAnsi="Times New Roman" w:cs="Times New Roman"/>
        </w:rPr>
        <w:t>E</w:t>
      </w:r>
      <w:r w:rsidR="003A3C68" w:rsidRPr="006F1D35">
        <w:rPr>
          <w:rFonts w:ascii="Times New Roman" w:hAnsi="Times New Roman" w:cs="Times New Roman"/>
        </w:rPr>
        <w:t>mployment</w:t>
      </w:r>
      <w:r w:rsidRPr="006F1D35">
        <w:rPr>
          <w:rFonts w:ascii="Times New Roman" w:hAnsi="Times New Roman" w:cs="Times New Roman"/>
        </w:rPr>
        <w:t xml:space="preserve"> tax is</w:t>
      </w:r>
      <w:r w:rsidR="009B471A">
        <w:rPr>
          <w:rFonts w:ascii="Times New Roman" w:hAnsi="Times New Roman" w:cs="Times New Roman"/>
        </w:rPr>
        <w:t xml:space="preserve"> a tax for social security and </w:t>
      </w:r>
      <w:r w:rsidR="003748A9">
        <w:rPr>
          <w:rFonts w:ascii="Times New Roman" w:hAnsi="Times New Roman" w:cs="Times New Roman"/>
        </w:rPr>
        <w:t>M</w:t>
      </w:r>
      <w:r w:rsidR="003748A9" w:rsidRPr="006F1D35">
        <w:rPr>
          <w:rFonts w:ascii="Times New Roman" w:hAnsi="Times New Roman" w:cs="Times New Roman"/>
        </w:rPr>
        <w:t>edicare</w:t>
      </w:r>
      <w:r w:rsidRPr="006F1D35">
        <w:rPr>
          <w:rFonts w:ascii="Times New Roman" w:hAnsi="Times New Roman" w:cs="Times New Roman"/>
        </w:rPr>
        <w:t xml:space="preserve">. In mike's case, he has to pay much attention either he should work as a freelancer/independent contractor or as an internee. In both cases, tax returns can be </w:t>
      </w:r>
      <w:r w:rsidRPr="006F1D35">
        <w:rPr>
          <w:rFonts w:ascii="Times New Roman" w:hAnsi="Times New Roman" w:cs="Times New Roman"/>
        </w:rPr>
        <w:lastRenderedPageBreak/>
        <w:t>different for him. If he works as an independent contractor, then he will be considered as a self-employed person on his tax return and he</w:t>
      </w:r>
      <w:r w:rsidR="003A3C68">
        <w:rPr>
          <w:rFonts w:ascii="Times New Roman" w:hAnsi="Times New Roman" w:cs="Times New Roman"/>
        </w:rPr>
        <w:t xml:space="preserve"> will have to pay not only the Income T</w:t>
      </w:r>
      <w:r w:rsidRPr="006F1D35">
        <w:rPr>
          <w:rFonts w:ascii="Times New Roman" w:hAnsi="Times New Roman" w:cs="Times New Roman"/>
        </w:rPr>
        <w:t xml:space="preserve">ax but will also have to pay </w:t>
      </w:r>
      <w:r w:rsidR="003A3C68">
        <w:rPr>
          <w:rFonts w:ascii="Times New Roman" w:hAnsi="Times New Roman" w:cs="Times New Roman"/>
        </w:rPr>
        <w:t>Self-E</w:t>
      </w:r>
      <w:r w:rsidRPr="006F1D35">
        <w:rPr>
          <w:rFonts w:ascii="Times New Roman" w:hAnsi="Times New Roman" w:cs="Times New Roman"/>
        </w:rPr>
        <w:t>mployment tax. But he will get an extra salary of 5% if he works as an independent contractor. Moreover, there will be opportunities for him have to work at the farmhouse of his father. He will also get extra time for his studies. On the other hand, if he works as an internee at CPA firm, he will get 5% less salary as compared to the salary that he would get if he works as an independent contractor. Moreover, he will not be able to work on the farmhouse of his father in Montana if he joins the CPA firm as an internee. There will be less time that he can be able to give his studies. But if he works as an internee at CPA firm, there can be some benefits that he can avail. These benefits can be in the form of some relaxations in the tax returns. As a job holder, he only has to pay income tax. But if he works as a freelancer then he also has to pay self-employment tax. So, there is a trade-off in both choices.</w:t>
      </w:r>
    </w:p>
    <w:p w14:paraId="00F9B3B5" w14:textId="77777777" w:rsidR="00EB7243" w:rsidRPr="006F1D35" w:rsidRDefault="0023259B" w:rsidP="006F1D35">
      <w:pPr>
        <w:jc w:val="both"/>
        <w:rPr>
          <w:rFonts w:ascii="Times New Roman" w:hAnsi="Times New Roman" w:cs="Times New Roman"/>
          <w:b/>
          <w:i/>
        </w:rPr>
      </w:pPr>
      <w:r w:rsidRPr="006F1D35">
        <w:rPr>
          <w:rFonts w:ascii="Times New Roman" w:hAnsi="Times New Roman" w:cs="Times New Roman"/>
          <w:b/>
          <w:i/>
        </w:rPr>
        <w:t>Conclusion</w:t>
      </w:r>
    </w:p>
    <w:p w14:paraId="066FE7A5" w14:textId="5020F206" w:rsidR="00EB7243" w:rsidRDefault="0023259B" w:rsidP="00C76516">
      <w:pPr>
        <w:jc w:val="both"/>
        <w:rPr>
          <w:rFonts w:ascii="Times New Roman" w:hAnsi="Times New Roman" w:cs="Times New Roman"/>
        </w:rPr>
      </w:pPr>
      <w:r w:rsidRPr="006F1D35">
        <w:rPr>
          <w:rFonts w:ascii="Times New Roman" w:hAnsi="Times New Roman" w:cs="Times New Roman"/>
        </w:rPr>
        <w:t xml:space="preserve">Mike can choose anyone offer but each offer has its benefits and consequences. Mike should do some calculations regarding his tax returns and should try to figure out the net benefits of the offer </w:t>
      </w:r>
      <w:r w:rsidR="00966AAC">
        <w:rPr>
          <w:rFonts w:ascii="Times New Roman" w:hAnsi="Times New Roman" w:cs="Times New Roman"/>
        </w:rPr>
        <w:t>for</w:t>
      </w:r>
      <w:r w:rsidRPr="006F1D35">
        <w:rPr>
          <w:rFonts w:ascii="Times New Roman" w:hAnsi="Times New Roman" w:cs="Times New Roman"/>
        </w:rPr>
        <w:t xml:space="preserve"> working as an independent contractor. Are the benefits that Mike will get from the additional 5% of salary is enough to compensate for the additional tax burden that he has to bear in the form of self-employment tax? If this addition of 5% in salary is enough to compensate for the extra </w:t>
      </w:r>
      <w:r w:rsidR="003A3C68">
        <w:rPr>
          <w:rFonts w:ascii="Times New Roman" w:hAnsi="Times New Roman" w:cs="Times New Roman"/>
        </w:rPr>
        <w:t>burden of taxes in the form of Self-E</w:t>
      </w:r>
      <w:r w:rsidRPr="006F1D35">
        <w:rPr>
          <w:rFonts w:ascii="Times New Roman" w:hAnsi="Times New Roman" w:cs="Times New Roman"/>
        </w:rPr>
        <w:t>mployment tax, then he must choose to work as an independent contractor. Because working as an independent contractor will provide him more time to work on his father's farmhouse. There will be more time that he can give to his studies. But if the additional</w:t>
      </w:r>
      <w:r w:rsidR="003A3C68">
        <w:rPr>
          <w:rFonts w:ascii="Times New Roman" w:hAnsi="Times New Roman" w:cs="Times New Roman"/>
        </w:rPr>
        <w:t xml:space="preserve"> tax burden in the form of the Self-E</w:t>
      </w:r>
      <w:r w:rsidRPr="006F1D35">
        <w:rPr>
          <w:rFonts w:ascii="Times New Roman" w:hAnsi="Times New Roman" w:cs="Times New Roman"/>
        </w:rPr>
        <w:t xml:space="preserve">mployment tax </w:t>
      </w:r>
      <w:r w:rsidR="00084B08" w:rsidRPr="006F1D35">
        <w:rPr>
          <w:rFonts w:ascii="Times New Roman" w:hAnsi="Times New Roman" w:cs="Times New Roman"/>
        </w:rPr>
        <w:t>increases</w:t>
      </w:r>
      <w:r w:rsidRPr="006F1D35">
        <w:rPr>
          <w:rFonts w:ascii="Times New Roman" w:hAnsi="Times New Roman" w:cs="Times New Roman"/>
        </w:rPr>
        <w:t xml:space="preserve"> the benefits of a 5% increase in the salary, then he must have to look at his net earnings. He might have some other </w:t>
      </w:r>
      <w:r w:rsidRPr="006F1D35">
        <w:rPr>
          <w:rFonts w:ascii="Times New Roman" w:hAnsi="Times New Roman" w:cs="Times New Roman"/>
        </w:rPr>
        <w:lastRenderedPageBreak/>
        <w:t>options. He can demand a 10% increase in salary instead of a 5% increase so that this increase can compensate for the additional burden of self-employment tax.</w:t>
      </w:r>
    </w:p>
    <w:p w14:paraId="0E1663F6" w14:textId="77777777" w:rsidR="006F1D35" w:rsidRDefault="006F1D35" w:rsidP="006F1D35">
      <w:pPr>
        <w:rPr>
          <w:rFonts w:ascii="Times New Roman" w:hAnsi="Times New Roman" w:cs="Times New Roman"/>
        </w:rPr>
      </w:pPr>
    </w:p>
    <w:p w14:paraId="0C058A21" w14:textId="77777777" w:rsidR="006F1D35" w:rsidRDefault="006F1D35" w:rsidP="006F1D35">
      <w:pPr>
        <w:rPr>
          <w:rFonts w:ascii="Times New Roman" w:hAnsi="Times New Roman" w:cs="Times New Roman"/>
        </w:rPr>
      </w:pPr>
    </w:p>
    <w:p w14:paraId="4B90B935" w14:textId="77777777" w:rsidR="006F1D35" w:rsidRDefault="006F1D35" w:rsidP="006F1D35">
      <w:pPr>
        <w:rPr>
          <w:rFonts w:ascii="Times New Roman" w:hAnsi="Times New Roman" w:cs="Times New Roman"/>
        </w:rPr>
      </w:pPr>
    </w:p>
    <w:p w14:paraId="0A1E1283" w14:textId="77777777" w:rsidR="006F1D35" w:rsidRDefault="006F1D35" w:rsidP="006F1D35">
      <w:pPr>
        <w:rPr>
          <w:rFonts w:ascii="Times New Roman" w:hAnsi="Times New Roman" w:cs="Times New Roman"/>
        </w:rPr>
      </w:pPr>
    </w:p>
    <w:p w14:paraId="3EB8D2A1" w14:textId="77777777" w:rsidR="006F1D35" w:rsidRDefault="006F1D35" w:rsidP="006F1D35">
      <w:pPr>
        <w:rPr>
          <w:rFonts w:ascii="Times New Roman" w:hAnsi="Times New Roman" w:cs="Times New Roman"/>
        </w:rPr>
      </w:pPr>
    </w:p>
    <w:p w14:paraId="53753651" w14:textId="77777777" w:rsidR="006F1D35" w:rsidRDefault="006F1D35" w:rsidP="006F1D35">
      <w:pPr>
        <w:rPr>
          <w:rFonts w:ascii="Times New Roman" w:hAnsi="Times New Roman" w:cs="Times New Roman"/>
        </w:rPr>
      </w:pPr>
    </w:p>
    <w:p w14:paraId="52B1945F" w14:textId="77777777" w:rsidR="006F1D35" w:rsidRDefault="006F1D35" w:rsidP="006F1D35">
      <w:pPr>
        <w:rPr>
          <w:rFonts w:ascii="Times New Roman" w:hAnsi="Times New Roman" w:cs="Times New Roman"/>
        </w:rPr>
      </w:pPr>
    </w:p>
    <w:p w14:paraId="0195DD47" w14:textId="77777777" w:rsidR="006F1D35" w:rsidRDefault="006F1D35" w:rsidP="006F1D35">
      <w:pPr>
        <w:rPr>
          <w:rFonts w:ascii="Times New Roman" w:hAnsi="Times New Roman" w:cs="Times New Roman"/>
        </w:rPr>
      </w:pPr>
    </w:p>
    <w:p w14:paraId="6D569B52" w14:textId="77777777" w:rsidR="006F1D35" w:rsidRDefault="006F1D35" w:rsidP="006F1D35">
      <w:pPr>
        <w:rPr>
          <w:rFonts w:ascii="Times New Roman" w:hAnsi="Times New Roman" w:cs="Times New Roman"/>
        </w:rPr>
      </w:pPr>
    </w:p>
    <w:p w14:paraId="2E919147" w14:textId="77777777" w:rsidR="006F1D35" w:rsidRDefault="006F1D35" w:rsidP="006F1D35">
      <w:pPr>
        <w:rPr>
          <w:rFonts w:ascii="Times New Roman" w:hAnsi="Times New Roman" w:cs="Times New Roman"/>
        </w:rPr>
      </w:pPr>
    </w:p>
    <w:p w14:paraId="217F12CF" w14:textId="77777777" w:rsidR="006F1D35" w:rsidRDefault="006F1D35" w:rsidP="006F1D35">
      <w:pPr>
        <w:rPr>
          <w:rFonts w:ascii="Times New Roman" w:hAnsi="Times New Roman" w:cs="Times New Roman"/>
        </w:rPr>
      </w:pPr>
    </w:p>
    <w:p w14:paraId="230143A7" w14:textId="77777777" w:rsidR="006F1D35" w:rsidRDefault="006F1D35" w:rsidP="006F1D35">
      <w:pPr>
        <w:rPr>
          <w:rFonts w:ascii="Times New Roman" w:hAnsi="Times New Roman" w:cs="Times New Roman"/>
        </w:rPr>
      </w:pPr>
    </w:p>
    <w:p w14:paraId="028D16D8" w14:textId="77777777" w:rsidR="006F1D35" w:rsidRDefault="006F1D35" w:rsidP="006F1D35">
      <w:pPr>
        <w:rPr>
          <w:rFonts w:ascii="Times New Roman" w:hAnsi="Times New Roman" w:cs="Times New Roman"/>
        </w:rPr>
      </w:pPr>
    </w:p>
    <w:p w14:paraId="79B20048" w14:textId="77777777" w:rsidR="006F1D35" w:rsidRDefault="006F1D35" w:rsidP="006F1D35">
      <w:pPr>
        <w:rPr>
          <w:rFonts w:ascii="Times New Roman" w:hAnsi="Times New Roman" w:cs="Times New Roman"/>
        </w:rPr>
      </w:pPr>
    </w:p>
    <w:p w14:paraId="3CC1C39E" w14:textId="77777777" w:rsidR="006F1D35" w:rsidRDefault="006F1D35" w:rsidP="006F1D35">
      <w:pPr>
        <w:rPr>
          <w:rFonts w:ascii="Times New Roman" w:hAnsi="Times New Roman" w:cs="Times New Roman"/>
        </w:rPr>
      </w:pPr>
    </w:p>
    <w:p w14:paraId="707A5FBC" w14:textId="77777777" w:rsidR="006F1D35" w:rsidRDefault="006F1D35" w:rsidP="006F1D35">
      <w:pPr>
        <w:rPr>
          <w:rFonts w:ascii="Times New Roman" w:hAnsi="Times New Roman" w:cs="Times New Roman"/>
        </w:rPr>
      </w:pPr>
    </w:p>
    <w:p w14:paraId="21B7993F" w14:textId="77777777" w:rsidR="006F1D35" w:rsidRDefault="006F1D35" w:rsidP="006F1D35">
      <w:pPr>
        <w:rPr>
          <w:rFonts w:ascii="Times New Roman" w:hAnsi="Times New Roman" w:cs="Times New Roman"/>
        </w:rPr>
      </w:pPr>
    </w:p>
    <w:p w14:paraId="1B7ED9BC" w14:textId="77777777" w:rsidR="006F1D35" w:rsidRDefault="006F1D35" w:rsidP="006F1D35">
      <w:pPr>
        <w:rPr>
          <w:rFonts w:ascii="Times New Roman" w:hAnsi="Times New Roman" w:cs="Times New Roman"/>
        </w:rPr>
      </w:pPr>
    </w:p>
    <w:p w14:paraId="6C73BE96" w14:textId="77777777" w:rsidR="006F1D35" w:rsidRDefault="006F1D35" w:rsidP="006F1D35">
      <w:pPr>
        <w:rPr>
          <w:rFonts w:ascii="Times New Roman" w:hAnsi="Times New Roman" w:cs="Times New Roman"/>
        </w:rPr>
      </w:pPr>
    </w:p>
    <w:p w14:paraId="2F6370A9" w14:textId="77777777" w:rsidR="006F1D35" w:rsidRDefault="006F1D35" w:rsidP="006F1D35">
      <w:pPr>
        <w:rPr>
          <w:rFonts w:ascii="Times New Roman" w:hAnsi="Times New Roman" w:cs="Times New Roman"/>
        </w:rPr>
      </w:pPr>
    </w:p>
    <w:p w14:paraId="14E5DA17" w14:textId="77777777" w:rsidR="006F1D35" w:rsidRDefault="006F1D35" w:rsidP="006F1D35">
      <w:pPr>
        <w:rPr>
          <w:rFonts w:ascii="Times New Roman" w:hAnsi="Times New Roman" w:cs="Times New Roman"/>
        </w:rPr>
      </w:pPr>
    </w:p>
    <w:p w14:paraId="50EC5DE6" w14:textId="77777777" w:rsidR="006F1D35" w:rsidRDefault="0023259B" w:rsidP="006F1D35">
      <w:pPr>
        <w:rPr>
          <w:rFonts w:ascii="Times New Roman" w:hAnsi="Times New Roman" w:cs="Times New Roman"/>
          <w:b/>
          <w:i/>
        </w:rPr>
      </w:pPr>
      <w:r w:rsidRPr="006F1D35">
        <w:rPr>
          <w:rFonts w:ascii="Times New Roman" w:hAnsi="Times New Roman" w:cs="Times New Roman"/>
          <w:b/>
          <w:i/>
        </w:rPr>
        <w:lastRenderedPageBreak/>
        <w:t>Works Cited</w:t>
      </w:r>
    </w:p>
    <w:p w14:paraId="16DB2D94" w14:textId="77777777" w:rsidR="004A00A5" w:rsidRPr="004A00A5" w:rsidRDefault="0023259B" w:rsidP="004A00A5">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4A00A5">
        <w:rPr>
          <w:rFonts w:ascii="Times New Roman" w:hAnsi="Times New Roman" w:cs="Times New Roman"/>
          <w:i/>
          <w:iCs/>
        </w:rPr>
        <w:t>Self Employed Individuals Tax Center | Internal Revenue Service</w:t>
      </w:r>
      <w:r w:rsidRPr="004A00A5">
        <w:rPr>
          <w:rFonts w:ascii="Times New Roman" w:hAnsi="Times New Roman" w:cs="Times New Roman"/>
        </w:rPr>
        <w:t>. https://www.irs.gov/businesses/small-businesses-self-employed/self-employed-individuals-tax-center. Accessed 14 Nov. 2019.</w:t>
      </w:r>
    </w:p>
    <w:p w14:paraId="71704541" w14:textId="77777777" w:rsidR="004A00A5" w:rsidRPr="004A00A5" w:rsidRDefault="0023259B" w:rsidP="004A00A5">
      <w:pPr>
        <w:pStyle w:val="Bibliography"/>
        <w:rPr>
          <w:rFonts w:ascii="Times New Roman" w:hAnsi="Times New Roman" w:cs="Times New Roman"/>
        </w:rPr>
      </w:pPr>
      <w:r w:rsidRPr="004A00A5">
        <w:rPr>
          <w:rFonts w:ascii="Times New Roman" w:hAnsi="Times New Roman" w:cs="Times New Roman"/>
          <w:i/>
          <w:iCs/>
        </w:rPr>
        <w:t>Tax Benefits for Education: Information Center | Internal Revenue Service</w:t>
      </w:r>
      <w:r w:rsidRPr="004A00A5">
        <w:rPr>
          <w:rFonts w:ascii="Times New Roman" w:hAnsi="Times New Roman" w:cs="Times New Roman"/>
        </w:rPr>
        <w:t>. https://www.irs.gov/newsroom/tax-benefits-for-education-information-center. Accessed 14 Nov. 2019.</w:t>
      </w:r>
    </w:p>
    <w:p w14:paraId="7B1DBB2E" w14:textId="77777777" w:rsidR="004A00A5" w:rsidRPr="004A00A5" w:rsidRDefault="0023259B" w:rsidP="004A00A5">
      <w:pPr>
        <w:pStyle w:val="Bibliography"/>
        <w:rPr>
          <w:rFonts w:ascii="Times New Roman" w:hAnsi="Times New Roman" w:cs="Times New Roman"/>
        </w:rPr>
      </w:pPr>
      <w:r w:rsidRPr="004A00A5">
        <w:rPr>
          <w:rFonts w:ascii="Times New Roman" w:hAnsi="Times New Roman" w:cs="Times New Roman"/>
        </w:rPr>
        <w:t xml:space="preserve">“Understanding Tuition Tax Credits.” </w:t>
      </w:r>
      <w:r w:rsidRPr="004A00A5">
        <w:rPr>
          <w:rFonts w:ascii="Times New Roman" w:hAnsi="Times New Roman" w:cs="Times New Roman"/>
          <w:i/>
          <w:iCs/>
        </w:rPr>
        <w:t>2019 TurboTax® Canada Tips</w:t>
      </w:r>
      <w:r w:rsidRPr="004A00A5">
        <w:rPr>
          <w:rFonts w:ascii="Times New Roman" w:hAnsi="Times New Roman" w:cs="Times New Roman"/>
        </w:rPr>
        <w:t>, 13 Nov. 2019, /tips/understanding-tuition-tax-credits-6549.</w:t>
      </w:r>
    </w:p>
    <w:p w14:paraId="3EA2DB8E" w14:textId="77777777" w:rsidR="006F1D35" w:rsidRPr="0034582A" w:rsidRDefault="0023259B" w:rsidP="0034582A">
      <w:pPr>
        <w:ind w:firstLine="0"/>
        <w:rPr>
          <w:rFonts w:ascii="Times New Roman" w:hAnsi="Times New Roman" w:cs="Times New Roman"/>
          <w:b/>
          <w:i/>
        </w:rPr>
      </w:pPr>
      <w:r>
        <w:rPr>
          <w:rFonts w:ascii="Times New Roman" w:hAnsi="Times New Roman" w:cs="Times New Roman"/>
          <w:b/>
          <w:i/>
        </w:rPr>
        <w:fldChar w:fldCharType="end"/>
      </w:r>
    </w:p>
    <w:p w14:paraId="08CDBC91" w14:textId="77777777" w:rsidR="00EB7243" w:rsidRPr="006F1D35" w:rsidRDefault="00EB7243" w:rsidP="006F1D35">
      <w:pPr>
        <w:jc w:val="both"/>
        <w:rPr>
          <w:rFonts w:ascii="Times New Roman" w:hAnsi="Times New Roman" w:cs="Times New Roman"/>
        </w:rPr>
      </w:pPr>
    </w:p>
    <w:p w14:paraId="57C7C251" w14:textId="77777777" w:rsidR="00C92886" w:rsidRPr="006F1D35" w:rsidRDefault="00C92886" w:rsidP="006F1D35">
      <w:pPr>
        <w:jc w:val="both"/>
        <w:rPr>
          <w:rFonts w:ascii="Times New Roman" w:hAnsi="Times New Roman" w:cs="Times New Roman"/>
          <w:b/>
          <w:i/>
        </w:rPr>
      </w:pPr>
    </w:p>
    <w:sectPr w:rsidR="00C92886" w:rsidRPr="006F1D3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6331B" w14:textId="77777777" w:rsidR="009C7B2F" w:rsidRDefault="009C7B2F">
      <w:pPr>
        <w:spacing w:line="240" w:lineRule="auto"/>
      </w:pPr>
      <w:r>
        <w:separator/>
      </w:r>
    </w:p>
  </w:endnote>
  <w:endnote w:type="continuationSeparator" w:id="0">
    <w:p w14:paraId="170120CA" w14:textId="77777777" w:rsidR="009C7B2F" w:rsidRDefault="009C7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3E0FF" w14:textId="77777777" w:rsidR="009C7B2F" w:rsidRDefault="009C7B2F">
      <w:pPr>
        <w:spacing w:line="240" w:lineRule="auto"/>
      </w:pPr>
      <w:r>
        <w:separator/>
      </w:r>
    </w:p>
  </w:footnote>
  <w:footnote w:type="continuationSeparator" w:id="0">
    <w:p w14:paraId="22B4F996" w14:textId="77777777" w:rsidR="009C7B2F" w:rsidRDefault="009C7B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A46BF" w14:textId="77777777" w:rsidR="00E614DD" w:rsidRDefault="009C7B2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F57C8">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F37B8" w14:textId="77777777" w:rsidR="00E614DD" w:rsidRDefault="009C7B2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E191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66E807A">
      <w:start w:val="1"/>
      <w:numFmt w:val="lowerLetter"/>
      <w:pStyle w:val="TableNote"/>
      <w:suff w:val="space"/>
      <w:lvlText w:val="%1."/>
      <w:lvlJc w:val="left"/>
      <w:pPr>
        <w:ind w:left="0" w:firstLine="720"/>
      </w:pPr>
      <w:rPr>
        <w:rFonts w:hint="default"/>
      </w:rPr>
    </w:lvl>
    <w:lvl w:ilvl="1" w:tplc="4B28BDCC" w:tentative="1">
      <w:start w:val="1"/>
      <w:numFmt w:val="lowerLetter"/>
      <w:lvlText w:val="%2."/>
      <w:lvlJc w:val="left"/>
      <w:pPr>
        <w:ind w:left="2160" w:hanging="360"/>
      </w:pPr>
    </w:lvl>
    <w:lvl w:ilvl="2" w:tplc="EB721CCA" w:tentative="1">
      <w:start w:val="1"/>
      <w:numFmt w:val="lowerRoman"/>
      <w:lvlText w:val="%3."/>
      <w:lvlJc w:val="right"/>
      <w:pPr>
        <w:ind w:left="2880" w:hanging="180"/>
      </w:pPr>
    </w:lvl>
    <w:lvl w:ilvl="3" w:tplc="BA3C2A3A" w:tentative="1">
      <w:start w:val="1"/>
      <w:numFmt w:val="decimal"/>
      <w:lvlText w:val="%4."/>
      <w:lvlJc w:val="left"/>
      <w:pPr>
        <w:ind w:left="3600" w:hanging="360"/>
      </w:pPr>
    </w:lvl>
    <w:lvl w:ilvl="4" w:tplc="60306F4E" w:tentative="1">
      <w:start w:val="1"/>
      <w:numFmt w:val="lowerLetter"/>
      <w:lvlText w:val="%5."/>
      <w:lvlJc w:val="left"/>
      <w:pPr>
        <w:ind w:left="4320" w:hanging="360"/>
      </w:pPr>
    </w:lvl>
    <w:lvl w:ilvl="5" w:tplc="73AE6594" w:tentative="1">
      <w:start w:val="1"/>
      <w:numFmt w:val="lowerRoman"/>
      <w:lvlText w:val="%6."/>
      <w:lvlJc w:val="right"/>
      <w:pPr>
        <w:ind w:left="5040" w:hanging="180"/>
      </w:pPr>
    </w:lvl>
    <w:lvl w:ilvl="6" w:tplc="46B4DEFE" w:tentative="1">
      <w:start w:val="1"/>
      <w:numFmt w:val="decimal"/>
      <w:lvlText w:val="%7."/>
      <w:lvlJc w:val="left"/>
      <w:pPr>
        <w:ind w:left="5760" w:hanging="360"/>
      </w:pPr>
    </w:lvl>
    <w:lvl w:ilvl="7" w:tplc="3A4264EE" w:tentative="1">
      <w:start w:val="1"/>
      <w:numFmt w:val="lowerLetter"/>
      <w:lvlText w:val="%8."/>
      <w:lvlJc w:val="left"/>
      <w:pPr>
        <w:ind w:left="6480" w:hanging="360"/>
      </w:pPr>
    </w:lvl>
    <w:lvl w:ilvl="8" w:tplc="656C4BB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NzE3MjA2MbY0s7RQ0lEKTi0uzszPAykwqQUAhNVuQSwAAAA="/>
  </w:docVars>
  <w:rsids>
    <w:rsidRoot w:val="00F83220"/>
    <w:rsid w:val="000166A4"/>
    <w:rsid w:val="00040CBB"/>
    <w:rsid w:val="00084B08"/>
    <w:rsid w:val="000B78C8"/>
    <w:rsid w:val="001463B2"/>
    <w:rsid w:val="001F62C0"/>
    <w:rsid w:val="0023259B"/>
    <w:rsid w:val="00245E02"/>
    <w:rsid w:val="002D1FF0"/>
    <w:rsid w:val="002F18FF"/>
    <w:rsid w:val="002F491F"/>
    <w:rsid w:val="0034582A"/>
    <w:rsid w:val="00353B66"/>
    <w:rsid w:val="00364805"/>
    <w:rsid w:val="003748A9"/>
    <w:rsid w:val="003A3C68"/>
    <w:rsid w:val="00456604"/>
    <w:rsid w:val="004A00A5"/>
    <w:rsid w:val="004A2675"/>
    <w:rsid w:val="004E191E"/>
    <w:rsid w:val="004F7139"/>
    <w:rsid w:val="00522275"/>
    <w:rsid w:val="00525FFC"/>
    <w:rsid w:val="0053350B"/>
    <w:rsid w:val="005525EB"/>
    <w:rsid w:val="0057093C"/>
    <w:rsid w:val="00600E97"/>
    <w:rsid w:val="00691EC1"/>
    <w:rsid w:val="006F1D35"/>
    <w:rsid w:val="00774382"/>
    <w:rsid w:val="007C53FB"/>
    <w:rsid w:val="00804034"/>
    <w:rsid w:val="00866AB3"/>
    <w:rsid w:val="008B7D18"/>
    <w:rsid w:val="008F1F97"/>
    <w:rsid w:val="008F4052"/>
    <w:rsid w:val="00950592"/>
    <w:rsid w:val="00966AAC"/>
    <w:rsid w:val="00985A65"/>
    <w:rsid w:val="00986709"/>
    <w:rsid w:val="009B471A"/>
    <w:rsid w:val="009C7B2F"/>
    <w:rsid w:val="009D4EB3"/>
    <w:rsid w:val="00B13D1B"/>
    <w:rsid w:val="00B23C6C"/>
    <w:rsid w:val="00B818DF"/>
    <w:rsid w:val="00BA1BAA"/>
    <w:rsid w:val="00BD23EF"/>
    <w:rsid w:val="00C76516"/>
    <w:rsid w:val="00C92886"/>
    <w:rsid w:val="00CD3FEE"/>
    <w:rsid w:val="00D05A7B"/>
    <w:rsid w:val="00D52117"/>
    <w:rsid w:val="00DB0D39"/>
    <w:rsid w:val="00E14005"/>
    <w:rsid w:val="00E54F3E"/>
    <w:rsid w:val="00E614DD"/>
    <w:rsid w:val="00E627B4"/>
    <w:rsid w:val="00EB7243"/>
    <w:rsid w:val="00EC291A"/>
    <w:rsid w:val="00EF57C8"/>
    <w:rsid w:val="00F83220"/>
    <w:rsid w:val="00F900D4"/>
    <w:rsid w:val="00F9444C"/>
    <w:rsid w:val="00FE3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1F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14215F">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4215F"/>
    <w:rsid w:val="003729CB"/>
    <w:rsid w:val="003A0181"/>
    <w:rsid w:val="00531F49"/>
    <w:rsid w:val="005A3EFE"/>
    <w:rsid w:val="00714B09"/>
    <w:rsid w:val="009F3E45"/>
    <w:rsid w:val="00C3168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BDAD45-67DA-456A-B4E7-51F6A4F6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2019-11-15T08:45:00Z</dcterms:created>
  <dcterms:modified xsi:type="dcterms:W3CDTF">2019-11-15T09:42:00Z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id="Y0IyWGnz"/&gt;&lt;style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