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A4705"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27937FEE"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609FA3A0"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67552CFB"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49AB7CB0"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52DB4E2B"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4252A67B" w14:textId="77286FD9" w:rsidR="0008177B" w:rsidRPr="00FA70AB" w:rsidRDefault="00B456CA" w:rsidP="00FA70AB">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Portfolio</w:t>
      </w:r>
    </w:p>
    <w:p w14:paraId="77C994DF" w14:textId="77777777" w:rsidR="0008177B" w:rsidRPr="00FA70AB" w:rsidRDefault="00B456CA"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Writer</w:t>
      </w:r>
      <w:r w:rsidRPr="00FA70AB">
        <w:rPr>
          <w:rFonts w:ascii="Times New Roman" w:hAnsi="Times New Roman" w:cs="Times New Roman"/>
          <w:color w:val="000000" w:themeColor="text1"/>
          <w:sz w:val="24"/>
          <w:szCs w:val="24"/>
        </w:rPr>
        <w:t>]</w:t>
      </w:r>
    </w:p>
    <w:p w14:paraId="0B612733" w14:textId="77777777" w:rsidR="0008177B" w:rsidRPr="00FA70AB" w:rsidRDefault="00B456CA"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Institution</w:t>
      </w:r>
      <w:r w:rsidRPr="00FA70AB">
        <w:rPr>
          <w:rFonts w:ascii="Times New Roman" w:hAnsi="Times New Roman" w:cs="Times New Roman"/>
          <w:color w:val="000000" w:themeColor="text1"/>
          <w:sz w:val="24"/>
          <w:szCs w:val="24"/>
        </w:rPr>
        <w:t>]</w:t>
      </w:r>
    </w:p>
    <w:p w14:paraId="2929907E" w14:textId="77777777" w:rsidR="00A106AF" w:rsidRPr="00FA70AB" w:rsidRDefault="00A106AF" w:rsidP="00FA70AB">
      <w:pPr>
        <w:spacing w:after="0" w:line="480" w:lineRule="auto"/>
        <w:jc w:val="center"/>
        <w:rPr>
          <w:rFonts w:ascii="Times New Roman" w:hAnsi="Times New Roman" w:cs="Times New Roman"/>
          <w:color w:val="000000" w:themeColor="text1"/>
          <w:sz w:val="24"/>
          <w:szCs w:val="24"/>
        </w:rPr>
      </w:pPr>
    </w:p>
    <w:p w14:paraId="3A98F7C2" w14:textId="77777777" w:rsidR="00A106AF" w:rsidRPr="00FA70AB" w:rsidRDefault="00A106AF" w:rsidP="00FA70AB">
      <w:pPr>
        <w:spacing w:after="0" w:line="480" w:lineRule="auto"/>
        <w:jc w:val="center"/>
        <w:rPr>
          <w:rFonts w:ascii="Times New Roman" w:hAnsi="Times New Roman" w:cs="Times New Roman"/>
          <w:color w:val="000000" w:themeColor="text1"/>
          <w:sz w:val="24"/>
          <w:szCs w:val="24"/>
        </w:rPr>
        <w:sectPr w:rsidR="00A106AF" w:rsidRPr="00FA70AB" w:rsidSect="00C74D28">
          <w:headerReference w:type="default" r:id="rId6"/>
          <w:pgSz w:w="12240" w:h="15840"/>
          <w:pgMar w:top="1440" w:right="1440" w:bottom="1440" w:left="1440" w:header="720" w:footer="720" w:gutter="0"/>
          <w:cols w:space="720"/>
          <w:docGrid w:linePitch="360"/>
        </w:sectPr>
      </w:pPr>
    </w:p>
    <w:p w14:paraId="2FFAA144" w14:textId="77777777" w:rsidR="00D455F5" w:rsidRPr="00FA70AB" w:rsidRDefault="00B456CA" w:rsidP="00D455F5">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Portfolio</w:t>
      </w:r>
    </w:p>
    <w:p w14:paraId="516DBF25" w14:textId="7DC2D1C6" w:rsidR="0026072D" w:rsidRDefault="00B456CA" w:rsidP="00391A0E">
      <w:pPr>
        <w:spacing w:after="0" w:line="480" w:lineRule="auto"/>
        <w:jc w:val="center"/>
        <w:rPr>
          <w:rFonts w:ascii="Times New Roman" w:hAnsi="Times New Roman" w:cs="Times New Roman"/>
          <w:b/>
          <w:color w:val="000000" w:themeColor="text1"/>
          <w:sz w:val="24"/>
          <w:szCs w:val="24"/>
        </w:rPr>
      </w:pPr>
      <w:r w:rsidRPr="00391A0E">
        <w:rPr>
          <w:rFonts w:ascii="Times New Roman" w:hAnsi="Times New Roman" w:cs="Times New Roman"/>
          <w:b/>
          <w:color w:val="000000" w:themeColor="text1"/>
          <w:sz w:val="24"/>
          <w:szCs w:val="24"/>
        </w:rPr>
        <w:t>Introduction</w:t>
      </w:r>
    </w:p>
    <w:p w14:paraId="35F69BD5" w14:textId="55E0989B" w:rsidR="00391A0E" w:rsidRPr="00143680" w:rsidRDefault="00B456CA" w:rsidP="00220ED3">
      <w:pPr>
        <w:spacing w:line="480" w:lineRule="auto"/>
        <w:ind w:firstLine="720"/>
        <w:jc w:val="both"/>
        <w:rPr>
          <w:rFonts w:ascii="Times New Roman" w:hAnsi="Times New Roman" w:cs="Times New Roman"/>
          <w:color w:val="222222"/>
          <w:sz w:val="24"/>
          <w:szCs w:val="24"/>
          <w:shd w:val="clear" w:color="auto" w:fill="FFFFFF"/>
        </w:rPr>
      </w:pPr>
      <w:r w:rsidRPr="00143680">
        <w:rPr>
          <w:rFonts w:ascii="Times New Roman" w:hAnsi="Times New Roman" w:cs="Times New Roman"/>
          <w:color w:val="000000" w:themeColor="text1"/>
          <w:sz w:val="24"/>
          <w:szCs w:val="24"/>
        </w:rPr>
        <w:t>Reflexive Praxis is defined as a moment in the dialectic change, or a</w:t>
      </w:r>
      <w:r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reflection</w:t>
      </w:r>
      <w:r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and action that is directed at the structures so that they can be transformed</w:t>
      </w:r>
      <w:r w:rsidR="004E6D7D" w:rsidRPr="00143680">
        <w:rPr>
          <w:rFonts w:ascii="Times New Roman" w:hAnsi="Times New Roman" w:cs="Times New Roman"/>
          <w:color w:val="222222"/>
          <w:sz w:val="24"/>
          <w:szCs w:val="24"/>
          <w:shd w:val="clear" w:color="auto" w:fill="FFFFFF"/>
        </w:rPr>
        <w:t xml:space="preserve"> (Dunn, et al 2019). </w:t>
      </w:r>
      <w:r w:rsidRPr="00143680">
        <w:rPr>
          <w:rFonts w:ascii="Times New Roman" w:hAnsi="Times New Roman" w:cs="Times New Roman"/>
          <w:color w:val="000000" w:themeColor="text1"/>
          <w:sz w:val="24"/>
          <w:szCs w:val="24"/>
        </w:rPr>
        <w:t xml:space="preserve">. </w:t>
      </w:r>
      <w:r w:rsidR="00584C15" w:rsidRPr="00143680">
        <w:rPr>
          <w:rFonts w:ascii="Times New Roman" w:hAnsi="Times New Roman" w:cs="Times New Roman"/>
          <w:color w:val="000000" w:themeColor="text1"/>
          <w:sz w:val="24"/>
          <w:szCs w:val="24"/>
        </w:rPr>
        <w:t xml:space="preserve">Praxis </w:t>
      </w:r>
      <w:r w:rsidRPr="00143680">
        <w:rPr>
          <w:rFonts w:ascii="Times New Roman" w:hAnsi="Times New Roman" w:cs="Times New Roman"/>
          <w:color w:val="000000" w:themeColor="text1"/>
          <w:sz w:val="24"/>
          <w:szCs w:val="24"/>
        </w:rPr>
        <w:t>helps the</w:t>
      </w:r>
      <w:r w:rsidR="00584C15" w:rsidRPr="00143680">
        <w:rPr>
          <w:rFonts w:ascii="Times New Roman" w:hAnsi="Times New Roman" w:cs="Times New Roman"/>
          <w:color w:val="000000" w:themeColor="text1"/>
          <w:sz w:val="24"/>
          <w:szCs w:val="24"/>
        </w:rPr>
        <w:t xml:space="preserve"> oppressed people so that they can </w:t>
      </w:r>
      <w:r w:rsidRPr="00143680">
        <w:rPr>
          <w:rFonts w:ascii="Times New Roman" w:hAnsi="Times New Roman" w:cs="Times New Roman"/>
          <w:color w:val="000000" w:themeColor="text1"/>
          <w:sz w:val="24"/>
          <w:szCs w:val="24"/>
        </w:rPr>
        <w:t>acquire</w:t>
      </w:r>
      <w:r w:rsidR="00584C15" w:rsidRPr="00143680">
        <w:rPr>
          <w:rFonts w:ascii="Times New Roman" w:hAnsi="Times New Roman" w:cs="Times New Roman"/>
          <w:color w:val="000000" w:themeColor="text1"/>
          <w:sz w:val="24"/>
          <w:szCs w:val="24"/>
        </w:rPr>
        <w:t xml:space="preserve"> a critical and thoughtful awareness </w:t>
      </w:r>
      <w:r w:rsidRPr="00143680">
        <w:rPr>
          <w:rFonts w:ascii="Times New Roman" w:hAnsi="Times New Roman" w:cs="Times New Roman"/>
          <w:color w:val="000000" w:themeColor="text1"/>
          <w:sz w:val="24"/>
          <w:szCs w:val="24"/>
        </w:rPr>
        <w:t>of</w:t>
      </w:r>
      <w:r w:rsidR="00584C15" w:rsidRPr="00143680">
        <w:rPr>
          <w:rFonts w:ascii="Times New Roman" w:hAnsi="Times New Roman" w:cs="Times New Roman"/>
          <w:color w:val="000000" w:themeColor="text1"/>
          <w:sz w:val="24"/>
          <w:szCs w:val="24"/>
        </w:rPr>
        <w:t xml:space="preserve"> their condition. </w:t>
      </w:r>
      <w:r w:rsidRPr="00143680">
        <w:rPr>
          <w:rFonts w:ascii="Times New Roman" w:hAnsi="Times New Roman" w:cs="Times New Roman"/>
          <w:color w:val="000000" w:themeColor="text1"/>
          <w:sz w:val="24"/>
          <w:szCs w:val="24"/>
        </w:rPr>
        <w:t>Reflexive</w:t>
      </w:r>
      <w:r w:rsidR="00584C15"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praxis</w:t>
      </w:r>
      <w:r w:rsidR="00584C15" w:rsidRPr="00143680">
        <w:rPr>
          <w:rFonts w:ascii="Times New Roman" w:hAnsi="Times New Roman" w:cs="Times New Roman"/>
          <w:color w:val="000000" w:themeColor="text1"/>
          <w:sz w:val="24"/>
          <w:szCs w:val="24"/>
        </w:rPr>
        <w:t xml:space="preserve"> also called reflective practice </w:t>
      </w:r>
      <w:r w:rsidRPr="00143680">
        <w:rPr>
          <w:rFonts w:ascii="Times New Roman" w:hAnsi="Times New Roman" w:cs="Times New Roman"/>
          <w:color w:val="000000" w:themeColor="text1"/>
          <w:sz w:val="24"/>
          <w:szCs w:val="24"/>
        </w:rPr>
        <w:t>can</w:t>
      </w:r>
      <w:r w:rsidR="00584C15" w:rsidRPr="00143680">
        <w:rPr>
          <w:rFonts w:ascii="Times New Roman" w:hAnsi="Times New Roman" w:cs="Times New Roman"/>
          <w:color w:val="000000" w:themeColor="text1"/>
          <w:sz w:val="24"/>
          <w:szCs w:val="24"/>
        </w:rPr>
        <w:t xml:space="preserve"> cast huge </w:t>
      </w:r>
      <w:r w:rsidRPr="00143680">
        <w:rPr>
          <w:rFonts w:ascii="Times New Roman" w:hAnsi="Times New Roman" w:cs="Times New Roman"/>
          <w:color w:val="000000" w:themeColor="text1"/>
          <w:sz w:val="24"/>
          <w:szCs w:val="24"/>
        </w:rPr>
        <w:t>benefits</w:t>
      </w:r>
      <w:r w:rsidR="00584C15" w:rsidRPr="00143680">
        <w:rPr>
          <w:rFonts w:ascii="Times New Roman" w:hAnsi="Times New Roman" w:cs="Times New Roman"/>
          <w:color w:val="000000" w:themeColor="text1"/>
          <w:sz w:val="24"/>
          <w:szCs w:val="24"/>
        </w:rPr>
        <w:t xml:space="preserve"> in </w:t>
      </w:r>
      <w:r w:rsidRPr="00143680">
        <w:rPr>
          <w:rFonts w:ascii="Times New Roman" w:hAnsi="Times New Roman" w:cs="Times New Roman"/>
          <w:color w:val="000000" w:themeColor="text1"/>
          <w:sz w:val="24"/>
          <w:szCs w:val="24"/>
        </w:rPr>
        <w:t>empowering</w:t>
      </w:r>
      <w:r w:rsidR="00584C15"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awareness</w:t>
      </w:r>
      <w:r w:rsidR="00584C15" w:rsidRPr="00143680">
        <w:rPr>
          <w:rFonts w:ascii="Times New Roman" w:hAnsi="Times New Roman" w:cs="Times New Roman"/>
          <w:color w:val="000000" w:themeColor="text1"/>
          <w:sz w:val="24"/>
          <w:szCs w:val="24"/>
        </w:rPr>
        <w:t xml:space="preserve"> that serves as a key component of </w:t>
      </w:r>
      <w:r w:rsidRPr="00143680">
        <w:rPr>
          <w:rFonts w:ascii="Times New Roman" w:hAnsi="Times New Roman" w:cs="Times New Roman"/>
          <w:color w:val="000000" w:themeColor="text1"/>
          <w:sz w:val="24"/>
          <w:szCs w:val="24"/>
        </w:rPr>
        <w:t>emotional</w:t>
      </w:r>
      <w:r w:rsidR="00584C15" w:rsidRPr="00143680">
        <w:rPr>
          <w:rFonts w:ascii="Times New Roman" w:hAnsi="Times New Roman" w:cs="Times New Roman"/>
          <w:color w:val="000000" w:themeColor="text1"/>
          <w:sz w:val="24"/>
          <w:szCs w:val="24"/>
        </w:rPr>
        <w:t xml:space="preserve"> intelligence and it can </w:t>
      </w:r>
      <w:r w:rsidRPr="00143680">
        <w:rPr>
          <w:rFonts w:ascii="Times New Roman" w:hAnsi="Times New Roman" w:cs="Times New Roman"/>
          <w:color w:val="000000" w:themeColor="text1"/>
          <w:sz w:val="24"/>
          <w:szCs w:val="24"/>
        </w:rPr>
        <w:t>play</w:t>
      </w:r>
      <w:r w:rsidR="00584C15" w:rsidRPr="00143680">
        <w:rPr>
          <w:rFonts w:ascii="Times New Roman" w:hAnsi="Times New Roman" w:cs="Times New Roman"/>
          <w:color w:val="000000" w:themeColor="text1"/>
          <w:sz w:val="24"/>
          <w:szCs w:val="24"/>
        </w:rPr>
        <w:t xml:space="preserve"> a central role in the </w:t>
      </w:r>
      <w:r w:rsidRPr="00143680">
        <w:rPr>
          <w:rFonts w:ascii="Times New Roman" w:hAnsi="Times New Roman" w:cs="Times New Roman"/>
          <w:color w:val="000000" w:themeColor="text1"/>
          <w:sz w:val="24"/>
          <w:szCs w:val="24"/>
        </w:rPr>
        <w:t>better</w:t>
      </w:r>
      <w:r w:rsidR="00584C15"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u</w:t>
      </w:r>
      <w:r w:rsidRPr="00143680">
        <w:rPr>
          <w:rFonts w:ascii="Times New Roman" w:hAnsi="Times New Roman" w:cs="Times New Roman"/>
          <w:color w:val="000000" w:themeColor="text1"/>
          <w:sz w:val="24"/>
          <w:szCs w:val="24"/>
        </w:rPr>
        <w:t>nderstanding</w:t>
      </w:r>
      <w:r w:rsidR="00584C15" w:rsidRPr="00143680">
        <w:rPr>
          <w:rFonts w:ascii="Times New Roman" w:hAnsi="Times New Roman" w:cs="Times New Roman"/>
          <w:color w:val="000000" w:themeColor="text1"/>
          <w:sz w:val="24"/>
          <w:szCs w:val="24"/>
        </w:rPr>
        <w:t xml:space="preserve"> of the </w:t>
      </w:r>
      <w:r w:rsidRPr="00143680">
        <w:rPr>
          <w:rFonts w:ascii="Times New Roman" w:hAnsi="Times New Roman" w:cs="Times New Roman"/>
          <w:color w:val="000000" w:themeColor="text1"/>
          <w:sz w:val="24"/>
          <w:szCs w:val="24"/>
        </w:rPr>
        <w:t>thoughts</w:t>
      </w:r>
      <w:r w:rsidR="00584C15" w:rsidRPr="00143680">
        <w:rPr>
          <w:rFonts w:ascii="Times New Roman" w:hAnsi="Times New Roman" w:cs="Times New Roman"/>
          <w:color w:val="000000" w:themeColor="text1"/>
          <w:sz w:val="24"/>
          <w:szCs w:val="24"/>
        </w:rPr>
        <w:t xml:space="preserve"> and </w:t>
      </w:r>
      <w:r w:rsidRPr="00143680">
        <w:rPr>
          <w:rFonts w:ascii="Times New Roman" w:hAnsi="Times New Roman" w:cs="Times New Roman"/>
          <w:color w:val="000000" w:themeColor="text1"/>
          <w:sz w:val="24"/>
          <w:szCs w:val="24"/>
        </w:rPr>
        <w:t>actions</w:t>
      </w:r>
      <w:r w:rsidR="00584C15" w:rsidRPr="00143680">
        <w:rPr>
          <w:rFonts w:ascii="Times New Roman" w:hAnsi="Times New Roman" w:cs="Times New Roman"/>
          <w:color w:val="000000" w:themeColor="text1"/>
          <w:sz w:val="24"/>
          <w:szCs w:val="24"/>
        </w:rPr>
        <w:t xml:space="preserve"> of others. </w:t>
      </w:r>
      <w:r w:rsidR="002B38B5" w:rsidRPr="00143680">
        <w:rPr>
          <w:rFonts w:ascii="Times New Roman" w:hAnsi="Times New Roman" w:cs="Times New Roman"/>
          <w:color w:val="000000" w:themeColor="text1"/>
          <w:sz w:val="24"/>
          <w:szCs w:val="24"/>
        </w:rPr>
        <w:t xml:space="preserve">It is </w:t>
      </w:r>
      <w:r w:rsidRPr="00143680">
        <w:rPr>
          <w:rFonts w:ascii="Times New Roman" w:hAnsi="Times New Roman" w:cs="Times New Roman"/>
          <w:color w:val="000000" w:themeColor="text1"/>
          <w:sz w:val="24"/>
          <w:szCs w:val="24"/>
        </w:rPr>
        <w:t>important</w:t>
      </w:r>
      <w:r w:rsidR="002B38B5" w:rsidRPr="00143680">
        <w:rPr>
          <w:rFonts w:ascii="Times New Roman" w:hAnsi="Times New Roman" w:cs="Times New Roman"/>
          <w:color w:val="000000" w:themeColor="text1"/>
          <w:sz w:val="24"/>
          <w:szCs w:val="24"/>
        </w:rPr>
        <w:t xml:space="preserve"> to note that oppression and </w:t>
      </w:r>
      <w:r w:rsidRPr="00143680">
        <w:rPr>
          <w:rFonts w:ascii="Times New Roman" w:hAnsi="Times New Roman" w:cs="Times New Roman"/>
          <w:color w:val="000000" w:themeColor="text1"/>
          <w:sz w:val="24"/>
          <w:szCs w:val="24"/>
        </w:rPr>
        <w:t>privilege</w:t>
      </w:r>
      <w:r w:rsidR="002B38B5" w:rsidRPr="00143680">
        <w:rPr>
          <w:rFonts w:ascii="Times New Roman" w:hAnsi="Times New Roman" w:cs="Times New Roman"/>
          <w:color w:val="000000" w:themeColor="text1"/>
          <w:sz w:val="24"/>
          <w:szCs w:val="24"/>
        </w:rPr>
        <w:t xml:space="preserve"> act as a central theme </w:t>
      </w:r>
      <w:r w:rsidRPr="00143680">
        <w:rPr>
          <w:rFonts w:ascii="Times New Roman" w:hAnsi="Times New Roman" w:cs="Times New Roman"/>
          <w:color w:val="000000" w:themeColor="text1"/>
          <w:sz w:val="24"/>
          <w:szCs w:val="24"/>
        </w:rPr>
        <w:t>of</w:t>
      </w:r>
      <w:r w:rsidR="002B38B5"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reflective</w:t>
      </w:r>
      <w:r w:rsidR="002B38B5"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practice</w:t>
      </w:r>
      <w:r w:rsidR="004E6D7D" w:rsidRPr="00143680">
        <w:rPr>
          <w:rFonts w:ascii="Times New Roman" w:hAnsi="Times New Roman" w:cs="Times New Roman"/>
          <w:color w:val="222222"/>
          <w:sz w:val="24"/>
          <w:szCs w:val="24"/>
          <w:shd w:val="clear" w:color="auto" w:fill="FFFFFF"/>
        </w:rPr>
        <w:t xml:space="preserve"> (Dunn, et al 2019)</w:t>
      </w:r>
      <w:r w:rsidR="002B38B5" w:rsidRPr="00143680">
        <w:rPr>
          <w:rFonts w:ascii="Times New Roman" w:hAnsi="Times New Roman" w:cs="Times New Roman"/>
          <w:color w:val="000000" w:themeColor="text1"/>
          <w:sz w:val="24"/>
          <w:szCs w:val="24"/>
        </w:rPr>
        <w:t xml:space="preserve">. This is so </w:t>
      </w:r>
      <w:r w:rsidRPr="00143680">
        <w:rPr>
          <w:rFonts w:ascii="Times New Roman" w:hAnsi="Times New Roman" w:cs="Times New Roman"/>
          <w:color w:val="000000" w:themeColor="text1"/>
          <w:sz w:val="24"/>
          <w:szCs w:val="24"/>
        </w:rPr>
        <w:t>because</w:t>
      </w:r>
      <w:r w:rsidR="002B38B5" w:rsidRPr="00143680">
        <w:rPr>
          <w:rFonts w:ascii="Times New Roman" w:hAnsi="Times New Roman" w:cs="Times New Roman"/>
          <w:color w:val="000000" w:themeColor="text1"/>
          <w:sz w:val="24"/>
          <w:szCs w:val="24"/>
        </w:rPr>
        <w:t xml:space="preserve"> there are </w:t>
      </w:r>
      <w:r w:rsidRPr="00143680">
        <w:rPr>
          <w:rFonts w:ascii="Times New Roman" w:hAnsi="Times New Roman" w:cs="Times New Roman"/>
          <w:color w:val="000000" w:themeColor="text1"/>
          <w:sz w:val="24"/>
          <w:szCs w:val="24"/>
        </w:rPr>
        <w:t>numerous</w:t>
      </w:r>
      <w:r w:rsidR="002B38B5"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cases in</w:t>
      </w:r>
      <w:r w:rsidR="002B38B5"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which</w:t>
      </w:r>
      <w:r w:rsidR="002B38B5" w:rsidRPr="00143680">
        <w:rPr>
          <w:rFonts w:ascii="Times New Roman" w:hAnsi="Times New Roman" w:cs="Times New Roman"/>
          <w:color w:val="000000" w:themeColor="text1"/>
          <w:sz w:val="24"/>
          <w:szCs w:val="24"/>
        </w:rPr>
        <w:t xml:space="preserve"> the </w:t>
      </w:r>
      <w:r w:rsidRPr="00143680">
        <w:rPr>
          <w:rFonts w:ascii="Times New Roman" w:hAnsi="Times New Roman" w:cs="Times New Roman"/>
          <w:color w:val="000000" w:themeColor="text1"/>
          <w:sz w:val="24"/>
          <w:szCs w:val="24"/>
        </w:rPr>
        <w:t>receiving</w:t>
      </w:r>
      <w:r w:rsidR="00220ED3" w:rsidRPr="00143680">
        <w:rPr>
          <w:rFonts w:ascii="Times New Roman" w:hAnsi="Times New Roman" w:cs="Times New Roman"/>
          <w:color w:val="000000" w:themeColor="text1"/>
          <w:sz w:val="24"/>
          <w:szCs w:val="24"/>
        </w:rPr>
        <w:t xml:space="preserve"> population takes the social </w:t>
      </w:r>
      <w:r w:rsidR="008210D8" w:rsidRPr="00143680">
        <w:rPr>
          <w:rFonts w:ascii="Times New Roman" w:hAnsi="Times New Roman" w:cs="Times New Roman"/>
          <w:color w:val="000000" w:themeColor="text1"/>
          <w:sz w:val="24"/>
          <w:szCs w:val="24"/>
        </w:rPr>
        <w:t>worker for</w:t>
      </w:r>
      <w:r w:rsidRPr="00143680">
        <w:rPr>
          <w:rFonts w:ascii="Times New Roman" w:hAnsi="Times New Roman" w:cs="Times New Roman"/>
          <w:color w:val="000000" w:themeColor="text1"/>
          <w:sz w:val="24"/>
          <w:szCs w:val="24"/>
        </w:rPr>
        <w:t xml:space="preserve"> granted</w:t>
      </w:r>
      <w:r w:rsidR="002B38B5"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Sometimes</w:t>
      </w:r>
      <w:r w:rsidR="002B38B5" w:rsidRPr="00143680">
        <w:rPr>
          <w:rFonts w:ascii="Times New Roman" w:hAnsi="Times New Roman" w:cs="Times New Roman"/>
          <w:color w:val="000000" w:themeColor="text1"/>
          <w:sz w:val="24"/>
          <w:szCs w:val="24"/>
        </w:rPr>
        <w:t xml:space="preserve">, </w:t>
      </w:r>
      <w:r w:rsidR="00220ED3" w:rsidRPr="00143680">
        <w:rPr>
          <w:rFonts w:ascii="Times New Roman" w:hAnsi="Times New Roman" w:cs="Times New Roman"/>
          <w:color w:val="000000" w:themeColor="text1"/>
          <w:sz w:val="24"/>
          <w:szCs w:val="24"/>
        </w:rPr>
        <w:t>clients</w:t>
      </w:r>
      <w:r w:rsidR="002B38B5"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express</w:t>
      </w:r>
      <w:r w:rsidR="002B38B5" w:rsidRPr="00143680">
        <w:rPr>
          <w:rFonts w:ascii="Times New Roman" w:hAnsi="Times New Roman" w:cs="Times New Roman"/>
          <w:color w:val="000000" w:themeColor="text1"/>
          <w:sz w:val="24"/>
          <w:szCs w:val="24"/>
        </w:rPr>
        <w:t xml:space="preserve"> anger which is out of </w:t>
      </w:r>
      <w:r w:rsidRPr="00143680">
        <w:rPr>
          <w:rFonts w:ascii="Times New Roman" w:hAnsi="Times New Roman" w:cs="Times New Roman"/>
          <w:color w:val="000000" w:themeColor="text1"/>
          <w:sz w:val="24"/>
          <w:szCs w:val="24"/>
        </w:rPr>
        <w:t>aggression and</w:t>
      </w:r>
      <w:r w:rsidR="002B38B5" w:rsidRPr="00143680">
        <w:rPr>
          <w:rFonts w:ascii="Times New Roman" w:hAnsi="Times New Roman" w:cs="Times New Roman"/>
          <w:color w:val="000000" w:themeColor="text1"/>
          <w:sz w:val="24"/>
          <w:szCs w:val="24"/>
        </w:rPr>
        <w:t xml:space="preserve"> personal hatred </w:t>
      </w:r>
      <w:r w:rsidRPr="00143680">
        <w:rPr>
          <w:rFonts w:ascii="Times New Roman" w:hAnsi="Times New Roman" w:cs="Times New Roman"/>
          <w:color w:val="000000" w:themeColor="text1"/>
          <w:sz w:val="24"/>
          <w:szCs w:val="24"/>
        </w:rPr>
        <w:t>or</w:t>
      </w:r>
      <w:r w:rsidR="002B38B5"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bias towards</w:t>
      </w:r>
      <w:r w:rsidR="002B38B5"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that particular</w:t>
      </w:r>
      <w:r w:rsidR="002B38B5"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individual</w:t>
      </w:r>
      <w:r w:rsidR="002B38B5" w:rsidRPr="00143680">
        <w:rPr>
          <w:rFonts w:ascii="Times New Roman" w:hAnsi="Times New Roman" w:cs="Times New Roman"/>
          <w:color w:val="000000" w:themeColor="text1"/>
          <w:sz w:val="24"/>
          <w:szCs w:val="24"/>
        </w:rPr>
        <w:t xml:space="preserve"> or </w:t>
      </w:r>
      <w:r w:rsidRPr="00143680">
        <w:rPr>
          <w:rFonts w:ascii="Times New Roman" w:hAnsi="Times New Roman" w:cs="Times New Roman"/>
          <w:color w:val="000000" w:themeColor="text1"/>
          <w:sz w:val="24"/>
          <w:szCs w:val="24"/>
        </w:rPr>
        <w:t>ideology</w:t>
      </w:r>
      <w:r w:rsidR="002B38B5" w:rsidRPr="00143680">
        <w:rPr>
          <w:rFonts w:ascii="Times New Roman" w:hAnsi="Times New Roman" w:cs="Times New Roman"/>
          <w:color w:val="000000" w:themeColor="text1"/>
          <w:sz w:val="24"/>
          <w:szCs w:val="24"/>
        </w:rPr>
        <w:t xml:space="preserve">. In </w:t>
      </w:r>
      <w:r w:rsidRPr="00143680">
        <w:rPr>
          <w:rFonts w:ascii="Times New Roman" w:hAnsi="Times New Roman" w:cs="Times New Roman"/>
          <w:color w:val="000000" w:themeColor="text1"/>
          <w:sz w:val="24"/>
          <w:szCs w:val="24"/>
        </w:rPr>
        <w:t>the same</w:t>
      </w:r>
      <w:r w:rsidR="002B38B5" w:rsidRPr="00143680">
        <w:rPr>
          <w:rFonts w:ascii="Times New Roman" w:hAnsi="Times New Roman" w:cs="Times New Roman"/>
          <w:color w:val="000000" w:themeColor="text1"/>
          <w:sz w:val="24"/>
          <w:szCs w:val="24"/>
        </w:rPr>
        <w:t xml:space="preserve"> way, there are a lot </w:t>
      </w:r>
      <w:r w:rsidRPr="00143680">
        <w:rPr>
          <w:rFonts w:ascii="Times New Roman" w:hAnsi="Times New Roman" w:cs="Times New Roman"/>
          <w:color w:val="000000" w:themeColor="text1"/>
          <w:sz w:val="24"/>
          <w:szCs w:val="24"/>
        </w:rPr>
        <w:t>of</w:t>
      </w:r>
      <w:r w:rsidR="002B38B5" w:rsidRPr="00143680">
        <w:rPr>
          <w:rFonts w:ascii="Times New Roman" w:hAnsi="Times New Roman" w:cs="Times New Roman"/>
          <w:color w:val="000000" w:themeColor="text1"/>
          <w:sz w:val="24"/>
          <w:szCs w:val="24"/>
        </w:rPr>
        <w:t xml:space="preserve"> cas</w:t>
      </w:r>
      <w:r w:rsidR="00220ED3" w:rsidRPr="00143680">
        <w:rPr>
          <w:rFonts w:ascii="Times New Roman" w:hAnsi="Times New Roman" w:cs="Times New Roman"/>
          <w:color w:val="000000" w:themeColor="text1"/>
          <w:sz w:val="24"/>
          <w:szCs w:val="24"/>
        </w:rPr>
        <w:t>es in which the client</w:t>
      </w:r>
      <w:r w:rsidR="002B38B5"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receives</w:t>
      </w:r>
      <w:r w:rsidR="002B38B5" w:rsidRPr="00143680">
        <w:rPr>
          <w:rFonts w:ascii="Times New Roman" w:hAnsi="Times New Roman" w:cs="Times New Roman"/>
          <w:color w:val="000000" w:themeColor="text1"/>
          <w:sz w:val="24"/>
          <w:szCs w:val="24"/>
        </w:rPr>
        <w:t xml:space="preserve"> you with </w:t>
      </w:r>
      <w:r w:rsidRPr="00143680">
        <w:rPr>
          <w:rFonts w:ascii="Times New Roman" w:hAnsi="Times New Roman" w:cs="Times New Roman"/>
          <w:color w:val="000000" w:themeColor="text1"/>
          <w:sz w:val="24"/>
          <w:szCs w:val="24"/>
        </w:rPr>
        <w:t>more</w:t>
      </w:r>
      <w:r w:rsidR="002B38B5" w:rsidRPr="00143680">
        <w:rPr>
          <w:rFonts w:ascii="Times New Roman" w:hAnsi="Times New Roman" w:cs="Times New Roman"/>
          <w:color w:val="000000" w:themeColor="text1"/>
          <w:sz w:val="24"/>
          <w:szCs w:val="24"/>
        </w:rPr>
        <w:t xml:space="preserve"> passion and </w:t>
      </w:r>
      <w:r w:rsidRPr="00143680">
        <w:rPr>
          <w:rFonts w:ascii="Times New Roman" w:hAnsi="Times New Roman" w:cs="Times New Roman"/>
          <w:color w:val="000000" w:themeColor="text1"/>
          <w:sz w:val="24"/>
          <w:szCs w:val="24"/>
        </w:rPr>
        <w:t>privilege</w:t>
      </w:r>
      <w:r w:rsidR="002B38B5"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eith</w:t>
      </w:r>
      <w:r w:rsidRPr="00143680">
        <w:rPr>
          <w:rFonts w:ascii="Times New Roman" w:hAnsi="Times New Roman" w:cs="Times New Roman"/>
          <w:color w:val="000000" w:themeColor="text1"/>
          <w:sz w:val="24"/>
          <w:szCs w:val="24"/>
        </w:rPr>
        <w:t>er</w:t>
      </w:r>
      <w:r w:rsidR="002B38B5" w:rsidRPr="00143680">
        <w:rPr>
          <w:rFonts w:ascii="Times New Roman" w:hAnsi="Times New Roman" w:cs="Times New Roman"/>
          <w:color w:val="000000" w:themeColor="text1"/>
          <w:sz w:val="24"/>
          <w:szCs w:val="24"/>
        </w:rPr>
        <w:t xml:space="preserve"> because of the thirst to </w:t>
      </w:r>
      <w:r w:rsidRPr="00143680">
        <w:rPr>
          <w:rFonts w:ascii="Times New Roman" w:hAnsi="Times New Roman" w:cs="Times New Roman"/>
          <w:color w:val="000000" w:themeColor="text1"/>
          <w:sz w:val="24"/>
          <w:szCs w:val="24"/>
        </w:rPr>
        <w:t>empower</w:t>
      </w:r>
      <w:r w:rsidR="002B38B5" w:rsidRPr="00143680">
        <w:rPr>
          <w:rFonts w:ascii="Times New Roman" w:hAnsi="Times New Roman" w:cs="Times New Roman"/>
          <w:color w:val="000000" w:themeColor="text1"/>
          <w:sz w:val="24"/>
          <w:szCs w:val="24"/>
        </w:rPr>
        <w:t xml:space="preserve"> o</w:t>
      </w:r>
      <w:r w:rsidRPr="00143680">
        <w:rPr>
          <w:rFonts w:ascii="Times New Roman" w:hAnsi="Times New Roman" w:cs="Times New Roman"/>
          <w:color w:val="000000" w:themeColor="text1"/>
          <w:sz w:val="24"/>
          <w:szCs w:val="24"/>
        </w:rPr>
        <w:t>r</w:t>
      </w:r>
      <w:r w:rsidR="002B38B5" w:rsidRPr="00143680">
        <w:rPr>
          <w:rFonts w:ascii="Times New Roman" w:hAnsi="Times New Roman" w:cs="Times New Roman"/>
          <w:color w:val="000000" w:themeColor="text1"/>
          <w:sz w:val="24"/>
          <w:szCs w:val="24"/>
        </w:rPr>
        <w:t xml:space="preserve"> either </w:t>
      </w:r>
      <w:r w:rsidRPr="00143680">
        <w:rPr>
          <w:rFonts w:ascii="Times New Roman" w:hAnsi="Times New Roman" w:cs="Times New Roman"/>
          <w:color w:val="000000" w:themeColor="text1"/>
          <w:sz w:val="24"/>
          <w:szCs w:val="24"/>
        </w:rPr>
        <w:t>because</w:t>
      </w:r>
      <w:r w:rsidR="002B38B5"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of</w:t>
      </w:r>
      <w:r w:rsidR="002B38B5" w:rsidRPr="00143680">
        <w:rPr>
          <w:rFonts w:ascii="Times New Roman" w:hAnsi="Times New Roman" w:cs="Times New Roman"/>
          <w:color w:val="000000" w:themeColor="text1"/>
          <w:sz w:val="24"/>
          <w:szCs w:val="24"/>
        </w:rPr>
        <w:t xml:space="preserve"> some major </w:t>
      </w:r>
      <w:r w:rsidRPr="00143680">
        <w:rPr>
          <w:rFonts w:ascii="Times New Roman" w:hAnsi="Times New Roman" w:cs="Times New Roman"/>
          <w:color w:val="000000" w:themeColor="text1"/>
          <w:sz w:val="24"/>
          <w:szCs w:val="24"/>
        </w:rPr>
        <w:t>similarities</w:t>
      </w:r>
      <w:r w:rsidR="002B38B5" w:rsidRPr="00143680">
        <w:rPr>
          <w:rFonts w:ascii="Times New Roman" w:hAnsi="Times New Roman" w:cs="Times New Roman"/>
          <w:color w:val="000000" w:themeColor="text1"/>
          <w:sz w:val="24"/>
          <w:szCs w:val="24"/>
        </w:rPr>
        <w:t xml:space="preserve">. </w:t>
      </w:r>
      <w:r w:rsidR="003112B7" w:rsidRPr="00143680">
        <w:rPr>
          <w:rFonts w:ascii="Times New Roman" w:hAnsi="Times New Roman" w:cs="Times New Roman"/>
          <w:color w:val="000000" w:themeColor="text1"/>
          <w:sz w:val="24"/>
          <w:szCs w:val="24"/>
        </w:rPr>
        <w:t>This critica</w:t>
      </w:r>
      <w:r w:rsidR="005D193F" w:rsidRPr="00143680">
        <w:rPr>
          <w:rFonts w:ascii="Times New Roman" w:hAnsi="Times New Roman" w:cs="Times New Roman"/>
          <w:color w:val="000000" w:themeColor="text1"/>
          <w:sz w:val="24"/>
          <w:szCs w:val="24"/>
        </w:rPr>
        <w:t>l</w:t>
      </w:r>
      <w:r w:rsidR="003112B7" w:rsidRPr="00143680">
        <w:rPr>
          <w:rFonts w:ascii="Times New Roman" w:hAnsi="Times New Roman" w:cs="Times New Roman"/>
          <w:color w:val="000000" w:themeColor="text1"/>
          <w:sz w:val="24"/>
          <w:szCs w:val="24"/>
        </w:rPr>
        <w:t xml:space="preserve"> reflection essay </w:t>
      </w:r>
      <w:r w:rsidR="005D193F" w:rsidRPr="00143680">
        <w:rPr>
          <w:rFonts w:ascii="Times New Roman" w:hAnsi="Times New Roman" w:cs="Times New Roman"/>
          <w:color w:val="000000" w:themeColor="text1"/>
          <w:sz w:val="24"/>
          <w:szCs w:val="24"/>
        </w:rPr>
        <w:t xml:space="preserve">aim at the </w:t>
      </w:r>
      <w:r w:rsidRPr="00143680">
        <w:rPr>
          <w:rFonts w:ascii="Times New Roman" w:hAnsi="Times New Roman" w:cs="Times New Roman"/>
          <w:color w:val="000000" w:themeColor="text1"/>
          <w:sz w:val="24"/>
          <w:szCs w:val="24"/>
        </w:rPr>
        <w:t>investigation</w:t>
      </w:r>
      <w:r w:rsidR="005D193F" w:rsidRPr="00143680">
        <w:rPr>
          <w:rFonts w:ascii="Times New Roman" w:hAnsi="Times New Roman" w:cs="Times New Roman"/>
          <w:color w:val="000000" w:themeColor="text1"/>
          <w:sz w:val="24"/>
          <w:szCs w:val="24"/>
        </w:rPr>
        <w:t xml:space="preserve"> of my </w:t>
      </w:r>
      <w:r w:rsidRPr="00143680">
        <w:rPr>
          <w:rFonts w:ascii="Times New Roman" w:hAnsi="Times New Roman" w:cs="Times New Roman"/>
          <w:color w:val="000000" w:themeColor="text1"/>
          <w:sz w:val="24"/>
          <w:szCs w:val="24"/>
        </w:rPr>
        <w:t>experiences</w:t>
      </w:r>
      <w:r w:rsidR="005D193F" w:rsidRPr="00143680">
        <w:rPr>
          <w:rFonts w:ascii="Times New Roman" w:hAnsi="Times New Roman" w:cs="Times New Roman"/>
          <w:color w:val="000000" w:themeColor="text1"/>
          <w:sz w:val="24"/>
          <w:szCs w:val="24"/>
        </w:rPr>
        <w:t xml:space="preserve"> that I gained from </w:t>
      </w:r>
      <w:r w:rsidRPr="00143680">
        <w:rPr>
          <w:rFonts w:ascii="Times New Roman" w:hAnsi="Times New Roman" w:cs="Times New Roman"/>
          <w:color w:val="000000" w:themeColor="text1"/>
          <w:sz w:val="24"/>
          <w:szCs w:val="24"/>
        </w:rPr>
        <w:t>my</w:t>
      </w:r>
      <w:r w:rsidR="005D193F" w:rsidRPr="00143680">
        <w:rPr>
          <w:rFonts w:ascii="Times New Roman" w:hAnsi="Times New Roman" w:cs="Times New Roman"/>
          <w:color w:val="000000" w:themeColor="text1"/>
          <w:sz w:val="24"/>
          <w:szCs w:val="24"/>
        </w:rPr>
        <w:t xml:space="preserve"> social work practice such as oppression, </w:t>
      </w:r>
      <w:r w:rsidRPr="00143680">
        <w:rPr>
          <w:rFonts w:ascii="Times New Roman" w:hAnsi="Times New Roman" w:cs="Times New Roman"/>
          <w:color w:val="000000" w:themeColor="text1"/>
          <w:sz w:val="24"/>
          <w:szCs w:val="24"/>
        </w:rPr>
        <w:t>privilege</w:t>
      </w:r>
      <w:r w:rsidR="005D193F" w:rsidRPr="00143680">
        <w:rPr>
          <w:rFonts w:ascii="Times New Roman" w:hAnsi="Times New Roman" w:cs="Times New Roman"/>
          <w:color w:val="000000" w:themeColor="text1"/>
          <w:sz w:val="24"/>
          <w:szCs w:val="24"/>
        </w:rPr>
        <w:t xml:space="preserve"> and other fee</w:t>
      </w:r>
      <w:r w:rsidR="00220ED3" w:rsidRPr="00143680">
        <w:rPr>
          <w:rFonts w:ascii="Times New Roman" w:hAnsi="Times New Roman" w:cs="Times New Roman"/>
          <w:color w:val="000000" w:themeColor="text1"/>
          <w:sz w:val="24"/>
          <w:szCs w:val="24"/>
        </w:rPr>
        <w:t>l</w:t>
      </w:r>
      <w:r w:rsidR="005D193F" w:rsidRPr="00143680">
        <w:rPr>
          <w:rFonts w:ascii="Times New Roman" w:hAnsi="Times New Roman" w:cs="Times New Roman"/>
          <w:color w:val="000000" w:themeColor="text1"/>
          <w:sz w:val="24"/>
          <w:szCs w:val="24"/>
        </w:rPr>
        <w:t>ing how I have gained knowledge about them and how they have played a</w:t>
      </w:r>
      <w:r w:rsidRPr="00143680">
        <w:rPr>
          <w:rFonts w:ascii="Times New Roman" w:hAnsi="Times New Roman" w:cs="Times New Roman"/>
          <w:color w:val="000000" w:themeColor="text1"/>
          <w:sz w:val="24"/>
          <w:szCs w:val="24"/>
        </w:rPr>
        <w:t xml:space="preserve"> </w:t>
      </w:r>
      <w:r w:rsidR="005D193F" w:rsidRPr="00143680">
        <w:rPr>
          <w:rFonts w:ascii="Times New Roman" w:hAnsi="Times New Roman" w:cs="Times New Roman"/>
          <w:color w:val="000000" w:themeColor="text1"/>
          <w:sz w:val="24"/>
          <w:szCs w:val="24"/>
        </w:rPr>
        <w:t xml:space="preserve">central role in affecting my behaviour or changing my perception </w:t>
      </w:r>
      <w:r w:rsidRPr="00143680">
        <w:rPr>
          <w:rFonts w:ascii="Times New Roman" w:hAnsi="Times New Roman" w:cs="Times New Roman"/>
          <w:color w:val="000000" w:themeColor="text1"/>
          <w:sz w:val="24"/>
          <w:szCs w:val="24"/>
        </w:rPr>
        <w:t>guided</w:t>
      </w:r>
      <w:r w:rsidR="005D193F" w:rsidRPr="00143680">
        <w:rPr>
          <w:rFonts w:ascii="Times New Roman" w:hAnsi="Times New Roman" w:cs="Times New Roman"/>
          <w:color w:val="000000" w:themeColor="text1"/>
          <w:sz w:val="24"/>
          <w:szCs w:val="24"/>
        </w:rPr>
        <w:t xml:space="preserve"> by </w:t>
      </w:r>
      <w:r w:rsidRPr="00143680">
        <w:rPr>
          <w:rFonts w:ascii="Times New Roman" w:hAnsi="Times New Roman" w:cs="Times New Roman"/>
          <w:color w:val="000000" w:themeColor="text1"/>
          <w:sz w:val="24"/>
          <w:szCs w:val="24"/>
        </w:rPr>
        <w:t>different</w:t>
      </w:r>
      <w:r w:rsidR="005D193F"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theories</w:t>
      </w:r>
      <w:r w:rsidR="005D193F" w:rsidRPr="00143680">
        <w:rPr>
          <w:rFonts w:ascii="Times New Roman" w:hAnsi="Times New Roman" w:cs="Times New Roman"/>
          <w:color w:val="000000" w:themeColor="text1"/>
          <w:sz w:val="24"/>
          <w:szCs w:val="24"/>
        </w:rPr>
        <w:t xml:space="preserve"> such as </w:t>
      </w:r>
      <w:r w:rsidR="00EE3DBF" w:rsidRPr="00143680">
        <w:rPr>
          <w:rFonts w:ascii="Times New Roman" w:hAnsi="Times New Roman" w:cs="Times New Roman"/>
          <w:color w:val="222222"/>
          <w:sz w:val="24"/>
          <w:szCs w:val="24"/>
          <w:shd w:val="clear" w:color="auto" w:fill="FFFFFF"/>
        </w:rPr>
        <w:t>Transpersonal </w:t>
      </w:r>
      <w:r w:rsidR="00EE3DBF" w:rsidRPr="00143680">
        <w:rPr>
          <w:rFonts w:ascii="Times New Roman" w:hAnsi="Times New Roman" w:cs="Times New Roman"/>
          <w:b/>
          <w:bCs/>
          <w:color w:val="222222"/>
          <w:sz w:val="24"/>
          <w:szCs w:val="24"/>
          <w:shd w:val="clear" w:color="auto" w:fill="FFFFFF"/>
        </w:rPr>
        <w:t>Theory</w:t>
      </w:r>
      <w:r w:rsidR="00EE3DBF" w:rsidRPr="00143680">
        <w:rPr>
          <w:rFonts w:ascii="Times New Roman" w:hAnsi="Times New Roman" w:cs="Times New Roman"/>
          <w:color w:val="222222"/>
          <w:sz w:val="24"/>
          <w:szCs w:val="24"/>
          <w:shd w:val="clear" w:color="auto" w:fill="FFFFFF"/>
        </w:rPr>
        <w:t xml:space="preserve">, </w:t>
      </w:r>
      <w:r w:rsidRPr="00143680">
        <w:rPr>
          <w:rFonts w:ascii="Times New Roman" w:hAnsi="Times New Roman" w:cs="Times New Roman"/>
          <w:color w:val="000000" w:themeColor="text1"/>
          <w:sz w:val="24"/>
          <w:szCs w:val="24"/>
        </w:rPr>
        <w:t>psychodynamic</w:t>
      </w:r>
      <w:r w:rsidR="005D193F" w:rsidRPr="00143680">
        <w:rPr>
          <w:rFonts w:ascii="Times New Roman" w:hAnsi="Times New Roman" w:cs="Times New Roman"/>
          <w:color w:val="000000" w:themeColor="text1"/>
          <w:sz w:val="24"/>
          <w:szCs w:val="24"/>
        </w:rPr>
        <w:t xml:space="preserve"> theory and social </w:t>
      </w:r>
      <w:r w:rsidRPr="00143680">
        <w:rPr>
          <w:rFonts w:ascii="Times New Roman" w:hAnsi="Times New Roman" w:cs="Times New Roman"/>
          <w:color w:val="000000" w:themeColor="text1"/>
          <w:sz w:val="24"/>
          <w:szCs w:val="24"/>
        </w:rPr>
        <w:t>learning</w:t>
      </w:r>
      <w:r w:rsidR="005D193F" w:rsidRPr="00143680">
        <w:rPr>
          <w:rFonts w:ascii="Times New Roman" w:hAnsi="Times New Roman" w:cs="Times New Roman"/>
          <w:color w:val="000000" w:themeColor="text1"/>
          <w:sz w:val="24"/>
          <w:szCs w:val="24"/>
        </w:rPr>
        <w:t xml:space="preserve"> theory</w:t>
      </w:r>
      <w:r w:rsidR="00220ED3" w:rsidRPr="00143680">
        <w:rPr>
          <w:rFonts w:ascii="Times New Roman" w:hAnsi="Times New Roman" w:cs="Times New Roman"/>
          <w:color w:val="000000" w:themeColor="text1"/>
          <w:sz w:val="24"/>
          <w:szCs w:val="24"/>
        </w:rPr>
        <w:t>.</w:t>
      </w:r>
      <w:r w:rsidR="005D193F" w:rsidRPr="00143680">
        <w:rPr>
          <w:rFonts w:ascii="Times New Roman" w:hAnsi="Times New Roman" w:cs="Times New Roman"/>
          <w:color w:val="000000" w:themeColor="text1"/>
          <w:sz w:val="24"/>
          <w:szCs w:val="24"/>
        </w:rPr>
        <w:t xml:space="preserve"> </w:t>
      </w:r>
      <w:r w:rsidR="008210D8" w:rsidRPr="00143680">
        <w:rPr>
          <w:rFonts w:ascii="Times New Roman" w:hAnsi="Times New Roman" w:cs="Times New Roman"/>
          <w:color w:val="000000" w:themeColor="text1"/>
          <w:sz w:val="24"/>
          <w:szCs w:val="24"/>
        </w:rPr>
        <w:t>This</w:t>
      </w:r>
      <w:r w:rsidR="004E2B2B" w:rsidRPr="00143680">
        <w:rPr>
          <w:rFonts w:ascii="Times New Roman" w:hAnsi="Times New Roman" w:cs="Times New Roman"/>
          <w:color w:val="000000" w:themeColor="text1"/>
          <w:sz w:val="24"/>
          <w:szCs w:val="24"/>
        </w:rPr>
        <w:t xml:space="preserve"> critical </w:t>
      </w:r>
      <w:r w:rsidRPr="00143680">
        <w:rPr>
          <w:rFonts w:ascii="Times New Roman" w:hAnsi="Times New Roman" w:cs="Times New Roman"/>
          <w:color w:val="000000" w:themeColor="text1"/>
          <w:sz w:val="24"/>
          <w:szCs w:val="24"/>
        </w:rPr>
        <w:t>reflection</w:t>
      </w:r>
      <w:r w:rsidR="004E2B2B" w:rsidRPr="00143680">
        <w:rPr>
          <w:rFonts w:ascii="Times New Roman" w:hAnsi="Times New Roman" w:cs="Times New Roman"/>
          <w:color w:val="000000" w:themeColor="text1"/>
          <w:sz w:val="24"/>
          <w:szCs w:val="24"/>
        </w:rPr>
        <w:t xml:space="preserve"> will </w:t>
      </w:r>
      <w:r w:rsidRPr="00143680">
        <w:rPr>
          <w:rFonts w:ascii="Times New Roman" w:hAnsi="Times New Roman" w:cs="Times New Roman"/>
          <w:color w:val="000000" w:themeColor="text1"/>
          <w:sz w:val="24"/>
          <w:szCs w:val="24"/>
        </w:rPr>
        <w:t>demonstrate</w:t>
      </w:r>
      <w:r w:rsidR="004E2B2B" w:rsidRPr="00143680">
        <w:rPr>
          <w:rFonts w:ascii="Times New Roman" w:hAnsi="Times New Roman" w:cs="Times New Roman"/>
          <w:color w:val="000000" w:themeColor="text1"/>
          <w:sz w:val="24"/>
          <w:szCs w:val="24"/>
        </w:rPr>
        <w:t xml:space="preserve"> how a </w:t>
      </w:r>
      <w:r w:rsidR="00220ED3" w:rsidRPr="00143680">
        <w:rPr>
          <w:rFonts w:ascii="Times New Roman" w:hAnsi="Times New Roman" w:cs="Times New Roman"/>
          <w:color w:val="000000" w:themeColor="text1"/>
          <w:sz w:val="24"/>
          <w:szCs w:val="24"/>
        </w:rPr>
        <w:t>social worker</w:t>
      </w:r>
      <w:r w:rsidR="004E2B2B" w:rsidRPr="00143680">
        <w:rPr>
          <w:rFonts w:ascii="Times New Roman" w:hAnsi="Times New Roman" w:cs="Times New Roman"/>
          <w:color w:val="000000" w:themeColor="text1"/>
          <w:sz w:val="24"/>
          <w:szCs w:val="24"/>
        </w:rPr>
        <w:t xml:space="preserve"> is directly or indirectly </w:t>
      </w:r>
      <w:r w:rsidRPr="00143680">
        <w:rPr>
          <w:rFonts w:ascii="Times New Roman" w:hAnsi="Times New Roman" w:cs="Times New Roman"/>
          <w:color w:val="000000" w:themeColor="text1"/>
          <w:sz w:val="24"/>
          <w:szCs w:val="24"/>
        </w:rPr>
        <w:t>shaped</w:t>
      </w:r>
      <w:r w:rsidR="004E2B2B" w:rsidRPr="00143680">
        <w:rPr>
          <w:rFonts w:ascii="Times New Roman" w:hAnsi="Times New Roman" w:cs="Times New Roman"/>
          <w:color w:val="000000" w:themeColor="text1"/>
          <w:sz w:val="24"/>
          <w:szCs w:val="24"/>
        </w:rPr>
        <w:t xml:space="preserve"> by the </w:t>
      </w:r>
      <w:r w:rsidR="0039159B" w:rsidRPr="00143680">
        <w:rPr>
          <w:rFonts w:ascii="Times New Roman" w:hAnsi="Times New Roman" w:cs="Times New Roman"/>
          <w:color w:val="000000" w:themeColor="text1"/>
          <w:sz w:val="24"/>
          <w:szCs w:val="24"/>
        </w:rPr>
        <w:t xml:space="preserve">type of responses he gains and the way people </w:t>
      </w:r>
      <w:r w:rsidRPr="00143680">
        <w:rPr>
          <w:rFonts w:ascii="Times New Roman" w:hAnsi="Times New Roman" w:cs="Times New Roman"/>
          <w:color w:val="000000" w:themeColor="text1"/>
          <w:sz w:val="24"/>
          <w:szCs w:val="24"/>
        </w:rPr>
        <w:t>responds</w:t>
      </w:r>
      <w:r w:rsidR="0039159B" w:rsidRPr="00143680">
        <w:rPr>
          <w:rFonts w:ascii="Times New Roman" w:hAnsi="Times New Roman" w:cs="Times New Roman"/>
          <w:color w:val="000000" w:themeColor="text1"/>
          <w:sz w:val="24"/>
          <w:szCs w:val="24"/>
        </w:rPr>
        <w:t xml:space="preserve"> to him. </w:t>
      </w:r>
    </w:p>
    <w:p w14:paraId="287B4548" w14:textId="72B50E06" w:rsidR="00BE1624" w:rsidRPr="00143680" w:rsidRDefault="00B456CA" w:rsidP="00BE1624">
      <w:pPr>
        <w:spacing w:after="0" w:line="480" w:lineRule="auto"/>
        <w:jc w:val="center"/>
        <w:rPr>
          <w:rFonts w:ascii="Times New Roman" w:hAnsi="Times New Roman" w:cs="Times New Roman"/>
          <w:b/>
          <w:color w:val="000000" w:themeColor="text1"/>
          <w:sz w:val="24"/>
          <w:szCs w:val="24"/>
        </w:rPr>
      </w:pPr>
      <w:r w:rsidRPr="00143680">
        <w:rPr>
          <w:rFonts w:ascii="Times New Roman" w:hAnsi="Times New Roman" w:cs="Times New Roman"/>
          <w:b/>
          <w:color w:val="000000" w:themeColor="text1"/>
          <w:sz w:val="24"/>
          <w:szCs w:val="24"/>
        </w:rPr>
        <w:t>Discussion</w:t>
      </w:r>
    </w:p>
    <w:p w14:paraId="0A034569" w14:textId="77B23F9A" w:rsidR="00696B13" w:rsidRPr="00143680" w:rsidRDefault="005913ED" w:rsidP="00220ED3">
      <w:pPr>
        <w:spacing w:line="480" w:lineRule="auto"/>
        <w:ind w:firstLine="720"/>
        <w:jc w:val="both"/>
        <w:rPr>
          <w:rFonts w:ascii="Times New Roman" w:hAnsi="Times New Roman" w:cs="Times New Roman"/>
          <w:color w:val="222222"/>
          <w:sz w:val="24"/>
          <w:szCs w:val="24"/>
          <w:shd w:val="clear" w:color="auto" w:fill="FFFFFF"/>
        </w:rPr>
      </w:pPr>
      <w:r w:rsidRPr="00143680">
        <w:rPr>
          <w:rFonts w:ascii="Times New Roman" w:hAnsi="Times New Roman" w:cs="Times New Roman"/>
          <w:color w:val="000000" w:themeColor="text1"/>
          <w:sz w:val="24"/>
          <w:szCs w:val="24"/>
        </w:rPr>
        <w:t xml:space="preserve">The social </w:t>
      </w:r>
      <w:r w:rsidR="00DD410E" w:rsidRPr="00143680">
        <w:rPr>
          <w:rFonts w:ascii="Times New Roman" w:hAnsi="Times New Roman" w:cs="Times New Roman"/>
          <w:color w:val="000000" w:themeColor="text1"/>
          <w:sz w:val="24"/>
          <w:szCs w:val="24"/>
        </w:rPr>
        <w:t>work</w:t>
      </w:r>
      <w:r w:rsidRPr="00143680">
        <w:rPr>
          <w:rFonts w:ascii="Times New Roman" w:hAnsi="Times New Roman" w:cs="Times New Roman"/>
          <w:color w:val="000000" w:themeColor="text1"/>
          <w:sz w:val="24"/>
          <w:szCs w:val="24"/>
        </w:rPr>
        <w:t xml:space="preserve"> practice was a myriad of </w:t>
      </w:r>
      <w:r w:rsidR="00DD410E" w:rsidRPr="00143680">
        <w:rPr>
          <w:rFonts w:ascii="Times New Roman" w:hAnsi="Times New Roman" w:cs="Times New Roman"/>
          <w:color w:val="000000" w:themeColor="text1"/>
          <w:sz w:val="24"/>
          <w:szCs w:val="24"/>
        </w:rPr>
        <w:t>knowledge</w:t>
      </w:r>
      <w:r w:rsidRPr="00143680">
        <w:rPr>
          <w:rFonts w:ascii="Times New Roman" w:hAnsi="Times New Roman" w:cs="Times New Roman"/>
          <w:color w:val="000000" w:themeColor="text1"/>
          <w:sz w:val="24"/>
          <w:szCs w:val="24"/>
        </w:rPr>
        <w:t xml:space="preserve">, taking into account the outcomes </w:t>
      </w:r>
      <w:r w:rsidR="00DD410E" w:rsidRPr="00143680">
        <w:rPr>
          <w:rFonts w:ascii="Times New Roman" w:hAnsi="Times New Roman" w:cs="Times New Roman"/>
          <w:color w:val="000000" w:themeColor="text1"/>
          <w:sz w:val="24"/>
          <w:szCs w:val="24"/>
        </w:rPr>
        <w:t>that</w:t>
      </w:r>
      <w:r w:rsidRPr="00143680">
        <w:rPr>
          <w:rFonts w:ascii="Times New Roman" w:hAnsi="Times New Roman" w:cs="Times New Roman"/>
          <w:color w:val="000000" w:themeColor="text1"/>
          <w:sz w:val="24"/>
          <w:szCs w:val="24"/>
        </w:rPr>
        <w:t xml:space="preserve"> I gai</w:t>
      </w:r>
      <w:r w:rsidR="001364FD" w:rsidRPr="00143680">
        <w:rPr>
          <w:rFonts w:ascii="Times New Roman" w:hAnsi="Times New Roman" w:cs="Times New Roman"/>
          <w:color w:val="000000" w:themeColor="text1"/>
          <w:sz w:val="24"/>
          <w:szCs w:val="24"/>
        </w:rPr>
        <w:t xml:space="preserve">ned from my </w:t>
      </w:r>
      <w:r w:rsidR="00DD410E" w:rsidRPr="00143680">
        <w:rPr>
          <w:rFonts w:ascii="Times New Roman" w:hAnsi="Times New Roman" w:cs="Times New Roman"/>
          <w:color w:val="000000" w:themeColor="text1"/>
          <w:sz w:val="24"/>
          <w:szCs w:val="24"/>
        </w:rPr>
        <w:t>social</w:t>
      </w:r>
      <w:r w:rsidR="001364FD" w:rsidRPr="00143680">
        <w:rPr>
          <w:rFonts w:ascii="Times New Roman" w:hAnsi="Times New Roman" w:cs="Times New Roman"/>
          <w:color w:val="000000" w:themeColor="text1"/>
          <w:sz w:val="24"/>
          <w:szCs w:val="24"/>
        </w:rPr>
        <w:t xml:space="preserve"> work practice. </w:t>
      </w:r>
      <w:r w:rsidR="00206710" w:rsidRPr="00143680">
        <w:rPr>
          <w:rFonts w:ascii="Times New Roman" w:hAnsi="Times New Roman" w:cs="Times New Roman"/>
          <w:color w:val="000000" w:themeColor="text1"/>
          <w:sz w:val="24"/>
          <w:szCs w:val="24"/>
        </w:rPr>
        <w:t xml:space="preserve">There </w:t>
      </w:r>
      <w:r w:rsidR="00DD410E" w:rsidRPr="00143680">
        <w:rPr>
          <w:rFonts w:ascii="Times New Roman" w:hAnsi="Times New Roman" w:cs="Times New Roman"/>
          <w:color w:val="000000" w:themeColor="text1"/>
          <w:sz w:val="24"/>
          <w:szCs w:val="24"/>
        </w:rPr>
        <w:t>are</w:t>
      </w:r>
      <w:r w:rsidR="00206710" w:rsidRPr="00143680">
        <w:rPr>
          <w:rFonts w:ascii="Times New Roman" w:hAnsi="Times New Roman" w:cs="Times New Roman"/>
          <w:color w:val="000000" w:themeColor="text1"/>
          <w:sz w:val="24"/>
          <w:szCs w:val="24"/>
        </w:rPr>
        <w:t xml:space="preserve"> different </w:t>
      </w:r>
      <w:r w:rsidR="00DD410E" w:rsidRPr="00143680">
        <w:rPr>
          <w:rFonts w:ascii="Times New Roman" w:hAnsi="Times New Roman" w:cs="Times New Roman"/>
          <w:color w:val="000000" w:themeColor="text1"/>
          <w:sz w:val="24"/>
          <w:szCs w:val="24"/>
        </w:rPr>
        <w:t>privileges</w:t>
      </w:r>
      <w:r w:rsidR="00206710" w:rsidRPr="00143680">
        <w:rPr>
          <w:rFonts w:ascii="Times New Roman" w:hAnsi="Times New Roman" w:cs="Times New Roman"/>
          <w:color w:val="000000" w:themeColor="text1"/>
          <w:sz w:val="24"/>
          <w:szCs w:val="24"/>
        </w:rPr>
        <w:t xml:space="preserve"> that can be gained from </w:t>
      </w:r>
      <w:r w:rsidR="00206710" w:rsidRPr="00143680">
        <w:rPr>
          <w:rFonts w:ascii="Times New Roman" w:hAnsi="Times New Roman" w:cs="Times New Roman"/>
          <w:color w:val="000000" w:themeColor="text1"/>
          <w:sz w:val="24"/>
          <w:szCs w:val="24"/>
        </w:rPr>
        <w:lastRenderedPageBreak/>
        <w:t>social work</w:t>
      </w:r>
      <w:r w:rsidR="00DD410E" w:rsidRPr="00143680">
        <w:rPr>
          <w:rFonts w:ascii="Times New Roman" w:hAnsi="Times New Roman" w:cs="Times New Roman"/>
          <w:color w:val="000000" w:themeColor="text1"/>
          <w:sz w:val="24"/>
          <w:szCs w:val="24"/>
        </w:rPr>
        <w:t>,</w:t>
      </w:r>
      <w:r w:rsidR="00206710" w:rsidRPr="00143680">
        <w:rPr>
          <w:rFonts w:ascii="Times New Roman" w:hAnsi="Times New Roman" w:cs="Times New Roman"/>
          <w:color w:val="000000" w:themeColor="text1"/>
          <w:sz w:val="24"/>
          <w:szCs w:val="24"/>
        </w:rPr>
        <w:t xml:space="preserve"> </w:t>
      </w:r>
      <w:r w:rsidR="00DD410E" w:rsidRPr="00143680">
        <w:rPr>
          <w:rFonts w:ascii="Times New Roman" w:hAnsi="Times New Roman" w:cs="Times New Roman"/>
          <w:color w:val="000000" w:themeColor="text1"/>
          <w:sz w:val="24"/>
          <w:szCs w:val="24"/>
        </w:rPr>
        <w:t>these</w:t>
      </w:r>
      <w:r w:rsidR="00206710" w:rsidRPr="00143680">
        <w:rPr>
          <w:rFonts w:ascii="Times New Roman" w:hAnsi="Times New Roman" w:cs="Times New Roman"/>
          <w:color w:val="000000" w:themeColor="text1"/>
          <w:sz w:val="24"/>
          <w:szCs w:val="24"/>
        </w:rPr>
        <w:t xml:space="preserve"> </w:t>
      </w:r>
      <w:r w:rsidR="00DD410E" w:rsidRPr="00143680">
        <w:rPr>
          <w:rFonts w:ascii="Times New Roman" w:hAnsi="Times New Roman" w:cs="Times New Roman"/>
          <w:color w:val="000000" w:themeColor="text1"/>
          <w:sz w:val="24"/>
          <w:szCs w:val="24"/>
        </w:rPr>
        <w:t>privileges can either be social or moral</w:t>
      </w:r>
      <w:r w:rsidR="00206710" w:rsidRPr="00143680">
        <w:rPr>
          <w:rFonts w:ascii="Times New Roman" w:hAnsi="Times New Roman" w:cs="Times New Roman"/>
          <w:color w:val="000000" w:themeColor="text1"/>
          <w:sz w:val="24"/>
          <w:szCs w:val="24"/>
        </w:rPr>
        <w:t xml:space="preserve">. </w:t>
      </w:r>
      <w:r w:rsidR="000067A9" w:rsidRPr="00143680">
        <w:rPr>
          <w:rFonts w:ascii="Times New Roman" w:hAnsi="Times New Roman" w:cs="Times New Roman"/>
          <w:color w:val="000000" w:themeColor="text1"/>
          <w:sz w:val="24"/>
          <w:szCs w:val="24"/>
        </w:rPr>
        <w:t xml:space="preserve">Privilege is defined as </w:t>
      </w:r>
      <w:r w:rsidR="00DD410E" w:rsidRPr="00143680">
        <w:rPr>
          <w:rFonts w:ascii="Times New Roman" w:hAnsi="Times New Roman" w:cs="Times New Roman"/>
          <w:color w:val="000000" w:themeColor="text1"/>
          <w:sz w:val="24"/>
          <w:szCs w:val="24"/>
        </w:rPr>
        <w:t>something</w:t>
      </w:r>
      <w:r w:rsidR="000067A9" w:rsidRPr="00143680">
        <w:rPr>
          <w:rFonts w:ascii="Times New Roman" w:hAnsi="Times New Roman" w:cs="Times New Roman"/>
          <w:color w:val="000000" w:themeColor="text1"/>
          <w:sz w:val="24"/>
          <w:szCs w:val="24"/>
        </w:rPr>
        <w:t xml:space="preserve"> that can add to the </w:t>
      </w:r>
      <w:r w:rsidR="00DD410E" w:rsidRPr="00143680">
        <w:rPr>
          <w:rFonts w:ascii="Times New Roman" w:hAnsi="Times New Roman" w:cs="Times New Roman"/>
          <w:color w:val="000000" w:themeColor="text1"/>
          <w:sz w:val="24"/>
          <w:szCs w:val="24"/>
        </w:rPr>
        <w:t>knowledge</w:t>
      </w:r>
      <w:r w:rsidR="000067A9" w:rsidRPr="00143680">
        <w:rPr>
          <w:rFonts w:ascii="Times New Roman" w:hAnsi="Times New Roman" w:cs="Times New Roman"/>
          <w:color w:val="000000" w:themeColor="text1"/>
          <w:sz w:val="24"/>
          <w:szCs w:val="24"/>
        </w:rPr>
        <w:t xml:space="preserve"> of someone accompanied by </w:t>
      </w:r>
      <w:r w:rsidR="00DD410E" w:rsidRPr="00143680">
        <w:rPr>
          <w:rFonts w:ascii="Times New Roman" w:hAnsi="Times New Roman" w:cs="Times New Roman"/>
          <w:color w:val="000000" w:themeColor="text1"/>
          <w:sz w:val="24"/>
          <w:szCs w:val="24"/>
        </w:rPr>
        <w:t>a positive</w:t>
      </w:r>
      <w:r w:rsidR="004E6D7D" w:rsidRPr="00143680">
        <w:rPr>
          <w:rFonts w:ascii="Times New Roman" w:hAnsi="Times New Roman" w:cs="Times New Roman"/>
          <w:color w:val="000000" w:themeColor="text1"/>
          <w:sz w:val="24"/>
          <w:szCs w:val="24"/>
        </w:rPr>
        <w:t xml:space="preserve"> outcome. </w:t>
      </w:r>
      <w:r w:rsidR="004E6D7D" w:rsidRPr="00143680">
        <w:rPr>
          <w:rFonts w:ascii="Times New Roman" w:hAnsi="Times New Roman" w:cs="Times New Roman"/>
          <w:color w:val="222222"/>
          <w:sz w:val="24"/>
          <w:szCs w:val="24"/>
          <w:shd w:val="clear" w:color="auto" w:fill="FFFFFF"/>
        </w:rPr>
        <w:t>(Kornbluh</w:t>
      </w:r>
      <w:r w:rsidR="008210D8" w:rsidRPr="00143680">
        <w:rPr>
          <w:rFonts w:ascii="Times New Roman" w:hAnsi="Times New Roman" w:cs="Times New Roman"/>
          <w:color w:val="222222"/>
          <w:sz w:val="24"/>
          <w:szCs w:val="24"/>
          <w:shd w:val="clear" w:color="auto" w:fill="FFFFFF"/>
        </w:rPr>
        <w:t>, (</w:t>
      </w:r>
      <w:r w:rsidR="004E6D7D" w:rsidRPr="00143680">
        <w:rPr>
          <w:rFonts w:ascii="Times New Roman" w:hAnsi="Times New Roman" w:cs="Times New Roman"/>
          <w:color w:val="222222"/>
          <w:sz w:val="24"/>
          <w:szCs w:val="24"/>
          <w:shd w:val="clear" w:color="auto" w:fill="FFFFFF"/>
        </w:rPr>
        <w:t>2019) d</w:t>
      </w:r>
      <w:r w:rsidR="00B456CA" w:rsidRPr="00143680">
        <w:rPr>
          <w:rFonts w:ascii="Times New Roman" w:hAnsi="Times New Roman" w:cs="Times New Roman"/>
          <w:color w:val="000000" w:themeColor="text1"/>
          <w:sz w:val="24"/>
          <w:szCs w:val="24"/>
        </w:rPr>
        <w:t>efined</w:t>
      </w:r>
      <w:r w:rsidR="000067A9" w:rsidRPr="00143680">
        <w:rPr>
          <w:rFonts w:ascii="Times New Roman" w:hAnsi="Times New Roman" w:cs="Times New Roman"/>
          <w:color w:val="000000" w:themeColor="text1"/>
          <w:sz w:val="24"/>
          <w:szCs w:val="24"/>
        </w:rPr>
        <w:t xml:space="preserve"> privilege as a set of </w:t>
      </w:r>
      <w:r w:rsidR="00DD410E" w:rsidRPr="00143680">
        <w:rPr>
          <w:rFonts w:ascii="Times New Roman" w:hAnsi="Times New Roman" w:cs="Times New Roman"/>
          <w:color w:val="000000" w:themeColor="text1"/>
          <w:sz w:val="24"/>
          <w:szCs w:val="24"/>
        </w:rPr>
        <w:t>advantages</w:t>
      </w:r>
      <w:r w:rsidR="000067A9" w:rsidRPr="00143680">
        <w:rPr>
          <w:rFonts w:ascii="Times New Roman" w:hAnsi="Times New Roman" w:cs="Times New Roman"/>
          <w:color w:val="000000" w:themeColor="text1"/>
          <w:sz w:val="24"/>
          <w:szCs w:val="24"/>
        </w:rPr>
        <w:t xml:space="preserve"> and the </w:t>
      </w:r>
      <w:r w:rsidR="00DD410E" w:rsidRPr="00143680">
        <w:rPr>
          <w:rFonts w:ascii="Times New Roman" w:hAnsi="Times New Roman" w:cs="Times New Roman"/>
          <w:color w:val="000000" w:themeColor="text1"/>
          <w:sz w:val="24"/>
          <w:szCs w:val="24"/>
        </w:rPr>
        <w:t>social</w:t>
      </w:r>
      <w:r w:rsidR="000067A9" w:rsidRPr="00143680">
        <w:rPr>
          <w:rFonts w:ascii="Times New Roman" w:hAnsi="Times New Roman" w:cs="Times New Roman"/>
          <w:color w:val="000000" w:themeColor="text1"/>
          <w:sz w:val="24"/>
          <w:szCs w:val="24"/>
        </w:rPr>
        <w:t xml:space="preserve"> </w:t>
      </w:r>
      <w:r w:rsidR="00DD410E" w:rsidRPr="00143680">
        <w:rPr>
          <w:rFonts w:ascii="Times New Roman" w:hAnsi="Times New Roman" w:cs="Times New Roman"/>
          <w:color w:val="000000" w:themeColor="text1"/>
          <w:sz w:val="24"/>
          <w:szCs w:val="24"/>
        </w:rPr>
        <w:t>rights</w:t>
      </w:r>
      <w:r w:rsidR="000067A9" w:rsidRPr="00143680">
        <w:rPr>
          <w:rFonts w:ascii="Times New Roman" w:hAnsi="Times New Roman" w:cs="Times New Roman"/>
          <w:color w:val="000000" w:themeColor="text1"/>
          <w:sz w:val="24"/>
          <w:szCs w:val="24"/>
        </w:rPr>
        <w:t xml:space="preserve"> that are given to </w:t>
      </w:r>
      <w:r w:rsidR="00DD410E" w:rsidRPr="00143680">
        <w:rPr>
          <w:rFonts w:ascii="Times New Roman" w:hAnsi="Times New Roman" w:cs="Times New Roman"/>
          <w:color w:val="000000" w:themeColor="text1"/>
          <w:sz w:val="24"/>
          <w:szCs w:val="24"/>
        </w:rPr>
        <w:t>someone</w:t>
      </w:r>
      <w:r w:rsidR="000067A9" w:rsidRPr="00143680">
        <w:rPr>
          <w:rFonts w:ascii="Times New Roman" w:hAnsi="Times New Roman" w:cs="Times New Roman"/>
          <w:color w:val="000000" w:themeColor="text1"/>
          <w:sz w:val="24"/>
          <w:szCs w:val="24"/>
        </w:rPr>
        <w:t xml:space="preserve">. </w:t>
      </w:r>
      <w:r w:rsidR="00DD410E" w:rsidRPr="00143680">
        <w:rPr>
          <w:rFonts w:ascii="Times New Roman" w:hAnsi="Times New Roman" w:cs="Times New Roman"/>
          <w:color w:val="000000" w:themeColor="text1"/>
          <w:sz w:val="24"/>
          <w:szCs w:val="24"/>
        </w:rPr>
        <w:t>One o</w:t>
      </w:r>
      <w:r w:rsidR="00206710" w:rsidRPr="00143680">
        <w:rPr>
          <w:rFonts w:ascii="Times New Roman" w:hAnsi="Times New Roman" w:cs="Times New Roman"/>
          <w:color w:val="000000" w:themeColor="text1"/>
          <w:sz w:val="24"/>
          <w:szCs w:val="24"/>
        </w:rPr>
        <w:t>f</w:t>
      </w:r>
      <w:r w:rsidR="00DD410E" w:rsidRPr="00143680">
        <w:rPr>
          <w:rFonts w:ascii="Times New Roman" w:hAnsi="Times New Roman" w:cs="Times New Roman"/>
          <w:color w:val="000000" w:themeColor="text1"/>
          <w:sz w:val="24"/>
          <w:szCs w:val="24"/>
        </w:rPr>
        <w:t xml:space="preserve"> </w:t>
      </w:r>
      <w:r w:rsidR="00206710" w:rsidRPr="00143680">
        <w:rPr>
          <w:rFonts w:ascii="Times New Roman" w:hAnsi="Times New Roman" w:cs="Times New Roman"/>
          <w:color w:val="000000" w:themeColor="text1"/>
          <w:sz w:val="24"/>
          <w:szCs w:val="24"/>
        </w:rPr>
        <w:t xml:space="preserve">the </w:t>
      </w:r>
      <w:r w:rsidR="00DD410E" w:rsidRPr="00143680">
        <w:rPr>
          <w:rFonts w:ascii="Times New Roman" w:hAnsi="Times New Roman" w:cs="Times New Roman"/>
          <w:color w:val="000000" w:themeColor="text1"/>
          <w:sz w:val="24"/>
          <w:szCs w:val="24"/>
        </w:rPr>
        <w:t xml:space="preserve">privileges that can </w:t>
      </w:r>
      <w:r w:rsidR="00206710" w:rsidRPr="00143680">
        <w:rPr>
          <w:rFonts w:ascii="Times New Roman" w:hAnsi="Times New Roman" w:cs="Times New Roman"/>
          <w:color w:val="000000" w:themeColor="text1"/>
          <w:sz w:val="24"/>
          <w:szCs w:val="24"/>
        </w:rPr>
        <w:t xml:space="preserve">be </w:t>
      </w:r>
      <w:r w:rsidR="00DD410E" w:rsidRPr="00143680">
        <w:rPr>
          <w:rFonts w:ascii="Times New Roman" w:hAnsi="Times New Roman" w:cs="Times New Roman"/>
          <w:color w:val="000000" w:themeColor="text1"/>
          <w:sz w:val="24"/>
          <w:szCs w:val="24"/>
        </w:rPr>
        <w:t>obtained</w:t>
      </w:r>
      <w:r w:rsidR="00206710" w:rsidRPr="00143680">
        <w:rPr>
          <w:rFonts w:ascii="Times New Roman" w:hAnsi="Times New Roman" w:cs="Times New Roman"/>
          <w:color w:val="000000" w:themeColor="text1"/>
          <w:sz w:val="24"/>
          <w:szCs w:val="24"/>
        </w:rPr>
        <w:t xml:space="preserve"> from social work practice is </w:t>
      </w:r>
      <w:r w:rsidR="00DD410E" w:rsidRPr="00143680">
        <w:rPr>
          <w:rFonts w:ascii="Times New Roman" w:hAnsi="Times New Roman" w:cs="Times New Roman"/>
          <w:color w:val="000000" w:themeColor="text1"/>
          <w:sz w:val="24"/>
          <w:szCs w:val="24"/>
        </w:rPr>
        <w:t>positive</w:t>
      </w:r>
      <w:r w:rsidR="00206710" w:rsidRPr="00143680">
        <w:rPr>
          <w:rFonts w:ascii="Times New Roman" w:hAnsi="Times New Roman" w:cs="Times New Roman"/>
          <w:color w:val="000000" w:themeColor="text1"/>
          <w:sz w:val="24"/>
          <w:szCs w:val="24"/>
        </w:rPr>
        <w:t xml:space="preserve"> feedback, </w:t>
      </w:r>
      <w:r w:rsidR="00DD410E" w:rsidRPr="00143680">
        <w:rPr>
          <w:rFonts w:ascii="Times New Roman" w:hAnsi="Times New Roman" w:cs="Times New Roman"/>
          <w:color w:val="000000" w:themeColor="text1"/>
          <w:sz w:val="24"/>
          <w:szCs w:val="24"/>
        </w:rPr>
        <w:t>appreciation</w:t>
      </w:r>
      <w:r w:rsidR="00CF781F" w:rsidRPr="00143680">
        <w:rPr>
          <w:rFonts w:ascii="Times New Roman" w:hAnsi="Times New Roman" w:cs="Times New Roman"/>
          <w:color w:val="000000" w:themeColor="text1"/>
          <w:sz w:val="24"/>
          <w:szCs w:val="24"/>
        </w:rPr>
        <w:t xml:space="preserve">, cultural </w:t>
      </w:r>
      <w:r w:rsidR="00DD410E" w:rsidRPr="00143680">
        <w:rPr>
          <w:rFonts w:ascii="Times New Roman" w:hAnsi="Times New Roman" w:cs="Times New Roman"/>
          <w:color w:val="000000" w:themeColor="text1"/>
          <w:sz w:val="24"/>
          <w:szCs w:val="24"/>
        </w:rPr>
        <w:t>understanding and</w:t>
      </w:r>
      <w:r w:rsidR="00CF781F" w:rsidRPr="00143680">
        <w:rPr>
          <w:rFonts w:ascii="Times New Roman" w:hAnsi="Times New Roman" w:cs="Times New Roman"/>
          <w:color w:val="000000" w:themeColor="text1"/>
          <w:sz w:val="24"/>
          <w:szCs w:val="24"/>
        </w:rPr>
        <w:t xml:space="preserve"> a</w:t>
      </w:r>
      <w:r w:rsidR="00DD410E" w:rsidRPr="00143680">
        <w:rPr>
          <w:rFonts w:ascii="Times New Roman" w:hAnsi="Times New Roman" w:cs="Times New Roman"/>
          <w:color w:val="000000" w:themeColor="text1"/>
          <w:sz w:val="24"/>
          <w:szCs w:val="24"/>
        </w:rPr>
        <w:t>n adequate</w:t>
      </w:r>
      <w:r w:rsidR="00206710" w:rsidRPr="00143680">
        <w:rPr>
          <w:rFonts w:ascii="Times New Roman" w:hAnsi="Times New Roman" w:cs="Times New Roman"/>
          <w:color w:val="000000" w:themeColor="text1"/>
          <w:sz w:val="24"/>
          <w:szCs w:val="24"/>
        </w:rPr>
        <w:t xml:space="preserve"> understanding o</w:t>
      </w:r>
      <w:r w:rsidR="00DD410E" w:rsidRPr="00143680">
        <w:rPr>
          <w:rFonts w:ascii="Times New Roman" w:hAnsi="Times New Roman" w:cs="Times New Roman"/>
          <w:color w:val="000000" w:themeColor="text1"/>
          <w:sz w:val="24"/>
          <w:szCs w:val="24"/>
        </w:rPr>
        <w:t>f whatever is told to the</w:t>
      </w:r>
      <w:r w:rsidR="00206710" w:rsidRPr="00143680">
        <w:rPr>
          <w:rFonts w:ascii="Times New Roman" w:hAnsi="Times New Roman" w:cs="Times New Roman"/>
          <w:color w:val="000000" w:themeColor="text1"/>
          <w:sz w:val="24"/>
          <w:szCs w:val="24"/>
        </w:rPr>
        <w:t xml:space="preserve"> </w:t>
      </w:r>
      <w:r w:rsidR="00DD410E" w:rsidRPr="00143680">
        <w:rPr>
          <w:rFonts w:ascii="Times New Roman" w:hAnsi="Times New Roman" w:cs="Times New Roman"/>
          <w:color w:val="000000" w:themeColor="text1"/>
          <w:sz w:val="24"/>
          <w:szCs w:val="24"/>
        </w:rPr>
        <w:t>client</w:t>
      </w:r>
      <w:r w:rsidR="00206710" w:rsidRPr="00143680">
        <w:rPr>
          <w:rFonts w:ascii="Times New Roman" w:hAnsi="Times New Roman" w:cs="Times New Roman"/>
          <w:color w:val="000000" w:themeColor="text1"/>
          <w:sz w:val="24"/>
          <w:szCs w:val="24"/>
        </w:rPr>
        <w:t xml:space="preserve">. </w:t>
      </w:r>
    </w:p>
    <w:p w14:paraId="32A493AC" w14:textId="1F5BB28C" w:rsidR="0098380B" w:rsidRPr="00143680" w:rsidRDefault="00AC021C" w:rsidP="00220ED3">
      <w:pPr>
        <w:spacing w:line="480" w:lineRule="auto"/>
        <w:jc w:val="both"/>
        <w:rPr>
          <w:rFonts w:ascii="Times New Roman" w:hAnsi="Times New Roman" w:cs="Times New Roman"/>
          <w:color w:val="222222"/>
          <w:sz w:val="24"/>
          <w:szCs w:val="24"/>
          <w:shd w:val="clear" w:color="auto" w:fill="FFFFFF"/>
        </w:rPr>
      </w:pPr>
      <w:r w:rsidRPr="00143680">
        <w:rPr>
          <w:rFonts w:ascii="Times New Roman" w:hAnsi="Times New Roman" w:cs="Times New Roman"/>
          <w:color w:val="000000" w:themeColor="text1"/>
          <w:sz w:val="24"/>
          <w:szCs w:val="24"/>
        </w:rPr>
        <w:t xml:space="preserve"> </w:t>
      </w:r>
      <w:r w:rsidR="00143680">
        <w:rPr>
          <w:rFonts w:ascii="Times New Roman" w:hAnsi="Times New Roman" w:cs="Times New Roman"/>
          <w:color w:val="000000" w:themeColor="text1"/>
          <w:sz w:val="24"/>
          <w:szCs w:val="24"/>
        </w:rPr>
        <w:tab/>
      </w:r>
      <w:r w:rsidR="008210D8" w:rsidRPr="00143680">
        <w:rPr>
          <w:rFonts w:ascii="Times New Roman" w:hAnsi="Times New Roman" w:cs="Times New Roman"/>
          <w:color w:val="000000" w:themeColor="text1"/>
          <w:sz w:val="24"/>
          <w:szCs w:val="24"/>
        </w:rPr>
        <w:t>Transpersonal</w:t>
      </w:r>
      <w:r w:rsidRPr="00143680">
        <w:rPr>
          <w:rFonts w:ascii="Times New Roman" w:hAnsi="Times New Roman" w:cs="Times New Roman"/>
          <w:color w:val="000000" w:themeColor="text1"/>
          <w:sz w:val="24"/>
          <w:szCs w:val="24"/>
        </w:rPr>
        <w:t xml:space="preserve"> theory</w:t>
      </w:r>
      <w:r w:rsidR="00220ED3" w:rsidRPr="00143680">
        <w:rPr>
          <w:rFonts w:ascii="Times New Roman" w:hAnsi="Times New Roman" w:cs="Times New Roman"/>
          <w:color w:val="000000" w:themeColor="text1"/>
          <w:sz w:val="24"/>
          <w:szCs w:val="24"/>
        </w:rPr>
        <w:t xml:space="preserve"> </w:t>
      </w:r>
      <w:r w:rsidR="008210D8" w:rsidRPr="00143680">
        <w:rPr>
          <w:rFonts w:ascii="Times New Roman" w:hAnsi="Times New Roman" w:cs="Times New Roman"/>
          <w:color w:val="000000" w:themeColor="text1"/>
          <w:sz w:val="24"/>
          <w:szCs w:val="24"/>
        </w:rPr>
        <w:t>is</w:t>
      </w:r>
      <w:r w:rsidR="00220ED3" w:rsidRPr="00143680">
        <w:rPr>
          <w:rFonts w:ascii="Times New Roman" w:hAnsi="Times New Roman" w:cs="Times New Roman"/>
          <w:color w:val="000000" w:themeColor="text1"/>
          <w:sz w:val="24"/>
          <w:szCs w:val="24"/>
        </w:rPr>
        <w:t xml:space="preserve"> one of the insights into privilege</w:t>
      </w:r>
      <w:r w:rsidRPr="00143680">
        <w:rPr>
          <w:rFonts w:ascii="Times New Roman" w:hAnsi="Times New Roman" w:cs="Times New Roman"/>
          <w:color w:val="000000" w:themeColor="text1"/>
          <w:sz w:val="24"/>
          <w:szCs w:val="24"/>
        </w:rPr>
        <w:t xml:space="preserve">. According </w:t>
      </w:r>
      <w:r w:rsidR="00B456CA" w:rsidRPr="00143680">
        <w:rPr>
          <w:rFonts w:ascii="Times New Roman" w:hAnsi="Times New Roman" w:cs="Times New Roman"/>
          <w:color w:val="000000" w:themeColor="text1"/>
          <w:sz w:val="24"/>
          <w:szCs w:val="24"/>
        </w:rPr>
        <w:t>to</w:t>
      </w:r>
      <w:r w:rsidRPr="00143680">
        <w:rPr>
          <w:rFonts w:ascii="Times New Roman" w:hAnsi="Times New Roman" w:cs="Times New Roman"/>
          <w:color w:val="000000" w:themeColor="text1"/>
          <w:sz w:val="24"/>
          <w:szCs w:val="24"/>
        </w:rPr>
        <w:t xml:space="preserve"> the theory, it is quoted that one can grow both </w:t>
      </w:r>
      <w:r w:rsidR="00B456CA" w:rsidRPr="00143680">
        <w:rPr>
          <w:rFonts w:ascii="Times New Roman" w:hAnsi="Times New Roman" w:cs="Times New Roman"/>
          <w:color w:val="000000" w:themeColor="text1"/>
          <w:sz w:val="24"/>
          <w:szCs w:val="24"/>
        </w:rPr>
        <w:t>spiritually</w:t>
      </w:r>
      <w:r w:rsidRPr="00143680">
        <w:rPr>
          <w:rFonts w:ascii="Times New Roman" w:hAnsi="Times New Roman" w:cs="Times New Roman"/>
          <w:color w:val="000000" w:themeColor="text1"/>
          <w:sz w:val="24"/>
          <w:szCs w:val="24"/>
        </w:rPr>
        <w:t xml:space="preserve"> </w:t>
      </w:r>
      <w:r w:rsidR="00B456CA" w:rsidRPr="00143680">
        <w:rPr>
          <w:rFonts w:ascii="Times New Roman" w:hAnsi="Times New Roman" w:cs="Times New Roman"/>
          <w:color w:val="000000" w:themeColor="text1"/>
          <w:sz w:val="24"/>
          <w:szCs w:val="24"/>
        </w:rPr>
        <w:t>and</w:t>
      </w:r>
      <w:r w:rsidRPr="00143680">
        <w:rPr>
          <w:rFonts w:ascii="Times New Roman" w:hAnsi="Times New Roman" w:cs="Times New Roman"/>
          <w:color w:val="000000" w:themeColor="text1"/>
          <w:sz w:val="24"/>
          <w:szCs w:val="24"/>
        </w:rPr>
        <w:t xml:space="preserve"> moral</w:t>
      </w:r>
      <w:r w:rsidR="00220ED3" w:rsidRPr="00143680">
        <w:rPr>
          <w:rFonts w:ascii="Times New Roman" w:hAnsi="Times New Roman" w:cs="Times New Roman"/>
          <w:color w:val="000000" w:themeColor="text1"/>
          <w:sz w:val="24"/>
          <w:szCs w:val="24"/>
        </w:rPr>
        <w:t>ly</w:t>
      </w:r>
      <w:r w:rsidRPr="00143680">
        <w:rPr>
          <w:rFonts w:ascii="Times New Roman" w:hAnsi="Times New Roman" w:cs="Times New Roman"/>
          <w:color w:val="000000" w:themeColor="text1"/>
          <w:sz w:val="24"/>
          <w:szCs w:val="24"/>
        </w:rPr>
        <w:t xml:space="preserve"> under the impression of transpersonal </w:t>
      </w:r>
      <w:r w:rsidR="00220ED3" w:rsidRPr="00143680">
        <w:rPr>
          <w:rFonts w:ascii="Times New Roman" w:hAnsi="Times New Roman" w:cs="Times New Roman"/>
          <w:color w:val="000000" w:themeColor="text1"/>
          <w:sz w:val="24"/>
          <w:szCs w:val="24"/>
        </w:rPr>
        <w:t>behavior.</w:t>
      </w:r>
      <w:r w:rsidRPr="00143680">
        <w:rPr>
          <w:rFonts w:ascii="Times New Roman" w:hAnsi="Times New Roman" w:cs="Times New Roman"/>
          <w:color w:val="000000" w:themeColor="text1"/>
          <w:sz w:val="24"/>
          <w:szCs w:val="24"/>
        </w:rPr>
        <w:t xml:space="preserve"> </w:t>
      </w:r>
      <w:proofErr w:type="gramStart"/>
      <w:r w:rsidR="00B456CA" w:rsidRPr="00143680">
        <w:rPr>
          <w:rFonts w:ascii="Times New Roman" w:hAnsi="Times New Roman" w:cs="Times New Roman"/>
          <w:color w:val="000000" w:themeColor="text1"/>
          <w:sz w:val="24"/>
          <w:szCs w:val="24"/>
        </w:rPr>
        <w:t>when</w:t>
      </w:r>
      <w:proofErr w:type="gramEnd"/>
      <w:r w:rsidRPr="00143680">
        <w:rPr>
          <w:rFonts w:ascii="Times New Roman" w:hAnsi="Times New Roman" w:cs="Times New Roman"/>
          <w:color w:val="000000" w:themeColor="text1"/>
          <w:sz w:val="24"/>
          <w:szCs w:val="24"/>
        </w:rPr>
        <w:t xml:space="preserve"> one individual is brought </w:t>
      </w:r>
      <w:r w:rsidR="00B456CA" w:rsidRPr="00143680">
        <w:rPr>
          <w:rFonts w:ascii="Times New Roman" w:hAnsi="Times New Roman" w:cs="Times New Roman"/>
          <w:color w:val="000000" w:themeColor="text1"/>
          <w:sz w:val="24"/>
          <w:szCs w:val="24"/>
        </w:rPr>
        <w:t>in</w:t>
      </w:r>
      <w:r w:rsidRPr="00143680">
        <w:rPr>
          <w:rFonts w:ascii="Times New Roman" w:hAnsi="Times New Roman" w:cs="Times New Roman"/>
          <w:color w:val="000000" w:themeColor="text1"/>
          <w:sz w:val="24"/>
          <w:szCs w:val="24"/>
        </w:rPr>
        <w:t xml:space="preserve"> the contact with the other being, </w:t>
      </w:r>
      <w:r w:rsidR="00B456CA" w:rsidRPr="00143680">
        <w:rPr>
          <w:rFonts w:ascii="Times New Roman" w:hAnsi="Times New Roman" w:cs="Times New Roman"/>
          <w:color w:val="000000" w:themeColor="text1"/>
          <w:sz w:val="24"/>
          <w:szCs w:val="24"/>
        </w:rPr>
        <w:t>there</w:t>
      </w:r>
      <w:r w:rsidRPr="00143680">
        <w:rPr>
          <w:rFonts w:ascii="Times New Roman" w:hAnsi="Times New Roman" w:cs="Times New Roman"/>
          <w:color w:val="000000" w:themeColor="text1"/>
          <w:sz w:val="24"/>
          <w:szCs w:val="24"/>
        </w:rPr>
        <w:t xml:space="preserve"> is a </w:t>
      </w:r>
      <w:r w:rsidR="00B456CA" w:rsidRPr="00143680">
        <w:rPr>
          <w:rFonts w:ascii="Times New Roman" w:hAnsi="Times New Roman" w:cs="Times New Roman"/>
          <w:color w:val="000000" w:themeColor="text1"/>
          <w:sz w:val="24"/>
          <w:szCs w:val="24"/>
        </w:rPr>
        <w:t>massive</w:t>
      </w:r>
      <w:r w:rsidRPr="00143680">
        <w:rPr>
          <w:rFonts w:ascii="Times New Roman" w:hAnsi="Times New Roman" w:cs="Times New Roman"/>
          <w:color w:val="000000" w:themeColor="text1"/>
          <w:sz w:val="24"/>
          <w:szCs w:val="24"/>
        </w:rPr>
        <w:t xml:space="preserve"> </w:t>
      </w:r>
      <w:r w:rsidR="00B456CA" w:rsidRPr="00143680">
        <w:rPr>
          <w:rFonts w:ascii="Times New Roman" w:hAnsi="Times New Roman" w:cs="Times New Roman"/>
          <w:color w:val="000000" w:themeColor="text1"/>
          <w:sz w:val="24"/>
          <w:szCs w:val="24"/>
        </w:rPr>
        <w:t>upheaval</w:t>
      </w:r>
      <w:r w:rsidRPr="00143680">
        <w:rPr>
          <w:rFonts w:ascii="Times New Roman" w:hAnsi="Times New Roman" w:cs="Times New Roman"/>
          <w:color w:val="000000" w:themeColor="text1"/>
          <w:sz w:val="24"/>
          <w:szCs w:val="24"/>
        </w:rPr>
        <w:t xml:space="preserve"> in </w:t>
      </w:r>
      <w:r w:rsidR="00B456CA" w:rsidRPr="00143680">
        <w:rPr>
          <w:rFonts w:ascii="Times New Roman" w:hAnsi="Times New Roman" w:cs="Times New Roman"/>
          <w:color w:val="000000" w:themeColor="text1"/>
          <w:sz w:val="24"/>
          <w:szCs w:val="24"/>
        </w:rPr>
        <w:t>terms</w:t>
      </w:r>
      <w:r w:rsidRPr="00143680">
        <w:rPr>
          <w:rFonts w:ascii="Times New Roman" w:hAnsi="Times New Roman" w:cs="Times New Roman"/>
          <w:color w:val="000000" w:themeColor="text1"/>
          <w:sz w:val="24"/>
          <w:szCs w:val="24"/>
        </w:rPr>
        <w:t xml:space="preserve"> of cultural </w:t>
      </w:r>
      <w:r w:rsidR="00B456CA" w:rsidRPr="00143680">
        <w:rPr>
          <w:rFonts w:ascii="Times New Roman" w:hAnsi="Times New Roman" w:cs="Times New Roman"/>
          <w:color w:val="000000" w:themeColor="text1"/>
          <w:sz w:val="24"/>
          <w:szCs w:val="24"/>
        </w:rPr>
        <w:t>knowledge</w:t>
      </w:r>
      <w:r w:rsidR="00990EE3"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 xml:space="preserve">and better </w:t>
      </w:r>
      <w:r w:rsidR="00B456CA" w:rsidRPr="00143680">
        <w:rPr>
          <w:rFonts w:ascii="Times New Roman" w:hAnsi="Times New Roman" w:cs="Times New Roman"/>
          <w:color w:val="000000" w:themeColor="text1"/>
          <w:sz w:val="24"/>
          <w:szCs w:val="24"/>
        </w:rPr>
        <w:t>religious</w:t>
      </w:r>
      <w:r w:rsidRPr="00143680">
        <w:rPr>
          <w:rFonts w:ascii="Times New Roman" w:hAnsi="Times New Roman" w:cs="Times New Roman"/>
          <w:color w:val="000000" w:themeColor="text1"/>
          <w:sz w:val="24"/>
          <w:szCs w:val="24"/>
        </w:rPr>
        <w:t xml:space="preserve"> </w:t>
      </w:r>
      <w:r w:rsidR="00B456CA" w:rsidRPr="00143680">
        <w:rPr>
          <w:rFonts w:ascii="Times New Roman" w:hAnsi="Times New Roman" w:cs="Times New Roman"/>
          <w:color w:val="000000" w:themeColor="text1"/>
          <w:sz w:val="24"/>
          <w:szCs w:val="24"/>
        </w:rPr>
        <w:t>understanding</w:t>
      </w:r>
      <w:r w:rsidR="004E6D7D" w:rsidRPr="00143680">
        <w:rPr>
          <w:rFonts w:ascii="Times New Roman" w:hAnsi="Times New Roman" w:cs="Times New Roman"/>
          <w:color w:val="222222"/>
          <w:sz w:val="24"/>
          <w:szCs w:val="24"/>
          <w:shd w:val="clear" w:color="auto" w:fill="FFFFFF"/>
        </w:rPr>
        <w:t xml:space="preserve"> (Hassan, et al 2019)</w:t>
      </w:r>
      <w:r w:rsidRPr="00143680">
        <w:rPr>
          <w:rFonts w:ascii="Times New Roman" w:hAnsi="Times New Roman" w:cs="Times New Roman"/>
          <w:color w:val="000000" w:themeColor="text1"/>
          <w:sz w:val="24"/>
          <w:szCs w:val="24"/>
        </w:rPr>
        <w:t xml:space="preserve">. </w:t>
      </w:r>
      <w:r w:rsidR="00696B13" w:rsidRPr="00143680">
        <w:rPr>
          <w:rFonts w:ascii="Times New Roman" w:hAnsi="Times New Roman" w:cs="Times New Roman"/>
          <w:color w:val="000000" w:themeColor="text1"/>
          <w:sz w:val="24"/>
          <w:szCs w:val="24"/>
        </w:rPr>
        <w:t xml:space="preserve">In the context of Social Work practice, </w:t>
      </w:r>
      <w:r w:rsidR="008210D8" w:rsidRPr="00143680">
        <w:rPr>
          <w:rFonts w:ascii="Times New Roman" w:hAnsi="Times New Roman" w:cs="Times New Roman"/>
          <w:color w:val="000000" w:themeColor="text1"/>
          <w:sz w:val="24"/>
          <w:szCs w:val="24"/>
        </w:rPr>
        <w:t>transpersonal</w:t>
      </w:r>
      <w:r w:rsidR="00696B13" w:rsidRPr="00143680">
        <w:rPr>
          <w:rFonts w:ascii="Times New Roman" w:hAnsi="Times New Roman" w:cs="Times New Roman"/>
          <w:color w:val="000000" w:themeColor="text1"/>
          <w:sz w:val="24"/>
          <w:szCs w:val="24"/>
        </w:rPr>
        <w:t xml:space="preserve"> theory adds to the flavour of work and it is </w:t>
      </w:r>
      <w:r w:rsidR="00220ED3" w:rsidRPr="00143680">
        <w:rPr>
          <w:rFonts w:ascii="Times New Roman" w:hAnsi="Times New Roman" w:cs="Times New Roman"/>
          <w:color w:val="000000" w:themeColor="text1"/>
          <w:sz w:val="24"/>
          <w:szCs w:val="24"/>
        </w:rPr>
        <w:t xml:space="preserve">a </w:t>
      </w:r>
      <w:r w:rsidR="00696B13" w:rsidRPr="00143680">
        <w:rPr>
          <w:rFonts w:ascii="Times New Roman" w:hAnsi="Times New Roman" w:cs="Times New Roman"/>
          <w:color w:val="000000" w:themeColor="text1"/>
          <w:sz w:val="24"/>
          <w:szCs w:val="24"/>
        </w:rPr>
        <w:t xml:space="preserve">kind of motivation because an individual is brought into diverse knowledge that can play a central role in shaping future of the individual as well as the upheaval in the knowledge of the social worker. </w:t>
      </w:r>
      <w:r w:rsidR="00696B13" w:rsidRPr="00143680">
        <w:rPr>
          <w:rFonts w:ascii="Times New Roman" w:hAnsi="Times New Roman" w:cs="Times New Roman"/>
          <w:color w:val="222222"/>
          <w:sz w:val="24"/>
          <w:szCs w:val="24"/>
          <w:shd w:val="clear" w:color="auto" w:fill="FFFFFF"/>
        </w:rPr>
        <w:t>Transpersonal </w:t>
      </w:r>
      <w:r w:rsidR="00696B13" w:rsidRPr="00143680">
        <w:rPr>
          <w:rFonts w:ascii="Times New Roman" w:hAnsi="Times New Roman" w:cs="Times New Roman"/>
          <w:bCs/>
          <w:color w:val="222222"/>
          <w:sz w:val="24"/>
          <w:szCs w:val="24"/>
          <w:shd w:val="clear" w:color="auto" w:fill="FFFFFF"/>
        </w:rPr>
        <w:t>Theory</w:t>
      </w:r>
      <w:r w:rsidR="00696B13" w:rsidRPr="00143680">
        <w:rPr>
          <w:rFonts w:ascii="Times New Roman" w:hAnsi="Times New Roman" w:cs="Times New Roman"/>
          <w:color w:val="222222"/>
          <w:sz w:val="24"/>
          <w:szCs w:val="24"/>
          <w:shd w:val="clear" w:color="auto" w:fill="FFFFFF"/>
        </w:rPr>
        <w:t xml:space="preserve"> </w:t>
      </w:r>
      <w:r w:rsidR="00696B13" w:rsidRPr="00143680">
        <w:rPr>
          <w:rFonts w:ascii="Times New Roman" w:hAnsi="Times New Roman" w:cs="Times New Roman"/>
          <w:color w:val="000000" w:themeColor="text1"/>
          <w:sz w:val="24"/>
          <w:szCs w:val="24"/>
        </w:rPr>
        <w:t>is one of the</w:t>
      </w:r>
      <w:r w:rsidR="00BD2868">
        <w:rPr>
          <w:rFonts w:ascii="Times New Roman" w:hAnsi="Times New Roman" w:cs="Times New Roman"/>
          <w:color w:val="000000" w:themeColor="text1"/>
          <w:sz w:val="24"/>
          <w:szCs w:val="24"/>
        </w:rPr>
        <w:t xml:space="preserve"> theories that best describes my experience</w:t>
      </w:r>
      <w:r w:rsidR="00696B13" w:rsidRPr="00143680">
        <w:rPr>
          <w:rFonts w:ascii="Times New Roman" w:hAnsi="Times New Roman" w:cs="Times New Roman"/>
          <w:color w:val="000000" w:themeColor="text1"/>
          <w:sz w:val="24"/>
          <w:szCs w:val="24"/>
        </w:rPr>
        <w:t xml:space="preserve"> because I gained privilege in t</w:t>
      </w:r>
      <w:r w:rsidR="00220ED3" w:rsidRPr="00143680">
        <w:rPr>
          <w:rFonts w:ascii="Times New Roman" w:hAnsi="Times New Roman" w:cs="Times New Roman"/>
          <w:color w:val="000000" w:themeColor="text1"/>
          <w:sz w:val="24"/>
          <w:szCs w:val="24"/>
        </w:rPr>
        <w:t xml:space="preserve">erms of the spiritual dimensions </w:t>
      </w:r>
      <w:r w:rsidR="00696B13" w:rsidRPr="00143680">
        <w:rPr>
          <w:rFonts w:ascii="Times New Roman" w:hAnsi="Times New Roman" w:cs="Times New Roman"/>
          <w:color w:val="000000" w:themeColor="text1"/>
          <w:sz w:val="24"/>
          <w:szCs w:val="24"/>
        </w:rPr>
        <w:t>of human nature and the higher states of consciousness. According to the theorist Abraham Maslow, two major concepts of human development are self-actualization and self-transcendence. The transpersonal movement is more like a histori</w:t>
      </w:r>
      <w:r w:rsidR="00220ED3" w:rsidRPr="00143680">
        <w:rPr>
          <w:rFonts w:ascii="Times New Roman" w:hAnsi="Times New Roman" w:cs="Times New Roman"/>
          <w:color w:val="000000" w:themeColor="text1"/>
          <w:sz w:val="24"/>
          <w:szCs w:val="24"/>
        </w:rPr>
        <w:t xml:space="preserve">cal account that highlights </w:t>
      </w:r>
      <w:r w:rsidR="008210D8" w:rsidRPr="00143680">
        <w:rPr>
          <w:rFonts w:ascii="Times New Roman" w:hAnsi="Times New Roman" w:cs="Times New Roman"/>
          <w:color w:val="000000" w:themeColor="text1"/>
          <w:sz w:val="24"/>
          <w:szCs w:val="24"/>
        </w:rPr>
        <w:t>aspects of</w:t>
      </w:r>
      <w:r w:rsidR="00220ED3" w:rsidRPr="00143680">
        <w:rPr>
          <w:rFonts w:ascii="Times New Roman" w:hAnsi="Times New Roman" w:cs="Times New Roman"/>
          <w:color w:val="000000" w:themeColor="text1"/>
          <w:sz w:val="24"/>
          <w:szCs w:val="24"/>
        </w:rPr>
        <w:t xml:space="preserve"> a special workers goals. These goals </w:t>
      </w:r>
      <w:r w:rsidR="008210D8" w:rsidRPr="00143680">
        <w:rPr>
          <w:rFonts w:ascii="Times New Roman" w:hAnsi="Times New Roman" w:cs="Times New Roman"/>
          <w:color w:val="000000" w:themeColor="text1"/>
          <w:sz w:val="24"/>
          <w:szCs w:val="24"/>
        </w:rPr>
        <w:t>are to</w:t>
      </w:r>
      <w:r w:rsidR="00696B13" w:rsidRPr="00143680">
        <w:rPr>
          <w:rFonts w:ascii="Times New Roman" w:hAnsi="Times New Roman" w:cs="Times New Roman"/>
          <w:color w:val="000000" w:themeColor="text1"/>
          <w:sz w:val="24"/>
          <w:szCs w:val="24"/>
        </w:rPr>
        <w:t xml:space="preserve"> understand and get an i</w:t>
      </w:r>
      <w:r w:rsidR="00220ED3" w:rsidRPr="00143680">
        <w:rPr>
          <w:rFonts w:ascii="Times New Roman" w:hAnsi="Times New Roman" w:cs="Times New Roman"/>
          <w:color w:val="000000" w:themeColor="text1"/>
          <w:sz w:val="24"/>
          <w:szCs w:val="24"/>
        </w:rPr>
        <w:t xml:space="preserve">nsight of something than can help </w:t>
      </w:r>
      <w:r w:rsidR="00696B13" w:rsidRPr="00143680">
        <w:rPr>
          <w:rFonts w:ascii="Times New Roman" w:hAnsi="Times New Roman" w:cs="Times New Roman"/>
          <w:color w:val="000000" w:themeColor="text1"/>
          <w:sz w:val="24"/>
          <w:szCs w:val="24"/>
        </w:rPr>
        <w:t>to understand the aspects of interactions of human and the role of behaviour. During my social work, I realized that adhering to these aspects and understanding the attitude and behaviour of different people and those whom I am helping make it very easy for me to be privileged. According to Robins, (201</w:t>
      </w:r>
      <w:r w:rsidR="004E6D7D" w:rsidRPr="00143680">
        <w:rPr>
          <w:rFonts w:ascii="Times New Roman" w:hAnsi="Times New Roman" w:cs="Times New Roman"/>
          <w:color w:val="000000" w:themeColor="text1"/>
          <w:sz w:val="24"/>
          <w:szCs w:val="24"/>
        </w:rPr>
        <w:t xml:space="preserve">9) quoted </w:t>
      </w:r>
      <w:r w:rsidR="008210D8" w:rsidRPr="00143680">
        <w:rPr>
          <w:rFonts w:ascii="Times New Roman" w:hAnsi="Times New Roman" w:cs="Times New Roman"/>
          <w:color w:val="000000" w:themeColor="text1"/>
          <w:sz w:val="24"/>
          <w:szCs w:val="24"/>
        </w:rPr>
        <w:t xml:space="preserve">by </w:t>
      </w:r>
      <w:r w:rsidR="008210D8" w:rsidRPr="00143680">
        <w:rPr>
          <w:rFonts w:ascii="Times New Roman" w:hAnsi="Times New Roman" w:cs="Times New Roman"/>
          <w:color w:val="222222"/>
          <w:sz w:val="24"/>
          <w:szCs w:val="24"/>
          <w:shd w:val="clear" w:color="auto" w:fill="FFFFFF"/>
        </w:rPr>
        <w:t>(</w:t>
      </w:r>
      <w:r w:rsidR="004E6D7D" w:rsidRPr="00143680">
        <w:rPr>
          <w:rFonts w:ascii="Times New Roman" w:hAnsi="Times New Roman" w:cs="Times New Roman"/>
          <w:color w:val="222222"/>
          <w:sz w:val="24"/>
          <w:szCs w:val="24"/>
          <w:shd w:val="clear" w:color="auto" w:fill="FFFFFF"/>
        </w:rPr>
        <w:t>Hassan, et al 2019)</w:t>
      </w:r>
      <w:r w:rsidR="00696B13" w:rsidRPr="00143680">
        <w:rPr>
          <w:rFonts w:ascii="Times New Roman" w:hAnsi="Times New Roman" w:cs="Times New Roman"/>
          <w:color w:val="000000" w:themeColor="text1"/>
          <w:sz w:val="24"/>
          <w:szCs w:val="24"/>
        </w:rPr>
        <w:t xml:space="preserve">, transpersonal theories can play a central role in addressing issues such a mental health recovery, hospice, aging, divorce and the human service organization management. People are </w:t>
      </w:r>
      <w:r w:rsidR="00696B13" w:rsidRPr="00143680">
        <w:rPr>
          <w:rFonts w:ascii="Times New Roman" w:hAnsi="Times New Roman" w:cs="Times New Roman"/>
          <w:color w:val="000000" w:themeColor="text1"/>
          <w:sz w:val="24"/>
          <w:szCs w:val="24"/>
        </w:rPr>
        <w:lastRenderedPageBreak/>
        <w:t>more welcoming a</w:t>
      </w:r>
      <w:r w:rsidR="00220ED3" w:rsidRPr="00143680">
        <w:rPr>
          <w:rFonts w:ascii="Times New Roman" w:hAnsi="Times New Roman" w:cs="Times New Roman"/>
          <w:color w:val="000000" w:themeColor="text1"/>
          <w:sz w:val="24"/>
          <w:szCs w:val="24"/>
        </w:rPr>
        <w:t>nd more understanding if they are</w:t>
      </w:r>
      <w:r w:rsidR="00696B13" w:rsidRPr="00143680">
        <w:rPr>
          <w:rFonts w:ascii="Times New Roman" w:hAnsi="Times New Roman" w:cs="Times New Roman"/>
          <w:color w:val="000000" w:themeColor="text1"/>
          <w:sz w:val="24"/>
          <w:szCs w:val="24"/>
        </w:rPr>
        <w:t xml:space="preserve"> guided by the underlying approach of und</w:t>
      </w:r>
      <w:r w:rsidR="00220ED3" w:rsidRPr="00143680">
        <w:rPr>
          <w:rFonts w:ascii="Times New Roman" w:hAnsi="Times New Roman" w:cs="Times New Roman"/>
          <w:color w:val="000000" w:themeColor="text1"/>
          <w:sz w:val="24"/>
          <w:szCs w:val="24"/>
        </w:rPr>
        <w:t>erstanding and love. I respect m</w:t>
      </w:r>
      <w:r w:rsidR="00696B13" w:rsidRPr="00143680">
        <w:rPr>
          <w:rFonts w:ascii="Times New Roman" w:hAnsi="Times New Roman" w:cs="Times New Roman"/>
          <w:color w:val="000000" w:themeColor="text1"/>
          <w:sz w:val="24"/>
          <w:szCs w:val="24"/>
        </w:rPr>
        <w:t>y clients' religions their cultural values, their norms and it ultima</w:t>
      </w:r>
      <w:r w:rsidR="00220ED3" w:rsidRPr="00143680">
        <w:rPr>
          <w:rFonts w:ascii="Times New Roman" w:hAnsi="Times New Roman" w:cs="Times New Roman"/>
          <w:color w:val="000000" w:themeColor="text1"/>
          <w:sz w:val="24"/>
          <w:szCs w:val="24"/>
        </w:rPr>
        <w:t xml:space="preserve">tely facilitated me by making </w:t>
      </w:r>
      <w:r w:rsidR="008210D8" w:rsidRPr="00143680">
        <w:rPr>
          <w:rFonts w:ascii="Times New Roman" w:hAnsi="Times New Roman" w:cs="Times New Roman"/>
          <w:color w:val="000000" w:themeColor="text1"/>
          <w:sz w:val="24"/>
          <w:szCs w:val="24"/>
        </w:rPr>
        <w:t>it easy for</w:t>
      </w:r>
      <w:r w:rsidR="00220ED3" w:rsidRPr="00143680">
        <w:rPr>
          <w:rFonts w:ascii="Times New Roman" w:hAnsi="Times New Roman" w:cs="Times New Roman"/>
          <w:color w:val="000000" w:themeColor="text1"/>
          <w:sz w:val="24"/>
          <w:szCs w:val="24"/>
        </w:rPr>
        <w:t xml:space="preserve"> me </w:t>
      </w:r>
      <w:r w:rsidR="00696B13" w:rsidRPr="00143680">
        <w:rPr>
          <w:rFonts w:ascii="Times New Roman" w:hAnsi="Times New Roman" w:cs="Times New Roman"/>
          <w:color w:val="000000" w:themeColor="text1"/>
          <w:sz w:val="24"/>
          <w:szCs w:val="24"/>
        </w:rPr>
        <w:t>to counsel them, help them learn and then adding to my own knowledge.</w:t>
      </w:r>
      <w:r w:rsidR="0098380B" w:rsidRPr="00143680">
        <w:rPr>
          <w:rFonts w:ascii="Times New Roman" w:hAnsi="Times New Roman" w:cs="Times New Roman"/>
          <w:color w:val="000000" w:themeColor="text1"/>
          <w:sz w:val="24"/>
          <w:szCs w:val="24"/>
        </w:rPr>
        <w:t xml:space="preserve"> Taking into account the life situation, that I ever faced suiting my social work experience, I can make difference and compact resolution. In one of the incident, my client belonged to another religious and initially it was hard for me to understand this his actions were the product of extremism in his knowledge of religions. It is obvious that extremism, in any case, is not acceptable and it can be dangerous. So, under the social work practice, I tried to know more about his religions, I self-studied his religion to look for the claims that can help him overcome the situation</w:t>
      </w:r>
      <w:r w:rsidR="00220ED3" w:rsidRPr="00143680">
        <w:rPr>
          <w:rFonts w:ascii="Times New Roman" w:hAnsi="Times New Roman" w:cs="Times New Roman"/>
          <w:color w:val="000000" w:themeColor="text1"/>
          <w:sz w:val="24"/>
          <w:szCs w:val="24"/>
        </w:rPr>
        <w:t xml:space="preserve"> that he is constantly facing. T</w:t>
      </w:r>
      <w:r w:rsidR="0098380B" w:rsidRPr="00143680">
        <w:rPr>
          <w:rFonts w:ascii="Times New Roman" w:hAnsi="Times New Roman" w:cs="Times New Roman"/>
          <w:color w:val="000000" w:themeColor="text1"/>
          <w:sz w:val="24"/>
          <w:szCs w:val="24"/>
        </w:rPr>
        <w:t>he privilege that I got was a positive attit</w:t>
      </w:r>
      <w:r w:rsidR="00220ED3" w:rsidRPr="00143680">
        <w:rPr>
          <w:rFonts w:ascii="Times New Roman" w:hAnsi="Times New Roman" w:cs="Times New Roman"/>
          <w:color w:val="000000" w:themeColor="text1"/>
          <w:sz w:val="24"/>
          <w:szCs w:val="24"/>
        </w:rPr>
        <w:t>ude, he started to take interest</w:t>
      </w:r>
      <w:r w:rsidR="0098380B" w:rsidRPr="00143680">
        <w:rPr>
          <w:rFonts w:ascii="Times New Roman" w:hAnsi="Times New Roman" w:cs="Times New Roman"/>
          <w:color w:val="000000" w:themeColor="text1"/>
          <w:sz w:val="24"/>
          <w:szCs w:val="24"/>
        </w:rPr>
        <w:t xml:space="preserve"> he started to recover and then he was again into a normal routine that mitigated the social disorders. The theory applicable to this situation is the transpersonal theory. </w:t>
      </w:r>
    </w:p>
    <w:p w14:paraId="128367B7" w14:textId="62F50A79" w:rsidR="00220ED3" w:rsidRPr="00143680" w:rsidRDefault="00B456CA" w:rsidP="00220ED3">
      <w:pPr>
        <w:spacing w:line="480" w:lineRule="auto"/>
        <w:ind w:firstLine="720"/>
        <w:jc w:val="both"/>
        <w:rPr>
          <w:rFonts w:ascii="Times New Roman" w:hAnsi="Times New Roman" w:cs="Times New Roman"/>
          <w:color w:val="222222"/>
          <w:sz w:val="24"/>
          <w:szCs w:val="24"/>
          <w:shd w:val="clear" w:color="auto" w:fill="FFFFFF"/>
        </w:rPr>
      </w:pPr>
      <w:r w:rsidRPr="00143680">
        <w:rPr>
          <w:rFonts w:ascii="Times New Roman" w:hAnsi="Times New Roman" w:cs="Times New Roman"/>
          <w:color w:val="000000" w:themeColor="text1"/>
          <w:sz w:val="24"/>
          <w:szCs w:val="24"/>
        </w:rPr>
        <w:t>Oppression is defined as a negative approach to behaviour.</w:t>
      </w:r>
      <w:r w:rsidR="004E6D7D" w:rsidRPr="00143680">
        <w:rPr>
          <w:rFonts w:ascii="Times New Roman" w:hAnsi="Times New Roman" w:cs="Times New Roman"/>
          <w:color w:val="222222"/>
          <w:sz w:val="24"/>
          <w:szCs w:val="24"/>
          <w:shd w:val="clear" w:color="auto" w:fill="FFFFFF"/>
        </w:rPr>
        <w:t xml:space="preserve"> (Koni, et al. 2019)</w:t>
      </w:r>
      <w:r w:rsidR="004E6D7D" w:rsidRPr="00143680">
        <w:rPr>
          <w:rFonts w:ascii="Times New Roman" w:hAnsi="Times New Roman" w:cs="Times New Roman"/>
          <w:color w:val="000000" w:themeColor="text1"/>
          <w:sz w:val="24"/>
          <w:szCs w:val="24"/>
        </w:rPr>
        <w:t xml:space="preserve"> According to </w:t>
      </w:r>
      <w:r w:rsidR="004E6D7D" w:rsidRPr="00143680">
        <w:rPr>
          <w:rFonts w:ascii="Times New Roman" w:hAnsi="Times New Roman" w:cs="Times New Roman"/>
          <w:color w:val="222222"/>
          <w:sz w:val="24"/>
          <w:szCs w:val="24"/>
          <w:shd w:val="clear" w:color="auto" w:fill="FFFFFF"/>
        </w:rPr>
        <w:t xml:space="preserve">(Weenink, (2019), </w:t>
      </w:r>
      <w:r w:rsidRPr="00143680">
        <w:rPr>
          <w:rFonts w:ascii="Times New Roman" w:hAnsi="Times New Roman" w:cs="Times New Roman"/>
          <w:color w:val="000000" w:themeColor="text1"/>
          <w:sz w:val="24"/>
          <w:szCs w:val="24"/>
        </w:rPr>
        <w:t>oppression is defined in terms of the p</w:t>
      </w:r>
      <w:r w:rsidR="00220ED3" w:rsidRPr="00143680">
        <w:rPr>
          <w:rFonts w:ascii="Times New Roman" w:hAnsi="Times New Roman" w:cs="Times New Roman"/>
          <w:color w:val="000000" w:themeColor="text1"/>
          <w:sz w:val="24"/>
          <w:szCs w:val="24"/>
        </w:rPr>
        <w:t xml:space="preserve">rolonged cruel or unjust </w:t>
      </w:r>
      <w:r w:rsidR="008210D8" w:rsidRPr="00143680">
        <w:rPr>
          <w:rFonts w:ascii="Times New Roman" w:hAnsi="Times New Roman" w:cs="Times New Roman"/>
          <w:color w:val="000000" w:themeColor="text1"/>
          <w:sz w:val="24"/>
          <w:szCs w:val="24"/>
        </w:rPr>
        <w:t>attitude that</w:t>
      </w:r>
      <w:r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is f</w:t>
      </w:r>
      <w:r w:rsidR="00220ED3" w:rsidRPr="00143680">
        <w:rPr>
          <w:rFonts w:ascii="Times New Roman" w:hAnsi="Times New Roman" w:cs="Times New Roman"/>
          <w:color w:val="000000" w:themeColor="text1"/>
          <w:sz w:val="24"/>
          <w:szCs w:val="24"/>
        </w:rPr>
        <w:t xml:space="preserve">aced by someone who is trying to overcome others </w:t>
      </w:r>
      <w:r w:rsidR="008210D8" w:rsidRPr="00143680">
        <w:rPr>
          <w:rFonts w:ascii="Times New Roman" w:hAnsi="Times New Roman" w:cs="Times New Roman"/>
          <w:color w:val="000000" w:themeColor="text1"/>
          <w:sz w:val="24"/>
          <w:szCs w:val="24"/>
        </w:rPr>
        <w:t>or the</w:t>
      </w:r>
      <w:r w:rsidRPr="00143680">
        <w:rPr>
          <w:rFonts w:ascii="Times New Roman" w:hAnsi="Times New Roman" w:cs="Times New Roman"/>
          <w:color w:val="000000" w:themeColor="text1"/>
          <w:sz w:val="24"/>
          <w:szCs w:val="24"/>
        </w:rPr>
        <w:t xml:space="preserve"> exercise of authority. It is also termed as a state of being oppressive or a negative treatment. Oppression is another framework that is associated with social work there are different types of oppression that can b</w:t>
      </w:r>
      <w:r w:rsidRPr="00143680">
        <w:rPr>
          <w:rFonts w:ascii="Times New Roman" w:hAnsi="Times New Roman" w:cs="Times New Roman"/>
          <w:color w:val="000000" w:themeColor="text1"/>
          <w:sz w:val="24"/>
          <w:szCs w:val="24"/>
        </w:rPr>
        <w:t xml:space="preserve">e faced by an individual in social work such as hatred, physical attack and a complete denial of the positive aspect told to the </w:t>
      </w:r>
      <w:r w:rsidR="008210D8" w:rsidRPr="00143680">
        <w:rPr>
          <w:rFonts w:ascii="Times New Roman" w:hAnsi="Times New Roman" w:cs="Times New Roman"/>
          <w:color w:val="000000" w:themeColor="text1"/>
          <w:sz w:val="24"/>
          <w:szCs w:val="24"/>
        </w:rPr>
        <w:t>client</w:t>
      </w:r>
      <w:r w:rsidR="008210D8" w:rsidRPr="00143680">
        <w:rPr>
          <w:rFonts w:ascii="Times New Roman" w:hAnsi="Times New Roman" w:cs="Times New Roman"/>
          <w:color w:val="222222"/>
          <w:sz w:val="24"/>
          <w:szCs w:val="24"/>
          <w:shd w:val="clear" w:color="auto" w:fill="FFFFFF"/>
        </w:rPr>
        <w:t xml:space="preserve"> (</w:t>
      </w:r>
      <w:r w:rsidR="004E6D7D" w:rsidRPr="00143680">
        <w:rPr>
          <w:rFonts w:ascii="Times New Roman" w:hAnsi="Times New Roman" w:cs="Times New Roman"/>
          <w:color w:val="222222"/>
          <w:sz w:val="24"/>
          <w:szCs w:val="24"/>
          <w:shd w:val="clear" w:color="auto" w:fill="FFFFFF"/>
        </w:rPr>
        <w:t>Joseph, et al 2019)</w:t>
      </w:r>
      <w:r w:rsidRPr="00143680">
        <w:rPr>
          <w:rFonts w:ascii="Times New Roman" w:hAnsi="Times New Roman" w:cs="Times New Roman"/>
          <w:color w:val="000000" w:themeColor="text1"/>
          <w:sz w:val="24"/>
          <w:szCs w:val="24"/>
        </w:rPr>
        <w:t>.</w:t>
      </w:r>
      <w:r w:rsidR="00220ED3" w:rsidRPr="00143680">
        <w:rPr>
          <w:rFonts w:ascii="Times New Roman" w:hAnsi="Times New Roman" w:cs="Times New Roman"/>
          <w:color w:val="222222"/>
          <w:sz w:val="24"/>
          <w:szCs w:val="24"/>
          <w:shd w:val="clear" w:color="auto" w:fill="FFFFFF"/>
        </w:rPr>
        <w:t xml:space="preserve"> </w:t>
      </w:r>
      <w:r w:rsidR="008210D8" w:rsidRPr="00143680">
        <w:rPr>
          <w:rFonts w:ascii="Times New Roman" w:hAnsi="Times New Roman" w:cs="Times New Roman"/>
          <w:color w:val="000000" w:themeColor="text1"/>
          <w:sz w:val="24"/>
          <w:szCs w:val="24"/>
        </w:rPr>
        <w:t xml:space="preserve">The theory explaining oppression is the Psychodynamic </w:t>
      </w:r>
      <w:r w:rsidR="008210D8" w:rsidRPr="00143680">
        <w:rPr>
          <w:rFonts w:ascii="Times New Roman" w:hAnsi="Times New Roman" w:cs="Times New Roman"/>
          <w:color w:val="000000" w:themeColor="text1"/>
          <w:sz w:val="24"/>
          <w:szCs w:val="24"/>
        </w:rPr>
        <w:t>Theory</w:t>
      </w:r>
      <w:r w:rsidR="008210D8" w:rsidRPr="00143680">
        <w:rPr>
          <w:rFonts w:ascii="Times New Roman" w:hAnsi="Times New Roman" w:cs="Times New Roman"/>
          <w:color w:val="222222"/>
          <w:sz w:val="24"/>
          <w:szCs w:val="24"/>
          <w:shd w:val="clear" w:color="auto" w:fill="FFFFFF"/>
        </w:rPr>
        <w:t xml:space="preserve"> (</w:t>
      </w:r>
      <w:r w:rsidR="008210D8" w:rsidRPr="00143680">
        <w:rPr>
          <w:rFonts w:ascii="Times New Roman" w:hAnsi="Times New Roman" w:cs="Times New Roman"/>
          <w:color w:val="222222"/>
          <w:sz w:val="24"/>
          <w:szCs w:val="24"/>
          <w:shd w:val="clear" w:color="auto" w:fill="FFFFFF"/>
        </w:rPr>
        <w:t>Strengers, et al 2019)</w:t>
      </w:r>
      <w:r w:rsidR="008210D8" w:rsidRPr="00143680">
        <w:rPr>
          <w:rFonts w:ascii="Times New Roman" w:hAnsi="Times New Roman" w:cs="Times New Roman"/>
          <w:color w:val="000000" w:themeColor="text1"/>
          <w:sz w:val="24"/>
          <w:szCs w:val="24"/>
        </w:rPr>
        <w:t xml:space="preserve">. </w:t>
      </w:r>
      <w:r w:rsidR="008210D8" w:rsidRPr="00143680">
        <w:rPr>
          <w:rFonts w:ascii="Times New Roman" w:hAnsi="Times New Roman" w:cs="Times New Roman"/>
          <w:sz w:val="24"/>
          <w:szCs w:val="24"/>
        </w:rPr>
        <w:t xml:space="preserve"> </w:t>
      </w:r>
      <w:r w:rsidR="008210D8" w:rsidRPr="00143680">
        <w:rPr>
          <w:rFonts w:ascii="Times New Roman" w:hAnsi="Times New Roman" w:cs="Times New Roman"/>
          <w:color w:val="000000" w:themeColor="text1"/>
          <w:sz w:val="24"/>
          <w:szCs w:val="24"/>
        </w:rPr>
        <w:t xml:space="preserve">This theory highlights that all types of oppression are actually localized in the </w:t>
      </w:r>
      <w:r w:rsidR="008210D8" w:rsidRPr="00143680">
        <w:rPr>
          <w:rFonts w:ascii="Times New Roman" w:hAnsi="Times New Roman" w:cs="Times New Roman"/>
          <w:color w:val="000000" w:themeColor="text1"/>
          <w:sz w:val="24"/>
          <w:szCs w:val="24"/>
        </w:rPr>
        <w:t xml:space="preserve">consciousness of an individual. </w:t>
      </w:r>
      <w:r w:rsidR="008210D8" w:rsidRPr="00143680">
        <w:rPr>
          <w:rFonts w:ascii="Times New Roman" w:hAnsi="Times New Roman" w:cs="Times New Roman"/>
          <w:color w:val="000000" w:themeColor="text1"/>
          <w:sz w:val="24"/>
          <w:szCs w:val="24"/>
        </w:rPr>
        <w:t>When an individual is made to adapt to or learn something that is out of the contact or paradigm of under</w:t>
      </w:r>
      <w:r w:rsidR="008210D8" w:rsidRPr="00143680">
        <w:rPr>
          <w:rFonts w:ascii="Times New Roman" w:hAnsi="Times New Roman" w:cs="Times New Roman"/>
          <w:color w:val="000000" w:themeColor="text1"/>
          <w:sz w:val="24"/>
          <w:szCs w:val="24"/>
        </w:rPr>
        <w:t xml:space="preserve">standing </w:t>
      </w:r>
      <w:r w:rsidR="008210D8" w:rsidRPr="00143680">
        <w:rPr>
          <w:rFonts w:ascii="Times New Roman" w:hAnsi="Times New Roman" w:cs="Times New Roman"/>
          <w:color w:val="000000" w:themeColor="text1"/>
          <w:sz w:val="24"/>
          <w:szCs w:val="24"/>
        </w:rPr>
        <w:t>of individual, there are different types of reactions and all th</w:t>
      </w:r>
      <w:r w:rsidR="008210D8" w:rsidRPr="00143680">
        <w:rPr>
          <w:rFonts w:ascii="Times New Roman" w:hAnsi="Times New Roman" w:cs="Times New Roman"/>
          <w:color w:val="000000" w:themeColor="text1"/>
          <w:sz w:val="24"/>
          <w:szCs w:val="24"/>
        </w:rPr>
        <w:t xml:space="preserve">e types of oppression are the result of </w:t>
      </w:r>
      <w:r w:rsidR="008210D8" w:rsidRPr="00143680">
        <w:rPr>
          <w:rFonts w:ascii="Times New Roman" w:hAnsi="Times New Roman" w:cs="Times New Roman"/>
          <w:color w:val="000000" w:themeColor="text1"/>
          <w:sz w:val="24"/>
          <w:szCs w:val="24"/>
        </w:rPr>
        <w:t xml:space="preserve">this </w:t>
      </w:r>
      <w:r w:rsidR="008210D8" w:rsidRPr="00143680">
        <w:rPr>
          <w:rFonts w:ascii="Times New Roman" w:hAnsi="Times New Roman" w:cs="Times New Roman"/>
          <w:color w:val="000000" w:themeColor="text1"/>
          <w:sz w:val="24"/>
          <w:szCs w:val="24"/>
        </w:rPr>
        <w:t>refusal</w:t>
      </w:r>
      <w:r w:rsidR="008210D8" w:rsidRPr="00143680">
        <w:rPr>
          <w:rFonts w:ascii="Times New Roman" w:hAnsi="Times New Roman" w:cs="Times New Roman"/>
          <w:color w:val="222222"/>
          <w:sz w:val="24"/>
          <w:szCs w:val="24"/>
          <w:shd w:val="clear" w:color="auto" w:fill="FFFFFF"/>
        </w:rPr>
        <w:t xml:space="preserve"> (</w:t>
      </w:r>
      <w:r w:rsidR="008210D8" w:rsidRPr="00143680">
        <w:rPr>
          <w:rFonts w:ascii="Times New Roman" w:hAnsi="Times New Roman" w:cs="Times New Roman"/>
          <w:color w:val="222222"/>
          <w:sz w:val="24"/>
          <w:szCs w:val="24"/>
          <w:shd w:val="clear" w:color="auto" w:fill="FFFFFF"/>
        </w:rPr>
        <w:t xml:space="preserve">Canda, </w:t>
      </w:r>
      <w:r w:rsidR="008210D8" w:rsidRPr="00143680">
        <w:rPr>
          <w:rFonts w:ascii="Times New Roman" w:hAnsi="Times New Roman" w:cs="Times New Roman"/>
          <w:color w:val="222222"/>
          <w:sz w:val="24"/>
          <w:szCs w:val="24"/>
          <w:shd w:val="clear" w:color="auto" w:fill="FFFFFF"/>
        </w:rPr>
        <w:lastRenderedPageBreak/>
        <w:t>et al 2019)</w:t>
      </w:r>
      <w:r w:rsidR="008210D8" w:rsidRPr="00143680">
        <w:rPr>
          <w:rFonts w:ascii="Times New Roman" w:hAnsi="Times New Roman" w:cs="Times New Roman"/>
          <w:color w:val="000000" w:themeColor="text1"/>
          <w:sz w:val="24"/>
          <w:szCs w:val="24"/>
        </w:rPr>
        <w:t xml:space="preserve">. In social work, there are a lot of people who need assistance because they need someone who can help them overcome the impact of that guilt or overcome the strong negative influence of that regret. There </w:t>
      </w:r>
      <w:r w:rsidR="008210D8" w:rsidRPr="00143680">
        <w:rPr>
          <w:rFonts w:ascii="Times New Roman" w:hAnsi="Times New Roman" w:cs="Times New Roman"/>
          <w:color w:val="000000" w:themeColor="text1"/>
          <w:sz w:val="24"/>
          <w:szCs w:val="24"/>
        </w:rPr>
        <w:t xml:space="preserve">are three indicators presented </w:t>
      </w:r>
      <w:r w:rsidR="008210D8" w:rsidRPr="00143680">
        <w:rPr>
          <w:rFonts w:ascii="Times New Roman" w:hAnsi="Times New Roman" w:cs="Times New Roman"/>
          <w:color w:val="000000" w:themeColor="text1"/>
          <w:sz w:val="24"/>
          <w:szCs w:val="24"/>
        </w:rPr>
        <w:t>by this theory</w:t>
      </w:r>
      <w:r w:rsidR="008210D8" w:rsidRPr="00143680">
        <w:rPr>
          <w:rFonts w:ascii="Times New Roman" w:hAnsi="Times New Roman" w:cs="Times New Roman"/>
          <w:color w:val="000000" w:themeColor="text1"/>
          <w:sz w:val="24"/>
          <w:szCs w:val="24"/>
        </w:rPr>
        <w:t xml:space="preserve">. </w:t>
      </w:r>
      <w:r w:rsidR="008210D8" w:rsidRPr="00143680">
        <w:rPr>
          <w:rFonts w:ascii="Times New Roman" w:hAnsi="Times New Roman" w:cs="Times New Roman"/>
          <w:color w:val="000000" w:themeColor="text1"/>
          <w:sz w:val="24"/>
          <w:szCs w:val="24"/>
        </w:rPr>
        <w:t xml:space="preserve"> </w:t>
      </w:r>
      <w:r w:rsidR="008210D8" w:rsidRPr="00143680">
        <w:rPr>
          <w:rFonts w:ascii="Times New Roman" w:hAnsi="Times New Roman" w:cs="Times New Roman"/>
          <w:sz w:val="24"/>
          <w:szCs w:val="24"/>
        </w:rPr>
        <w:t xml:space="preserve">First indicator is, the people who suffer more in childhood are mature before the exact age of maturity. Second indicators of the damage to the inner of people due to which they become more spiritual and considers the social practices as help from some divine </w:t>
      </w:r>
      <w:r w:rsidR="008210D8" w:rsidRPr="00143680">
        <w:rPr>
          <w:rFonts w:ascii="Times New Roman" w:hAnsi="Times New Roman" w:cs="Times New Roman"/>
          <w:sz w:val="24"/>
          <w:szCs w:val="24"/>
        </w:rPr>
        <w:t>source. The</w:t>
      </w:r>
      <w:r w:rsidR="008210D8" w:rsidRPr="00143680">
        <w:rPr>
          <w:rFonts w:ascii="Times New Roman" w:hAnsi="Times New Roman" w:cs="Times New Roman"/>
          <w:sz w:val="24"/>
          <w:szCs w:val="24"/>
        </w:rPr>
        <w:t xml:space="preserve"> third indicator presented   by transpersonal theory is that when people are oppressed due to their language, colour, culture, race and nationality, paving the way for harsh </w:t>
      </w:r>
      <w:r w:rsidR="008210D8" w:rsidRPr="00143680">
        <w:rPr>
          <w:rFonts w:ascii="Times New Roman" w:hAnsi="Times New Roman" w:cs="Times New Roman"/>
          <w:sz w:val="24"/>
          <w:szCs w:val="24"/>
        </w:rPr>
        <w:t>experiences</w:t>
      </w:r>
      <w:r w:rsidR="008210D8" w:rsidRPr="00143680">
        <w:rPr>
          <w:rFonts w:ascii="Times New Roman" w:hAnsi="Times New Roman" w:cs="Times New Roman"/>
          <w:color w:val="222222"/>
          <w:sz w:val="24"/>
          <w:szCs w:val="24"/>
          <w:shd w:val="clear" w:color="auto" w:fill="FFFFFF"/>
        </w:rPr>
        <w:t xml:space="preserve"> (</w:t>
      </w:r>
      <w:r w:rsidR="008210D8" w:rsidRPr="00143680">
        <w:rPr>
          <w:rFonts w:ascii="Times New Roman" w:hAnsi="Times New Roman" w:cs="Times New Roman"/>
          <w:color w:val="222222"/>
          <w:sz w:val="24"/>
          <w:szCs w:val="24"/>
          <w:shd w:val="clear" w:color="auto" w:fill="FFFFFF"/>
        </w:rPr>
        <w:t xml:space="preserve">Chan, et al 2019). </w:t>
      </w:r>
      <w:r w:rsidRPr="00143680">
        <w:rPr>
          <w:rFonts w:ascii="Times New Roman" w:hAnsi="Times New Roman" w:cs="Times New Roman"/>
          <w:color w:val="000000" w:themeColor="text1"/>
          <w:sz w:val="24"/>
          <w:szCs w:val="24"/>
        </w:rPr>
        <w:t>The psychodynamic approa</w:t>
      </w:r>
      <w:r w:rsidR="00220ED3" w:rsidRPr="00143680">
        <w:rPr>
          <w:rFonts w:ascii="Times New Roman" w:hAnsi="Times New Roman" w:cs="Times New Roman"/>
          <w:color w:val="000000" w:themeColor="text1"/>
          <w:sz w:val="24"/>
          <w:szCs w:val="24"/>
        </w:rPr>
        <w:t xml:space="preserve">ch includes different theories </w:t>
      </w:r>
      <w:r w:rsidR="008210D8" w:rsidRPr="00143680">
        <w:rPr>
          <w:rFonts w:ascii="Times New Roman" w:hAnsi="Times New Roman" w:cs="Times New Roman"/>
          <w:color w:val="000000" w:themeColor="text1"/>
          <w:sz w:val="24"/>
          <w:szCs w:val="24"/>
        </w:rPr>
        <w:t>because psychology</w:t>
      </w:r>
      <w:r w:rsidRPr="00143680">
        <w:rPr>
          <w:rFonts w:ascii="Times New Roman" w:hAnsi="Times New Roman" w:cs="Times New Roman"/>
          <w:color w:val="000000" w:themeColor="text1"/>
          <w:sz w:val="24"/>
          <w:szCs w:val="24"/>
        </w:rPr>
        <w:t xml:space="preserve"> that sees humans functioning based </w:t>
      </w:r>
      <w:r w:rsidR="00220ED3" w:rsidRPr="00143680">
        <w:rPr>
          <w:rFonts w:ascii="Times New Roman" w:hAnsi="Times New Roman" w:cs="Times New Roman"/>
          <w:color w:val="000000" w:themeColor="text1"/>
          <w:sz w:val="24"/>
          <w:szCs w:val="24"/>
        </w:rPr>
        <w:t xml:space="preserve">on the interaction of forces </w:t>
      </w:r>
      <w:r w:rsidR="008210D8" w:rsidRPr="00143680">
        <w:rPr>
          <w:rFonts w:ascii="Times New Roman" w:hAnsi="Times New Roman" w:cs="Times New Roman"/>
          <w:color w:val="000000" w:themeColor="text1"/>
          <w:sz w:val="24"/>
          <w:szCs w:val="24"/>
        </w:rPr>
        <w:t>that drives</w:t>
      </w:r>
      <w:r w:rsidRPr="00143680">
        <w:rPr>
          <w:rFonts w:ascii="Times New Roman" w:hAnsi="Times New Roman" w:cs="Times New Roman"/>
          <w:color w:val="000000" w:themeColor="text1"/>
          <w:sz w:val="24"/>
          <w:szCs w:val="24"/>
        </w:rPr>
        <w:t xml:space="preserve"> a person</w:t>
      </w:r>
      <w:r w:rsidR="00220ED3" w:rsidRPr="00143680">
        <w:rPr>
          <w:rFonts w:ascii="Times New Roman" w:hAnsi="Times New Roman" w:cs="Times New Roman"/>
          <w:color w:val="000000" w:themeColor="text1"/>
          <w:sz w:val="24"/>
          <w:szCs w:val="24"/>
        </w:rPr>
        <w:t xml:space="preserve"> such </w:t>
      </w:r>
      <w:r w:rsidR="008210D8" w:rsidRPr="00143680">
        <w:rPr>
          <w:rFonts w:ascii="Times New Roman" w:hAnsi="Times New Roman" w:cs="Times New Roman"/>
          <w:color w:val="000000" w:themeColor="text1"/>
          <w:sz w:val="24"/>
          <w:szCs w:val="24"/>
        </w:rPr>
        <w:t>as,</w:t>
      </w:r>
      <w:r w:rsidRPr="00143680">
        <w:rPr>
          <w:rFonts w:ascii="Times New Roman" w:hAnsi="Times New Roman" w:cs="Times New Roman"/>
          <w:color w:val="000000" w:themeColor="text1"/>
          <w:sz w:val="24"/>
          <w:szCs w:val="24"/>
        </w:rPr>
        <w:t xml:space="preserve"> the h</w:t>
      </w:r>
      <w:r w:rsidR="00220ED3" w:rsidRPr="00143680">
        <w:rPr>
          <w:rFonts w:ascii="Times New Roman" w:hAnsi="Times New Roman" w:cs="Times New Roman"/>
          <w:color w:val="000000" w:themeColor="text1"/>
          <w:sz w:val="24"/>
          <w:szCs w:val="24"/>
        </w:rPr>
        <w:t>uman unconsciousness and</w:t>
      </w:r>
      <w:r w:rsidRPr="00143680">
        <w:rPr>
          <w:rFonts w:ascii="Times New Roman" w:hAnsi="Times New Roman" w:cs="Times New Roman"/>
          <w:color w:val="000000" w:themeColor="text1"/>
          <w:sz w:val="24"/>
          <w:szCs w:val="24"/>
        </w:rPr>
        <w:t xml:space="preserve"> different structure of the personality of the ind</w:t>
      </w:r>
      <w:r w:rsidRPr="00143680">
        <w:rPr>
          <w:rFonts w:ascii="Times New Roman" w:hAnsi="Times New Roman" w:cs="Times New Roman"/>
          <w:color w:val="000000" w:themeColor="text1"/>
          <w:sz w:val="24"/>
          <w:szCs w:val="24"/>
        </w:rPr>
        <w:t xml:space="preserve">ividual. The history of the psychodynamic theory is similar to that of Freud's psychoanalysis because Freud's theory acted as the baseline of the psychodynamic </w:t>
      </w:r>
      <w:r w:rsidR="008210D8" w:rsidRPr="00143680">
        <w:rPr>
          <w:rFonts w:ascii="Times New Roman" w:hAnsi="Times New Roman" w:cs="Times New Roman"/>
          <w:color w:val="000000" w:themeColor="text1"/>
          <w:sz w:val="24"/>
          <w:szCs w:val="24"/>
        </w:rPr>
        <w:t>approach</w:t>
      </w:r>
      <w:r w:rsidR="008210D8" w:rsidRPr="00143680">
        <w:rPr>
          <w:rFonts w:ascii="Times New Roman" w:hAnsi="Times New Roman" w:cs="Times New Roman"/>
          <w:color w:val="222222"/>
          <w:sz w:val="24"/>
          <w:szCs w:val="24"/>
          <w:shd w:val="clear" w:color="auto" w:fill="FFFFFF"/>
        </w:rPr>
        <w:t xml:space="preserve"> (</w:t>
      </w:r>
      <w:r w:rsidR="004E6D7D" w:rsidRPr="00143680">
        <w:rPr>
          <w:rFonts w:ascii="Times New Roman" w:hAnsi="Times New Roman" w:cs="Times New Roman"/>
          <w:color w:val="222222"/>
          <w:sz w:val="24"/>
          <w:szCs w:val="24"/>
          <w:shd w:val="clear" w:color="auto" w:fill="FFFFFF"/>
        </w:rPr>
        <w:t>Joseph, et al 2019)</w:t>
      </w:r>
      <w:r w:rsidR="004E6D7D" w:rsidRPr="00143680">
        <w:rPr>
          <w:rFonts w:ascii="Times New Roman" w:hAnsi="Times New Roman" w:cs="Times New Roman"/>
          <w:color w:val="000000" w:themeColor="text1"/>
          <w:sz w:val="24"/>
          <w:szCs w:val="24"/>
        </w:rPr>
        <w:t xml:space="preserve">. According to </w:t>
      </w:r>
      <w:r w:rsidR="004E6D7D" w:rsidRPr="00143680">
        <w:rPr>
          <w:rFonts w:ascii="Times New Roman" w:hAnsi="Times New Roman" w:cs="Times New Roman"/>
          <w:color w:val="222222"/>
          <w:sz w:val="24"/>
          <w:szCs w:val="24"/>
          <w:shd w:val="clear" w:color="auto" w:fill="FFFFFF"/>
        </w:rPr>
        <w:t>Maller, (</w:t>
      </w:r>
      <w:r w:rsidR="004E6D7D" w:rsidRPr="00143680">
        <w:rPr>
          <w:rFonts w:ascii="Times New Roman" w:hAnsi="Times New Roman" w:cs="Times New Roman"/>
          <w:color w:val="222222"/>
          <w:sz w:val="24"/>
          <w:szCs w:val="24"/>
          <w:shd w:val="clear" w:color="auto" w:fill="FFFFFF"/>
        </w:rPr>
        <w:t xml:space="preserve">2019). </w:t>
      </w:r>
      <w:r w:rsidRPr="00143680">
        <w:rPr>
          <w:rFonts w:ascii="Times New Roman" w:hAnsi="Times New Roman" w:cs="Times New Roman"/>
          <w:color w:val="000000" w:themeColor="text1"/>
          <w:sz w:val="24"/>
          <w:szCs w:val="24"/>
        </w:rPr>
        <w:t xml:space="preserve"> </w:t>
      </w:r>
      <w:r w:rsidR="008210D8" w:rsidRPr="00143680">
        <w:rPr>
          <w:rFonts w:ascii="Times New Roman" w:hAnsi="Times New Roman" w:cs="Times New Roman"/>
          <w:color w:val="000000" w:themeColor="text1"/>
          <w:sz w:val="24"/>
          <w:szCs w:val="24"/>
        </w:rPr>
        <w:t>The</w:t>
      </w:r>
      <w:r w:rsidRPr="00143680">
        <w:rPr>
          <w:rFonts w:ascii="Times New Roman" w:hAnsi="Times New Roman" w:cs="Times New Roman"/>
          <w:color w:val="000000" w:themeColor="text1"/>
          <w:sz w:val="24"/>
          <w:szCs w:val="24"/>
        </w:rPr>
        <w:t xml:space="preserve"> psychodynamic theory states that the events of childhoo</w:t>
      </w:r>
      <w:r w:rsidR="00220ED3" w:rsidRPr="00143680">
        <w:rPr>
          <w:rFonts w:ascii="Times New Roman" w:hAnsi="Times New Roman" w:cs="Times New Roman"/>
          <w:color w:val="000000" w:themeColor="text1"/>
          <w:sz w:val="24"/>
          <w:szCs w:val="24"/>
        </w:rPr>
        <w:t xml:space="preserve">d </w:t>
      </w:r>
      <w:r w:rsidRPr="00143680">
        <w:rPr>
          <w:rFonts w:ascii="Times New Roman" w:hAnsi="Times New Roman" w:cs="Times New Roman"/>
          <w:color w:val="000000" w:themeColor="text1"/>
          <w:sz w:val="24"/>
          <w:szCs w:val="24"/>
        </w:rPr>
        <w:t>can have a great influence on the adult li</w:t>
      </w:r>
      <w:r w:rsidR="00220ED3" w:rsidRPr="00143680">
        <w:rPr>
          <w:rFonts w:ascii="Times New Roman" w:hAnsi="Times New Roman" w:cs="Times New Roman"/>
          <w:color w:val="000000" w:themeColor="text1"/>
          <w:sz w:val="24"/>
          <w:szCs w:val="24"/>
        </w:rPr>
        <w:t>f</w:t>
      </w:r>
      <w:r w:rsidRPr="00143680">
        <w:rPr>
          <w:rFonts w:ascii="Times New Roman" w:hAnsi="Times New Roman" w:cs="Times New Roman"/>
          <w:color w:val="000000" w:themeColor="text1"/>
          <w:sz w:val="24"/>
          <w:szCs w:val="24"/>
        </w:rPr>
        <w:t>e, and it plays a central role in shaping the overall per</w:t>
      </w:r>
      <w:r w:rsidR="004E6D7D" w:rsidRPr="00143680">
        <w:rPr>
          <w:rFonts w:ascii="Times New Roman" w:hAnsi="Times New Roman" w:cs="Times New Roman"/>
          <w:color w:val="000000" w:themeColor="text1"/>
          <w:sz w:val="24"/>
          <w:szCs w:val="24"/>
        </w:rPr>
        <w:t xml:space="preserve">sonality. According to </w:t>
      </w:r>
      <w:r w:rsidR="004E6D7D" w:rsidRPr="00143680">
        <w:rPr>
          <w:rFonts w:ascii="Times New Roman" w:hAnsi="Times New Roman" w:cs="Times New Roman"/>
          <w:color w:val="222222"/>
          <w:sz w:val="24"/>
          <w:szCs w:val="24"/>
          <w:shd w:val="clear" w:color="auto" w:fill="FFFFFF"/>
        </w:rPr>
        <w:t>Maller, (2019)</w:t>
      </w:r>
      <w:r w:rsidRPr="00143680">
        <w:rPr>
          <w:rFonts w:ascii="Times New Roman" w:hAnsi="Times New Roman" w:cs="Times New Roman"/>
          <w:color w:val="000000" w:themeColor="text1"/>
          <w:sz w:val="24"/>
          <w:szCs w:val="24"/>
        </w:rPr>
        <w:t>, this theory can play a central role in helping a social worker either to create distances firm the one who is counse</w:t>
      </w:r>
      <w:r w:rsidRPr="00143680">
        <w:rPr>
          <w:rFonts w:ascii="Times New Roman" w:hAnsi="Times New Roman" w:cs="Times New Roman"/>
          <w:color w:val="000000" w:themeColor="text1"/>
          <w:sz w:val="24"/>
          <w:szCs w:val="24"/>
        </w:rPr>
        <w:t>lee or treated or to get a closer look into the personality of the social care receiver, leading to a massive change in his behaviours and attitude</w:t>
      </w:r>
      <w:r w:rsidR="00220ED3" w:rsidRPr="00143680">
        <w:rPr>
          <w:rFonts w:ascii="Times New Roman" w:hAnsi="Times New Roman" w:cs="Times New Roman"/>
          <w:color w:val="222222"/>
          <w:sz w:val="24"/>
          <w:szCs w:val="24"/>
          <w:shd w:val="clear" w:color="auto" w:fill="FFFFFF"/>
        </w:rPr>
        <w:t>(Paine, et al 2019)</w:t>
      </w:r>
      <w:r w:rsidRPr="00143680">
        <w:rPr>
          <w:rFonts w:ascii="Times New Roman" w:hAnsi="Times New Roman" w:cs="Times New Roman"/>
          <w:color w:val="000000" w:themeColor="text1"/>
          <w:sz w:val="24"/>
          <w:szCs w:val="24"/>
        </w:rPr>
        <w:t>. It is highlighted that all that matters in this theory is the role that is played by the understanding of t</w:t>
      </w:r>
      <w:r w:rsidRPr="00143680">
        <w:rPr>
          <w:rFonts w:ascii="Times New Roman" w:hAnsi="Times New Roman" w:cs="Times New Roman"/>
          <w:color w:val="000000" w:themeColor="text1"/>
          <w:sz w:val="24"/>
          <w:szCs w:val="24"/>
        </w:rPr>
        <w:t>he central conflict of consciousness with the subconscious because consciousness deals in the present time while subconscious deal with the event that is the reason o</w:t>
      </w:r>
      <w:r w:rsidR="004E6D7D" w:rsidRPr="00143680">
        <w:rPr>
          <w:rFonts w:ascii="Times New Roman" w:hAnsi="Times New Roman" w:cs="Times New Roman"/>
          <w:color w:val="000000" w:themeColor="text1"/>
          <w:sz w:val="24"/>
          <w:szCs w:val="24"/>
        </w:rPr>
        <w:t xml:space="preserve">f such a massive change. </w:t>
      </w:r>
      <w:r w:rsidR="004E6D7D" w:rsidRPr="00143680">
        <w:rPr>
          <w:rFonts w:ascii="Times New Roman" w:hAnsi="Times New Roman" w:cs="Times New Roman"/>
          <w:color w:val="222222"/>
          <w:sz w:val="24"/>
          <w:szCs w:val="24"/>
          <w:shd w:val="clear" w:color="auto" w:fill="FFFFFF"/>
        </w:rPr>
        <w:t>Morley, (</w:t>
      </w:r>
      <w:r w:rsidR="008210D8" w:rsidRPr="00143680">
        <w:rPr>
          <w:rFonts w:ascii="Times New Roman" w:hAnsi="Times New Roman" w:cs="Times New Roman"/>
          <w:color w:val="222222"/>
          <w:sz w:val="24"/>
          <w:szCs w:val="24"/>
          <w:shd w:val="clear" w:color="auto" w:fill="FFFFFF"/>
        </w:rPr>
        <w:t>2019)</w:t>
      </w:r>
      <w:r w:rsidR="004E6D7D" w:rsidRPr="00143680">
        <w:rPr>
          <w:rFonts w:ascii="Times New Roman" w:hAnsi="Times New Roman" w:cs="Times New Roman"/>
          <w:color w:val="000000" w:themeColor="text1"/>
          <w:sz w:val="24"/>
          <w:szCs w:val="24"/>
        </w:rPr>
        <w:t xml:space="preserve"> has quoted in </w:t>
      </w:r>
      <w:r w:rsidR="004E6D7D" w:rsidRPr="00143680">
        <w:rPr>
          <w:rFonts w:ascii="Times New Roman" w:hAnsi="Times New Roman" w:cs="Times New Roman"/>
          <w:color w:val="222222"/>
          <w:sz w:val="24"/>
          <w:szCs w:val="24"/>
          <w:shd w:val="clear" w:color="auto" w:fill="FFFFFF"/>
        </w:rPr>
        <w:t>Strengers, ( 2019)</w:t>
      </w:r>
      <w:r w:rsidRPr="00143680">
        <w:rPr>
          <w:rFonts w:ascii="Times New Roman" w:hAnsi="Times New Roman" w:cs="Times New Roman"/>
          <w:color w:val="000000" w:themeColor="text1"/>
          <w:sz w:val="24"/>
          <w:szCs w:val="24"/>
        </w:rPr>
        <w:t>'s work that psychodynamic theor</w:t>
      </w:r>
      <w:r w:rsidRPr="00143680">
        <w:rPr>
          <w:rFonts w:ascii="Times New Roman" w:hAnsi="Times New Roman" w:cs="Times New Roman"/>
          <w:color w:val="000000" w:themeColor="text1"/>
          <w:sz w:val="24"/>
          <w:szCs w:val="24"/>
        </w:rPr>
        <w:t>y is one of those approaches that can add to the facilitator of the social worker but on the same board, it can be a distractor that can mitigate the inf</w:t>
      </w:r>
      <w:r w:rsidR="008210D8" w:rsidRPr="00143680">
        <w:rPr>
          <w:rFonts w:ascii="Times New Roman" w:hAnsi="Times New Roman" w:cs="Times New Roman"/>
          <w:color w:val="000000" w:themeColor="text1"/>
          <w:sz w:val="24"/>
          <w:szCs w:val="24"/>
        </w:rPr>
        <w:t xml:space="preserve">luence of the work. In my case </w:t>
      </w:r>
      <w:r w:rsidR="008210D8" w:rsidRPr="00143680">
        <w:rPr>
          <w:rFonts w:ascii="Times New Roman" w:hAnsi="Times New Roman" w:cs="Times New Roman"/>
          <w:color w:val="000000" w:themeColor="text1"/>
          <w:sz w:val="24"/>
          <w:szCs w:val="24"/>
        </w:rPr>
        <w:lastRenderedPageBreak/>
        <w:t>and analysis of the situations t</w:t>
      </w:r>
      <w:r w:rsidRPr="00143680">
        <w:rPr>
          <w:rFonts w:ascii="Times New Roman" w:hAnsi="Times New Roman" w:cs="Times New Roman"/>
          <w:color w:val="000000" w:themeColor="text1"/>
          <w:sz w:val="24"/>
          <w:szCs w:val="24"/>
        </w:rPr>
        <w:t>hat I have experienced so far, it is asserted that I faced massive oppr</w:t>
      </w:r>
      <w:r w:rsidRPr="00143680">
        <w:rPr>
          <w:rFonts w:ascii="Times New Roman" w:hAnsi="Times New Roman" w:cs="Times New Roman"/>
          <w:color w:val="000000" w:themeColor="text1"/>
          <w:sz w:val="24"/>
          <w:szCs w:val="24"/>
        </w:rPr>
        <w:t>ession in my life while doing social work because I failed to understand the major guilt in the client that is the major driver of all the suppres</w:t>
      </w:r>
      <w:r w:rsidR="008210D8" w:rsidRPr="00143680">
        <w:rPr>
          <w:rFonts w:ascii="Times New Roman" w:hAnsi="Times New Roman" w:cs="Times New Roman"/>
          <w:color w:val="000000" w:themeColor="text1"/>
          <w:sz w:val="24"/>
          <w:szCs w:val="24"/>
        </w:rPr>
        <w:t xml:space="preserve">sion and the negative attitude. </w:t>
      </w:r>
      <w:r w:rsidRPr="00143680">
        <w:rPr>
          <w:rFonts w:ascii="Times New Roman" w:hAnsi="Times New Roman" w:cs="Times New Roman"/>
          <w:color w:val="000000" w:themeColor="text1"/>
          <w:sz w:val="24"/>
          <w:szCs w:val="24"/>
        </w:rPr>
        <w:t xml:space="preserve">Also, it is highlighted that the oppression can be so critical that it can </w:t>
      </w:r>
      <w:r w:rsidR="008210D8" w:rsidRPr="00143680">
        <w:rPr>
          <w:rFonts w:ascii="Times New Roman" w:hAnsi="Times New Roman" w:cs="Times New Roman"/>
          <w:color w:val="000000" w:themeColor="text1"/>
          <w:sz w:val="24"/>
          <w:szCs w:val="24"/>
        </w:rPr>
        <w:t>lead client</w:t>
      </w:r>
      <w:r w:rsidRPr="00143680">
        <w:rPr>
          <w:rFonts w:ascii="Times New Roman" w:hAnsi="Times New Roman" w:cs="Times New Roman"/>
          <w:color w:val="000000" w:themeColor="text1"/>
          <w:sz w:val="24"/>
          <w:szCs w:val="24"/>
        </w:rPr>
        <w:t xml:space="preserve"> to even react physically. If the subject of </w:t>
      </w:r>
      <w:r w:rsidR="008210D8" w:rsidRPr="00143680">
        <w:rPr>
          <w:rFonts w:ascii="Times New Roman" w:hAnsi="Times New Roman" w:cs="Times New Roman"/>
          <w:color w:val="000000" w:themeColor="text1"/>
          <w:sz w:val="24"/>
          <w:szCs w:val="24"/>
        </w:rPr>
        <w:t>intersectionalities is addressed, social learning theory can help</w:t>
      </w:r>
      <w:r w:rsidRPr="00143680">
        <w:rPr>
          <w:rFonts w:ascii="Times New Roman" w:hAnsi="Times New Roman" w:cs="Times New Roman"/>
          <w:color w:val="000000" w:themeColor="text1"/>
          <w:sz w:val="24"/>
          <w:szCs w:val="24"/>
        </w:rPr>
        <w:t xml:space="preserve"> to mitigate the negative factors that can incorporate intersectionalities, In the context of social work practice,  a positive enviro</w:t>
      </w:r>
      <w:r w:rsidRPr="00143680">
        <w:rPr>
          <w:rFonts w:ascii="Times New Roman" w:hAnsi="Times New Roman" w:cs="Times New Roman"/>
          <w:color w:val="000000" w:themeColor="text1"/>
          <w:sz w:val="24"/>
          <w:szCs w:val="24"/>
        </w:rPr>
        <w:t>nment that would be free of all human biases and the negative attitude automatically help the client to grow and learn m</w:t>
      </w:r>
      <w:r w:rsidR="008210D8" w:rsidRPr="00143680">
        <w:rPr>
          <w:rFonts w:ascii="Times New Roman" w:hAnsi="Times New Roman" w:cs="Times New Roman"/>
          <w:color w:val="000000" w:themeColor="text1"/>
          <w:sz w:val="24"/>
          <w:szCs w:val="24"/>
        </w:rPr>
        <w:t>ore. It would be much easy for a</w:t>
      </w:r>
      <w:r w:rsidRPr="00143680">
        <w:rPr>
          <w:rFonts w:ascii="Times New Roman" w:hAnsi="Times New Roman" w:cs="Times New Roman"/>
          <w:color w:val="000000" w:themeColor="text1"/>
          <w:sz w:val="24"/>
          <w:szCs w:val="24"/>
        </w:rPr>
        <w:t xml:space="preserve"> client to overcome the difference and step ahead towards a positive future. </w:t>
      </w:r>
    </w:p>
    <w:p w14:paraId="625117EE" w14:textId="07B8B558" w:rsidR="0098380B" w:rsidRPr="00143680" w:rsidRDefault="00B456CA" w:rsidP="008210D8">
      <w:pPr>
        <w:spacing w:line="480" w:lineRule="auto"/>
        <w:ind w:firstLine="720"/>
        <w:jc w:val="both"/>
        <w:rPr>
          <w:rFonts w:ascii="Times New Roman" w:hAnsi="Times New Roman" w:cs="Times New Roman"/>
          <w:sz w:val="24"/>
          <w:szCs w:val="24"/>
        </w:rPr>
      </w:pPr>
      <w:r w:rsidRPr="00143680">
        <w:rPr>
          <w:rFonts w:ascii="Times New Roman" w:hAnsi="Times New Roman" w:cs="Times New Roman"/>
          <w:sz w:val="24"/>
          <w:szCs w:val="24"/>
        </w:rPr>
        <w:t>Intersectionality</w:t>
      </w:r>
      <w:r w:rsidRPr="00143680">
        <w:rPr>
          <w:rFonts w:ascii="Times New Roman" w:hAnsi="Times New Roman" w:cs="Times New Roman"/>
          <w:sz w:val="24"/>
          <w:szCs w:val="24"/>
        </w:rPr>
        <w:t xml:space="preserve"> </w:t>
      </w:r>
      <w:r w:rsidRPr="00143680">
        <w:rPr>
          <w:rFonts w:ascii="Times New Roman" w:hAnsi="Times New Roman" w:cs="Times New Roman"/>
          <w:color w:val="000000" w:themeColor="text1"/>
          <w:sz w:val="24"/>
          <w:szCs w:val="24"/>
        </w:rPr>
        <w:t>refers to the social categorizations such as gender, race and the biases of class that can impact the attitude of both clients as wel</w:t>
      </w:r>
      <w:bookmarkStart w:id="0" w:name="_GoBack"/>
      <w:bookmarkEnd w:id="0"/>
      <w:r w:rsidRPr="00143680">
        <w:rPr>
          <w:rFonts w:ascii="Times New Roman" w:hAnsi="Times New Roman" w:cs="Times New Roman"/>
          <w:color w:val="000000" w:themeColor="text1"/>
          <w:sz w:val="24"/>
          <w:szCs w:val="24"/>
        </w:rPr>
        <w:t xml:space="preserve">l as the social </w:t>
      </w:r>
      <w:r w:rsidR="008210D8" w:rsidRPr="00143680">
        <w:rPr>
          <w:rFonts w:ascii="Times New Roman" w:hAnsi="Times New Roman" w:cs="Times New Roman"/>
          <w:color w:val="000000" w:themeColor="text1"/>
          <w:sz w:val="24"/>
          <w:szCs w:val="24"/>
        </w:rPr>
        <w:t>worker</w:t>
      </w:r>
      <w:r w:rsidR="008210D8" w:rsidRPr="00143680">
        <w:rPr>
          <w:rFonts w:ascii="Times New Roman" w:hAnsi="Times New Roman" w:cs="Times New Roman"/>
          <w:color w:val="222222"/>
          <w:sz w:val="24"/>
          <w:szCs w:val="24"/>
          <w:shd w:val="clear" w:color="auto" w:fill="FFFFFF"/>
        </w:rPr>
        <w:t xml:space="preserve"> (</w:t>
      </w:r>
      <w:r w:rsidR="004E6D7D" w:rsidRPr="00143680">
        <w:rPr>
          <w:rFonts w:ascii="Times New Roman" w:hAnsi="Times New Roman" w:cs="Times New Roman"/>
          <w:color w:val="222222"/>
          <w:sz w:val="24"/>
          <w:szCs w:val="24"/>
          <w:shd w:val="clear" w:color="auto" w:fill="FFFFFF"/>
        </w:rPr>
        <w:t>O’Sullivan, et al 2019)</w:t>
      </w:r>
      <w:r w:rsidRPr="00143680">
        <w:rPr>
          <w:rFonts w:ascii="Times New Roman" w:hAnsi="Times New Roman" w:cs="Times New Roman"/>
          <w:color w:val="000000" w:themeColor="text1"/>
          <w:sz w:val="24"/>
          <w:szCs w:val="24"/>
        </w:rPr>
        <w:t>.</w:t>
      </w:r>
      <w:r w:rsidRPr="00143680">
        <w:rPr>
          <w:rFonts w:ascii="Times New Roman" w:hAnsi="Times New Roman" w:cs="Times New Roman"/>
          <w:b/>
          <w:color w:val="000000" w:themeColor="text1"/>
          <w:sz w:val="24"/>
          <w:szCs w:val="24"/>
        </w:rPr>
        <w:t xml:space="preserve"> </w:t>
      </w:r>
      <w:r w:rsidRPr="00143680">
        <w:rPr>
          <w:rFonts w:ascii="Times New Roman" w:hAnsi="Times New Roman" w:cs="Times New Roman"/>
          <w:color w:val="000000" w:themeColor="text1"/>
          <w:sz w:val="24"/>
          <w:szCs w:val="24"/>
        </w:rPr>
        <w:t>The theory that best describes social intersectionalities is social learning theory. This theory highlights that people learn from one another, taking into account modelling, imitation or the observation.  This theory is called the bridge between behaviour</w:t>
      </w:r>
      <w:r w:rsidRPr="00143680">
        <w:rPr>
          <w:rFonts w:ascii="Times New Roman" w:hAnsi="Times New Roman" w:cs="Times New Roman"/>
          <w:color w:val="000000" w:themeColor="text1"/>
          <w:sz w:val="24"/>
          <w:szCs w:val="24"/>
        </w:rPr>
        <w:t xml:space="preserve">ist theories and the social learning theories, adhering to the features such as motivation.  These </w:t>
      </w:r>
      <w:r w:rsidRPr="00143680">
        <w:rPr>
          <w:rFonts w:ascii="Times New Roman" w:hAnsi="Times New Roman" w:cs="Times New Roman"/>
          <w:sz w:val="24"/>
          <w:szCs w:val="24"/>
        </w:rPr>
        <w:t>intersectionalit</w:t>
      </w:r>
      <w:r w:rsidRPr="00143680">
        <w:rPr>
          <w:rFonts w:ascii="Times New Roman" w:hAnsi="Times New Roman" w:cs="Times New Roman"/>
          <w:color w:val="000000" w:themeColor="text1"/>
          <w:sz w:val="24"/>
          <w:szCs w:val="24"/>
        </w:rPr>
        <w:t xml:space="preserve">ies can be associated with both, privilege and oppression. Within the Social work context, </w:t>
      </w:r>
      <w:r w:rsidRPr="00143680">
        <w:rPr>
          <w:rFonts w:ascii="Times New Roman" w:hAnsi="Times New Roman" w:cs="Times New Roman"/>
          <w:sz w:val="24"/>
          <w:szCs w:val="24"/>
        </w:rPr>
        <w:t>Intersectionality</w:t>
      </w:r>
      <w:r w:rsidRPr="00143680">
        <w:rPr>
          <w:rFonts w:ascii="Times New Roman" w:hAnsi="Times New Roman" w:cs="Times New Roman"/>
          <w:color w:val="000000" w:themeColor="text1"/>
          <w:sz w:val="24"/>
          <w:szCs w:val="24"/>
        </w:rPr>
        <w:t xml:space="preserve"> in the form of oppression can be</w:t>
      </w:r>
      <w:r w:rsidRPr="00143680">
        <w:rPr>
          <w:rFonts w:ascii="Times New Roman" w:hAnsi="Times New Roman" w:cs="Times New Roman"/>
          <w:color w:val="000000" w:themeColor="text1"/>
          <w:sz w:val="24"/>
          <w:szCs w:val="24"/>
        </w:rPr>
        <w:t xml:space="preserve"> reflected in the form of gender biases, hatred and the negative attitude of the people. Also, in the essence of privilege, same-sex, same gender and same religious background can cause a lot of privileges. However, in both the context, human actions is th</w:t>
      </w:r>
      <w:r w:rsidRPr="00143680">
        <w:rPr>
          <w:rFonts w:ascii="Times New Roman" w:hAnsi="Times New Roman" w:cs="Times New Roman"/>
          <w:color w:val="000000" w:themeColor="text1"/>
          <w:sz w:val="24"/>
          <w:szCs w:val="24"/>
        </w:rPr>
        <w:t>e measure of understanding and observation that is made. An analysis of the social learning theory highlights that human attitude and knowledge is the product of both classical conditioning as well as operant conditio</w:t>
      </w:r>
      <w:r w:rsidR="008210D8" w:rsidRPr="00143680">
        <w:rPr>
          <w:rFonts w:ascii="Times New Roman" w:hAnsi="Times New Roman" w:cs="Times New Roman"/>
          <w:color w:val="000000" w:themeColor="text1"/>
          <w:sz w:val="24"/>
          <w:szCs w:val="24"/>
        </w:rPr>
        <w:t>n. This theory was proposed by B</w:t>
      </w:r>
      <w:r w:rsidRPr="00143680">
        <w:rPr>
          <w:rFonts w:ascii="Times New Roman" w:hAnsi="Times New Roman" w:cs="Times New Roman"/>
          <w:color w:val="000000" w:themeColor="text1"/>
          <w:sz w:val="24"/>
          <w:szCs w:val="24"/>
        </w:rPr>
        <w:t xml:space="preserve">andura </w:t>
      </w:r>
      <w:r w:rsidRPr="00143680">
        <w:rPr>
          <w:rFonts w:ascii="Times New Roman" w:hAnsi="Times New Roman" w:cs="Times New Roman"/>
          <w:color w:val="000000" w:themeColor="text1"/>
          <w:sz w:val="24"/>
          <w:szCs w:val="24"/>
        </w:rPr>
        <w:t>where he agrees with some</w:t>
      </w:r>
      <w:r w:rsidR="008210D8" w:rsidRPr="00143680">
        <w:rPr>
          <w:rFonts w:ascii="Times New Roman" w:hAnsi="Times New Roman" w:cs="Times New Roman"/>
          <w:color w:val="000000" w:themeColor="text1"/>
          <w:sz w:val="24"/>
          <w:szCs w:val="24"/>
        </w:rPr>
        <w:t xml:space="preserve"> compact point that behaviours i</w:t>
      </w:r>
      <w:r w:rsidRPr="00143680">
        <w:rPr>
          <w:rFonts w:ascii="Times New Roman" w:hAnsi="Times New Roman" w:cs="Times New Roman"/>
          <w:color w:val="000000" w:themeColor="text1"/>
          <w:sz w:val="24"/>
          <w:szCs w:val="24"/>
        </w:rPr>
        <w:t xml:space="preserve">s something that is learned from the environment and it is the product of observational </w:t>
      </w:r>
      <w:r w:rsidRPr="00143680">
        <w:rPr>
          <w:rFonts w:ascii="Times New Roman" w:hAnsi="Times New Roman" w:cs="Times New Roman"/>
          <w:color w:val="000000" w:themeColor="text1"/>
          <w:sz w:val="24"/>
          <w:szCs w:val="24"/>
        </w:rPr>
        <w:lastRenderedPageBreak/>
        <w:t>learning</w:t>
      </w:r>
      <w:r w:rsidR="00220ED3" w:rsidRPr="00143680">
        <w:rPr>
          <w:rFonts w:ascii="Times New Roman" w:hAnsi="Times New Roman" w:cs="Times New Roman"/>
          <w:color w:val="222222"/>
          <w:sz w:val="24"/>
          <w:szCs w:val="24"/>
          <w:shd w:val="clear" w:color="auto" w:fill="FFFFFF"/>
        </w:rPr>
        <w:t>(Donnelly, et al 2019)</w:t>
      </w:r>
      <w:r w:rsidR="008210D8" w:rsidRPr="00143680">
        <w:rPr>
          <w:rFonts w:ascii="Times New Roman" w:hAnsi="Times New Roman" w:cs="Times New Roman"/>
          <w:color w:val="000000" w:themeColor="text1"/>
          <w:sz w:val="24"/>
          <w:szCs w:val="24"/>
        </w:rPr>
        <w:t>. Also</w:t>
      </w:r>
      <w:r w:rsidRPr="00143680">
        <w:rPr>
          <w:rFonts w:ascii="Times New Roman" w:hAnsi="Times New Roman" w:cs="Times New Roman"/>
          <w:color w:val="000000" w:themeColor="text1"/>
          <w:sz w:val="24"/>
          <w:szCs w:val="24"/>
        </w:rPr>
        <w:t xml:space="preserve"> he believes that the mediating process occurs between the two, responses and stimuli. In the co</w:t>
      </w:r>
      <w:r w:rsidRPr="00143680">
        <w:rPr>
          <w:rFonts w:ascii="Times New Roman" w:hAnsi="Times New Roman" w:cs="Times New Roman"/>
          <w:color w:val="000000" w:themeColor="text1"/>
          <w:sz w:val="24"/>
          <w:szCs w:val="24"/>
        </w:rPr>
        <w:t>ast of social work practice, this theory is one of the major elements that can act as side guideline to teach what is required of</w:t>
      </w:r>
      <w:r w:rsidR="008210D8" w:rsidRPr="00143680">
        <w:rPr>
          <w:rFonts w:ascii="Times New Roman" w:hAnsi="Times New Roman" w:cs="Times New Roman"/>
          <w:color w:val="000000" w:themeColor="text1"/>
          <w:sz w:val="24"/>
          <w:szCs w:val="24"/>
        </w:rPr>
        <w:t xml:space="preserve"> a normal human and then how the</w:t>
      </w:r>
      <w:r w:rsidRPr="00143680">
        <w:rPr>
          <w:rFonts w:ascii="Times New Roman" w:hAnsi="Times New Roman" w:cs="Times New Roman"/>
          <w:color w:val="000000" w:themeColor="text1"/>
          <w:sz w:val="24"/>
          <w:szCs w:val="24"/>
        </w:rPr>
        <w:t xml:space="preserve"> role of a social worker is different from that of a normal h</w:t>
      </w:r>
      <w:r w:rsidR="004E6D7D" w:rsidRPr="00143680">
        <w:rPr>
          <w:rFonts w:ascii="Times New Roman" w:hAnsi="Times New Roman" w:cs="Times New Roman"/>
          <w:color w:val="000000" w:themeColor="text1"/>
          <w:sz w:val="24"/>
          <w:szCs w:val="24"/>
        </w:rPr>
        <w:t xml:space="preserve">uman being. According to </w:t>
      </w:r>
      <w:r w:rsidR="004E6D7D" w:rsidRPr="00143680">
        <w:rPr>
          <w:rFonts w:ascii="Times New Roman" w:hAnsi="Times New Roman" w:cs="Times New Roman"/>
          <w:color w:val="222222"/>
          <w:sz w:val="24"/>
          <w:szCs w:val="24"/>
          <w:shd w:val="clear" w:color="auto" w:fill="FFFFFF"/>
        </w:rPr>
        <w:t>O’Sullivan, (2019),</w:t>
      </w:r>
      <w:r w:rsidRPr="00143680">
        <w:rPr>
          <w:rFonts w:ascii="Times New Roman" w:hAnsi="Times New Roman" w:cs="Times New Roman"/>
          <w:color w:val="000000" w:themeColor="text1"/>
          <w:sz w:val="24"/>
          <w:szCs w:val="24"/>
        </w:rPr>
        <w:t xml:space="preserve"> t</w:t>
      </w:r>
      <w:r w:rsidRPr="00143680">
        <w:rPr>
          <w:rFonts w:ascii="Times New Roman" w:hAnsi="Times New Roman" w:cs="Times New Roman"/>
          <w:color w:val="000000" w:themeColor="text1"/>
          <w:sz w:val="24"/>
          <w:szCs w:val="24"/>
        </w:rPr>
        <w:t>his theory is more like a code of conduct that can add to the framework of social work be</w:t>
      </w:r>
      <w:r w:rsidR="008210D8" w:rsidRPr="00143680">
        <w:rPr>
          <w:rFonts w:ascii="Times New Roman" w:hAnsi="Times New Roman" w:cs="Times New Roman"/>
          <w:color w:val="000000" w:themeColor="text1"/>
          <w:sz w:val="24"/>
          <w:szCs w:val="24"/>
        </w:rPr>
        <w:t>cause a positive environment can</w:t>
      </w:r>
      <w:r w:rsidRPr="00143680">
        <w:rPr>
          <w:rFonts w:ascii="Times New Roman" w:hAnsi="Times New Roman" w:cs="Times New Roman"/>
          <w:color w:val="000000" w:themeColor="text1"/>
          <w:sz w:val="24"/>
          <w:szCs w:val="24"/>
        </w:rPr>
        <w:t xml:space="preserve"> even eradicates the instinct ideolog</w:t>
      </w:r>
      <w:r w:rsidR="00220ED3" w:rsidRPr="00143680">
        <w:rPr>
          <w:rFonts w:ascii="Times New Roman" w:hAnsi="Times New Roman" w:cs="Times New Roman"/>
          <w:color w:val="000000" w:themeColor="text1"/>
          <w:sz w:val="24"/>
          <w:szCs w:val="24"/>
        </w:rPr>
        <w:t xml:space="preserve">ies. Also, according to </w:t>
      </w:r>
      <w:r w:rsidR="00220ED3" w:rsidRPr="00143680">
        <w:rPr>
          <w:rFonts w:ascii="Times New Roman" w:hAnsi="Times New Roman" w:cs="Times New Roman"/>
          <w:color w:val="222222"/>
          <w:sz w:val="24"/>
          <w:szCs w:val="24"/>
          <w:shd w:val="clear" w:color="auto" w:fill="FFFFFF"/>
        </w:rPr>
        <w:t>(Alessi, et al 2019)</w:t>
      </w:r>
      <w:r w:rsidRPr="00143680">
        <w:rPr>
          <w:rFonts w:ascii="Times New Roman" w:hAnsi="Times New Roman" w:cs="Times New Roman"/>
          <w:color w:val="000000" w:themeColor="text1"/>
          <w:sz w:val="24"/>
          <w:szCs w:val="24"/>
        </w:rPr>
        <w:t xml:space="preserve">, it is important for an individual to consider the elements that </w:t>
      </w:r>
      <w:r w:rsidRPr="00143680">
        <w:rPr>
          <w:rFonts w:ascii="Times New Roman" w:hAnsi="Times New Roman" w:cs="Times New Roman"/>
          <w:color w:val="000000" w:themeColor="text1"/>
          <w:sz w:val="24"/>
          <w:szCs w:val="24"/>
        </w:rPr>
        <w:t>are associated with intersectionality be</w:t>
      </w:r>
      <w:r w:rsidR="008210D8" w:rsidRPr="00143680">
        <w:rPr>
          <w:rFonts w:ascii="Times New Roman" w:hAnsi="Times New Roman" w:cs="Times New Roman"/>
          <w:color w:val="000000" w:themeColor="text1"/>
          <w:sz w:val="24"/>
          <w:szCs w:val="24"/>
        </w:rPr>
        <w:t>cause they are relative</w:t>
      </w:r>
      <w:r w:rsidRPr="00143680">
        <w:rPr>
          <w:rFonts w:ascii="Times New Roman" w:hAnsi="Times New Roman" w:cs="Times New Roman"/>
          <w:color w:val="000000" w:themeColor="text1"/>
          <w:sz w:val="24"/>
          <w:szCs w:val="24"/>
        </w:rPr>
        <w:t xml:space="preserve"> enough to address the situation and achieve the required goals. One of the</w:t>
      </w:r>
      <w:r w:rsidR="008210D8" w:rsidRPr="00143680">
        <w:rPr>
          <w:rFonts w:ascii="Times New Roman" w:hAnsi="Times New Roman" w:cs="Times New Roman"/>
          <w:color w:val="000000" w:themeColor="text1"/>
          <w:sz w:val="24"/>
          <w:szCs w:val="24"/>
        </w:rPr>
        <w:t xml:space="preserve"> examples is that of racism because it is</w:t>
      </w:r>
      <w:r w:rsidRPr="00143680">
        <w:rPr>
          <w:rFonts w:ascii="Times New Roman" w:hAnsi="Times New Roman" w:cs="Times New Roman"/>
          <w:color w:val="000000" w:themeColor="text1"/>
          <w:sz w:val="24"/>
          <w:szCs w:val="24"/>
        </w:rPr>
        <w:t xml:space="preserve"> found that an individual or the client is not going to work with someone with opposite race then</w:t>
      </w:r>
      <w:r w:rsidRPr="00143680">
        <w:rPr>
          <w:rFonts w:ascii="Times New Roman" w:hAnsi="Times New Roman" w:cs="Times New Roman"/>
          <w:color w:val="000000" w:themeColor="text1"/>
          <w:sz w:val="24"/>
          <w:szCs w:val="24"/>
        </w:rPr>
        <w:t xml:space="preserve"> either he should be given a positive approach towards his treatment or the client would be shifted ahead to someone having the same race so that there can be positive and effective communication.</w:t>
      </w:r>
    </w:p>
    <w:p w14:paraId="06C37EA0" w14:textId="41E771B8" w:rsidR="00265822" w:rsidRPr="00143680" w:rsidRDefault="00B456CA" w:rsidP="008210D8">
      <w:pPr>
        <w:spacing w:after="0" w:line="480" w:lineRule="auto"/>
        <w:ind w:firstLine="720"/>
        <w:rPr>
          <w:rFonts w:ascii="Times New Roman" w:hAnsi="Times New Roman" w:cs="Times New Roman"/>
          <w:color w:val="000000" w:themeColor="text1"/>
          <w:sz w:val="24"/>
          <w:szCs w:val="24"/>
        </w:rPr>
      </w:pPr>
      <w:r w:rsidRPr="00143680">
        <w:rPr>
          <w:rFonts w:ascii="Times New Roman" w:hAnsi="Times New Roman" w:cs="Times New Roman"/>
          <w:color w:val="000000" w:themeColor="text1"/>
          <w:sz w:val="24"/>
          <w:szCs w:val="24"/>
        </w:rPr>
        <w:t xml:space="preserve"> In another situation, I had a client and she was very fear</w:t>
      </w:r>
      <w:r w:rsidRPr="00143680">
        <w:rPr>
          <w:rFonts w:ascii="Times New Roman" w:hAnsi="Times New Roman" w:cs="Times New Roman"/>
          <w:color w:val="000000" w:themeColor="text1"/>
          <w:sz w:val="24"/>
          <w:szCs w:val="24"/>
        </w:rPr>
        <w:t>ful of the flames and fire. Initially, I found it lack of psychological understanding so I tried to clarify his vision by using different supporting material such as evidence, theories and a field attitude. When one day I made her encounter a flam</w:t>
      </w:r>
      <w:r w:rsidR="008210D8" w:rsidRPr="00143680">
        <w:rPr>
          <w:rFonts w:ascii="Times New Roman" w:hAnsi="Times New Roman" w:cs="Times New Roman"/>
          <w:color w:val="000000" w:themeColor="text1"/>
          <w:sz w:val="24"/>
          <w:szCs w:val="24"/>
        </w:rPr>
        <w:t>e from</w:t>
      </w:r>
      <w:r w:rsidRPr="00143680">
        <w:rPr>
          <w:rFonts w:ascii="Times New Roman" w:hAnsi="Times New Roman" w:cs="Times New Roman"/>
          <w:color w:val="000000" w:themeColor="text1"/>
          <w:sz w:val="24"/>
          <w:szCs w:val="24"/>
        </w:rPr>
        <w:t xml:space="preserve"> mat</w:t>
      </w:r>
      <w:r w:rsidRPr="00143680">
        <w:rPr>
          <w:rFonts w:ascii="Times New Roman" w:hAnsi="Times New Roman" w:cs="Times New Roman"/>
          <w:color w:val="000000" w:themeColor="text1"/>
          <w:sz w:val="24"/>
          <w:szCs w:val="24"/>
        </w:rPr>
        <w:t>chstick that be</w:t>
      </w:r>
      <w:r w:rsidR="008210D8" w:rsidRPr="00143680">
        <w:rPr>
          <w:rFonts w:ascii="Times New Roman" w:hAnsi="Times New Roman" w:cs="Times New Roman"/>
          <w:color w:val="000000" w:themeColor="text1"/>
          <w:sz w:val="24"/>
          <w:szCs w:val="24"/>
        </w:rPr>
        <w:t>came so fearful that she attacked</w:t>
      </w:r>
      <w:r w:rsidRPr="00143680">
        <w:rPr>
          <w:rFonts w:ascii="Times New Roman" w:hAnsi="Times New Roman" w:cs="Times New Roman"/>
          <w:color w:val="000000" w:themeColor="text1"/>
          <w:sz w:val="24"/>
          <w:szCs w:val="24"/>
        </w:rPr>
        <w:t xml:space="preserve"> me with a vase. It was something very alarming for me and then I studied more. I came to know that the guilt and fear that is built in the unconscious mind cannot be mitigated so easily. Along with it, I real</w:t>
      </w:r>
      <w:r w:rsidRPr="00143680">
        <w:rPr>
          <w:rFonts w:ascii="Times New Roman" w:hAnsi="Times New Roman" w:cs="Times New Roman"/>
          <w:color w:val="000000" w:themeColor="text1"/>
          <w:sz w:val="24"/>
          <w:szCs w:val="24"/>
        </w:rPr>
        <w:t>ized that she started hating, me, afraid from a many negative emotion but it was so hard to imagine that fear. The social theory that is applied to it is the psychodynamic theory that presents the same phenomena. Another situation from my work experience i</w:t>
      </w:r>
      <w:r w:rsidRPr="00143680">
        <w:rPr>
          <w:rFonts w:ascii="Times New Roman" w:hAnsi="Times New Roman" w:cs="Times New Roman"/>
          <w:color w:val="000000" w:themeColor="text1"/>
          <w:sz w:val="24"/>
          <w:szCs w:val="24"/>
        </w:rPr>
        <w:t xml:space="preserve">s that of facing a client who was highly racist. He was very negative and full of hatred towards the people of other races and cultures. On encountering me he was more than furious and he simply got up from this place and </w:t>
      </w:r>
      <w:r w:rsidRPr="00143680">
        <w:rPr>
          <w:rFonts w:ascii="Times New Roman" w:hAnsi="Times New Roman" w:cs="Times New Roman"/>
          <w:color w:val="000000" w:themeColor="text1"/>
          <w:sz w:val="24"/>
          <w:szCs w:val="24"/>
        </w:rPr>
        <w:lastRenderedPageBreak/>
        <w:t>rushed back abusing me. It was one</w:t>
      </w:r>
      <w:r w:rsidRPr="00143680">
        <w:rPr>
          <w:rFonts w:ascii="Times New Roman" w:hAnsi="Times New Roman" w:cs="Times New Roman"/>
          <w:color w:val="000000" w:themeColor="text1"/>
          <w:sz w:val="24"/>
          <w:szCs w:val="24"/>
        </w:rPr>
        <w:t xml:space="preserve"> of the situations that shocked me and I was speechless. When I tried to approach he started throwing things to me and it was a</w:t>
      </w:r>
      <w:r w:rsidR="008210D8" w:rsidRPr="00143680">
        <w:rPr>
          <w:rFonts w:ascii="Times New Roman" w:hAnsi="Times New Roman" w:cs="Times New Roman"/>
          <w:color w:val="000000" w:themeColor="text1"/>
          <w:sz w:val="24"/>
          <w:szCs w:val="24"/>
        </w:rPr>
        <w:t xml:space="preserve"> highly negative experience for me</w:t>
      </w:r>
      <w:r w:rsidRPr="00143680">
        <w:rPr>
          <w:rFonts w:ascii="Times New Roman" w:hAnsi="Times New Roman" w:cs="Times New Roman"/>
          <w:color w:val="000000" w:themeColor="text1"/>
          <w:sz w:val="24"/>
          <w:szCs w:val="24"/>
        </w:rPr>
        <w:t xml:space="preserve">. In another situation, I met a woman who was belonging to another race. From the knowledge that </w:t>
      </w:r>
      <w:r w:rsidRPr="00143680">
        <w:rPr>
          <w:rFonts w:ascii="Times New Roman" w:hAnsi="Times New Roman" w:cs="Times New Roman"/>
          <w:color w:val="000000" w:themeColor="text1"/>
          <w:sz w:val="24"/>
          <w:szCs w:val="24"/>
        </w:rPr>
        <w:t>I gained from my last experience, I gave her a highly positive environment and I clarified that this practice has nothing to do with the race ethnicity culture or another association. That session ended in a highly positive way. However, the theory applica</w:t>
      </w:r>
      <w:r w:rsidRPr="00143680">
        <w:rPr>
          <w:rFonts w:ascii="Times New Roman" w:hAnsi="Times New Roman" w:cs="Times New Roman"/>
          <w:color w:val="000000" w:themeColor="text1"/>
          <w:sz w:val="24"/>
          <w:szCs w:val="24"/>
        </w:rPr>
        <w:t>ble to both the situations</w:t>
      </w:r>
      <w:r w:rsidR="008210D8" w:rsidRPr="00143680">
        <w:rPr>
          <w:rFonts w:ascii="Times New Roman" w:hAnsi="Times New Roman" w:cs="Times New Roman"/>
          <w:color w:val="000000" w:themeColor="text1"/>
          <w:sz w:val="24"/>
          <w:szCs w:val="24"/>
        </w:rPr>
        <w:t xml:space="preserve"> is social learning theory. However</w:t>
      </w:r>
      <w:r w:rsidRPr="00143680">
        <w:rPr>
          <w:rFonts w:ascii="Times New Roman" w:hAnsi="Times New Roman" w:cs="Times New Roman"/>
          <w:color w:val="000000" w:themeColor="text1"/>
          <w:sz w:val="24"/>
          <w:szCs w:val="24"/>
        </w:rPr>
        <w:t xml:space="preserve"> there are different experiences that I gained from both the situations and the scenarios. Intersectionality can be highlighted in the context of </w:t>
      </w:r>
      <w:r w:rsidRPr="00143680">
        <w:rPr>
          <w:rFonts w:ascii="Times New Roman" w:hAnsi="Times New Roman" w:cs="Times New Roman"/>
          <w:color w:val="000000" w:themeColor="text1"/>
          <w:sz w:val="24"/>
          <w:szCs w:val="24"/>
        </w:rPr>
        <w:t xml:space="preserve">both the cases because, in one of the situations, there is a dire need to understand to fact that positive attitude and rigid attitude are both the reflections of the underlying aspects of   Intersectionality  </w:t>
      </w:r>
    </w:p>
    <w:p w14:paraId="3B7EC795" w14:textId="2BD75DF2" w:rsidR="000067A9" w:rsidRPr="00143680" w:rsidRDefault="00B456CA" w:rsidP="008210D8">
      <w:pPr>
        <w:spacing w:after="0" w:line="480" w:lineRule="auto"/>
        <w:jc w:val="center"/>
        <w:rPr>
          <w:rFonts w:ascii="Times New Roman" w:hAnsi="Times New Roman" w:cs="Times New Roman"/>
          <w:b/>
          <w:color w:val="000000" w:themeColor="text1"/>
          <w:sz w:val="24"/>
          <w:szCs w:val="24"/>
        </w:rPr>
      </w:pPr>
      <w:r w:rsidRPr="00143680">
        <w:rPr>
          <w:rFonts w:ascii="Times New Roman" w:hAnsi="Times New Roman" w:cs="Times New Roman"/>
          <w:b/>
          <w:color w:val="000000" w:themeColor="text1"/>
          <w:sz w:val="24"/>
          <w:szCs w:val="24"/>
        </w:rPr>
        <w:t>Conclusion</w:t>
      </w:r>
    </w:p>
    <w:p w14:paraId="2DA21109" w14:textId="5C6AA337" w:rsidR="000067A9" w:rsidRPr="00143680" w:rsidRDefault="00B456CA" w:rsidP="00BE1624">
      <w:pPr>
        <w:spacing w:after="0" w:line="480" w:lineRule="auto"/>
        <w:rPr>
          <w:rFonts w:ascii="Times New Roman" w:hAnsi="Times New Roman" w:cs="Times New Roman"/>
          <w:color w:val="000000" w:themeColor="text1"/>
          <w:sz w:val="24"/>
          <w:szCs w:val="24"/>
        </w:rPr>
      </w:pPr>
      <w:r w:rsidRPr="00143680">
        <w:rPr>
          <w:rFonts w:ascii="Times New Roman" w:hAnsi="Times New Roman" w:cs="Times New Roman"/>
          <w:color w:val="000000" w:themeColor="text1"/>
          <w:sz w:val="24"/>
          <w:szCs w:val="24"/>
        </w:rPr>
        <w:tab/>
      </w:r>
      <w:r w:rsidR="00584204" w:rsidRPr="00143680">
        <w:rPr>
          <w:rFonts w:ascii="Times New Roman" w:hAnsi="Times New Roman" w:cs="Times New Roman"/>
          <w:color w:val="000000" w:themeColor="text1"/>
          <w:sz w:val="24"/>
          <w:szCs w:val="24"/>
        </w:rPr>
        <w:t>Reflective</w:t>
      </w:r>
      <w:r w:rsidRPr="00143680">
        <w:rPr>
          <w:rFonts w:ascii="Times New Roman" w:hAnsi="Times New Roman" w:cs="Times New Roman"/>
          <w:color w:val="000000" w:themeColor="text1"/>
          <w:sz w:val="24"/>
          <w:szCs w:val="24"/>
        </w:rPr>
        <w:t xml:space="preserve"> </w:t>
      </w:r>
      <w:r w:rsidR="00584204" w:rsidRPr="00143680">
        <w:rPr>
          <w:rFonts w:ascii="Times New Roman" w:hAnsi="Times New Roman" w:cs="Times New Roman"/>
          <w:color w:val="000000" w:themeColor="text1"/>
          <w:sz w:val="24"/>
          <w:szCs w:val="24"/>
        </w:rPr>
        <w:t>practice is</w:t>
      </w:r>
      <w:r w:rsidRPr="00143680">
        <w:rPr>
          <w:rFonts w:ascii="Times New Roman" w:hAnsi="Times New Roman" w:cs="Times New Roman"/>
          <w:color w:val="000000" w:themeColor="text1"/>
          <w:sz w:val="24"/>
          <w:szCs w:val="24"/>
        </w:rPr>
        <w:t xml:space="preserve"> </w:t>
      </w:r>
      <w:r w:rsidR="00584204" w:rsidRPr="00143680">
        <w:rPr>
          <w:rFonts w:ascii="Times New Roman" w:hAnsi="Times New Roman" w:cs="Times New Roman"/>
          <w:color w:val="000000" w:themeColor="text1"/>
          <w:sz w:val="24"/>
          <w:szCs w:val="24"/>
        </w:rPr>
        <w:t>one</w:t>
      </w:r>
      <w:r w:rsidRPr="00143680">
        <w:rPr>
          <w:rFonts w:ascii="Times New Roman" w:hAnsi="Times New Roman" w:cs="Times New Roman"/>
          <w:color w:val="000000" w:themeColor="text1"/>
          <w:sz w:val="24"/>
          <w:szCs w:val="24"/>
        </w:rPr>
        <w:t xml:space="preserve"> </w:t>
      </w:r>
      <w:r w:rsidR="00584204" w:rsidRPr="00143680">
        <w:rPr>
          <w:rFonts w:ascii="Times New Roman" w:hAnsi="Times New Roman" w:cs="Times New Roman"/>
          <w:color w:val="000000" w:themeColor="text1"/>
          <w:sz w:val="24"/>
          <w:szCs w:val="24"/>
        </w:rPr>
        <w:t>of</w:t>
      </w:r>
      <w:r w:rsidRPr="00143680">
        <w:rPr>
          <w:rFonts w:ascii="Times New Roman" w:hAnsi="Times New Roman" w:cs="Times New Roman"/>
          <w:color w:val="000000" w:themeColor="text1"/>
          <w:sz w:val="24"/>
          <w:szCs w:val="24"/>
        </w:rPr>
        <w:t xml:space="preserve"> </w:t>
      </w:r>
      <w:r w:rsidRPr="00143680">
        <w:rPr>
          <w:rFonts w:ascii="Times New Roman" w:hAnsi="Times New Roman" w:cs="Times New Roman"/>
          <w:color w:val="000000" w:themeColor="text1"/>
          <w:sz w:val="24"/>
          <w:szCs w:val="24"/>
        </w:rPr>
        <w:t xml:space="preserve">the major approaches to </w:t>
      </w:r>
      <w:r w:rsidR="00584204" w:rsidRPr="00143680">
        <w:rPr>
          <w:rFonts w:ascii="Times New Roman" w:hAnsi="Times New Roman" w:cs="Times New Roman"/>
          <w:color w:val="000000" w:themeColor="text1"/>
          <w:sz w:val="24"/>
          <w:szCs w:val="24"/>
        </w:rPr>
        <w:t>knowledge</w:t>
      </w:r>
      <w:r w:rsidRPr="00143680">
        <w:rPr>
          <w:rFonts w:ascii="Times New Roman" w:hAnsi="Times New Roman" w:cs="Times New Roman"/>
          <w:color w:val="000000" w:themeColor="text1"/>
          <w:sz w:val="24"/>
          <w:szCs w:val="24"/>
        </w:rPr>
        <w:t xml:space="preserve">. It is defined </w:t>
      </w:r>
      <w:r w:rsidR="00584204" w:rsidRPr="00143680">
        <w:rPr>
          <w:rFonts w:ascii="Times New Roman" w:hAnsi="Times New Roman" w:cs="Times New Roman"/>
          <w:color w:val="000000" w:themeColor="text1"/>
          <w:sz w:val="24"/>
          <w:szCs w:val="24"/>
        </w:rPr>
        <w:t>as an</w:t>
      </w:r>
      <w:r w:rsidRPr="00143680">
        <w:rPr>
          <w:rFonts w:ascii="Times New Roman" w:hAnsi="Times New Roman" w:cs="Times New Roman"/>
          <w:color w:val="000000" w:themeColor="text1"/>
          <w:sz w:val="24"/>
          <w:szCs w:val="24"/>
        </w:rPr>
        <w:t xml:space="preserve"> approach can help to </w:t>
      </w:r>
      <w:r w:rsidR="00584204" w:rsidRPr="00143680">
        <w:rPr>
          <w:rFonts w:ascii="Times New Roman" w:hAnsi="Times New Roman" w:cs="Times New Roman"/>
          <w:color w:val="000000" w:themeColor="text1"/>
          <w:sz w:val="24"/>
          <w:szCs w:val="24"/>
        </w:rPr>
        <w:t>communicate</w:t>
      </w:r>
      <w:r w:rsidRPr="00143680">
        <w:rPr>
          <w:rFonts w:ascii="Times New Roman" w:hAnsi="Times New Roman" w:cs="Times New Roman"/>
          <w:color w:val="000000" w:themeColor="text1"/>
          <w:sz w:val="24"/>
          <w:szCs w:val="24"/>
        </w:rPr>
        <w:t xml:space="preserve"> </w:t>
      </w:r>
      <w:r w:rsidR="00584204" w:rsidRPr="00143680">
        <w:rPr>
          <w:rFonts w:ascii="Times New Roman" w:hAnsi="Times New Roman" w:cs="Times New Roman"/>
          <w:color w:val="000000" w:themeColor="text1"/>
          <w:sz w:val="24"/>
          <w:szCs w:val="24"/>
        </w:rPr>
        <w:t>both</w:t>
      </w:r>
      <w:r w:rsidRPr="00143680">
        <w:rPr>
          <w:rFonts w:ascii="Times New Roman" w:hAnsi="Times New Roman" w:cs="Times New Roman"/>
          <w:color w:val="000000" w:themeColor="text1"/>
          <w:sz w:val="24"/>
          <w:szCs w:val="24"/>
        </w:rPr>
        <w:t xml:space="preserve"> </w:t>
      </w:r>
      <w:r w:rsidR="00584204" w:rsidRPr="00143680">
        <w:rPr>
          <w:rFonts w:ascii="Times New Roman" w:hAnsi="Times New Roman" w:cs="Times New Roman"/>
          <w:color w:val="000000" w:themeColor="text1"/>
          <w:sz w:val="24"/>
          <w:szCs w:val="24"/>
        </w:rPr>
        <w:t>positive</w:t>
      </w:r>
      <w:r w:rsidRPr="00143680">
        <w:rPr>
          <w:rFonts w:ascii="Times New Roman" w:hAnsi="Times New Roman" w:cs="Times New Roman"/>
          <w:color w:val="000000" w:themeColor="text1"/>
          <w:sz w:val="24"/>
          <w:szCs w:val="24"/>
        </w:rPr>
        <w:t xml:space="preserve"> and </w:t>
      </w:r>
      <w:r w:rsidR="00584204" w:rsidRPr="00143680">
        <w:rPr>
          <w:rFonts w:ascii="Times New Roman" w:hAnsi="Times New Roman" w:cs="Times New Roman"/>
          <w:color w:val="000000" w:themeColor="text1"/>
          <w:sz w:val="24"/>
          <w:szCs w:val="24"/>
        </w:rPr>
        <w:t>negative</w:t>
      </w:r>
      <w:r w:rsidRPr="00143680">
        <w:rPr>
          <w:rFonts w:ascii="Times New Roman" w:hAnsi="Times New Roman" w:cs="Times New Roman"/>
          <w:color w:val="000000" w:themeColor="text1"/>
          <w:sz w:val="24"/>
          <w:szCs w:val="24"/>
        </w:rPr>
        <w:t xml:space="preserve"> outcome. Also, it acts as a backbone to guide </w:t>
      </w:r>
      <w:r w:rsidR="00584204" w:rsidRPr="00143680">
        <w:rPr>
          <w:rFonts w:ascii="Times New Roman" w:hAnsi="Times New Roman" w:cs="Times New Roman"/>
          <w:color w:val="000000" w:themeColor="text1"/>
          <w:sz w:val="24"/>
          <w:szCs w:val="24"/>
        </w:rPr>
        <w:t>future</w:t>
      </w:r>
      <w:r w:rsidRPr="00143680">
        <w:rPr>
          <w:rFonts w:ascii="Times New Roman" w:hAnsi="Times New Roman" w:cs="Times New Roman"/>
          <w:color w:val="000000" w:themeColor="text1"/>
          <w:sz w:val="24"/>
          <w:szCs w:val="24"/>
        </w:rPr>
        <w:t xml:space="preserve"> </w:t>
      </w:r>
      <w:r w:rsidR="00584204" w:rsidRPr="00143680">
        <w:rPr>
          <w:rFonts w:ascii="Times New Roman" w:hAnsi="Times New Roman" w:cs="Times New Roman"/>
          <w:color w:val="000000" w:themeColor="text1"/>
          <w:sz w:val="24"/>
          <w:szCs w:val="24"/>
        </w:rPr>
        <w:t>action</w:t>
      </w:r>
      <w:r w:rsidRPr="00143680">
        <w:rPr>
          <w:rFonts w:ascii="Times New Roman" w:hAnsi="Times New Roman" w:cs="Times New Roman"/>
          <w:color w:val="000000" w:themeColor="text1"/>
          <w:sz w:val="24"/>
          <w:szCs w:val="24"/>
        </w:rPr>
        <w:t xml:space="preserve"> is a positive way so that </w:t>
      </w:r>
      <w:r w:rsidR="00584204" w:rsidRPr="00143680">
        <w:rPr>
          <w:rFonts w:ascii="Times New Roman" w:hAnsi="Times New Roman" w:cs="Times New Roman"/>
          <w:color w:val="000000" w:themeColor="text1"/>
          <w:sz w:val="24"/>
          <w:szCs w:val="24"/>
        </w:rPr>
        <w:t>for coming</w:t>
      </w:r>
      <w:r w:rsidRPr="00143680">
        <w:rPr>
          <w:rFonts w:ascii="Times New Roman" w:hAnsi="Times New Roman" w:cs="Times New Roman"/>
          <w:color w:val="000000" w:themeColor="text1"/>
          <w:sz w:val="24"/>
          <w:szCs w:val="24"/>
        </w:rPr>
        <w:t xml:space="preserve"> issues can </w:t>
      </w:r>
      <w:r w:rsidR="00584204" w:rsidRPr="00143680">
        <w:rPr>
          <w:rFonts w:ascii="Times New Roman" w:hAnsi="Times New Roman" w:cs="Times New Roman"/>
          <w:color w:val="000000" w:themeColor="text1"/>
          <w:sz w:val="24"/>
          <w:szCs w:val="24"/>
        </w:rPr>
        <w:t>be resolved</w:t>
      </w:r>
      <w:r w:rsidRPr="00143680">
        <w:rPr>
          <w:rFonts w:ascii="Times New Roman" w:hAnsi="Times New Roman" w:cs="Times New Roman"/>
          <w:color w:val="000000" w:themeColor="text1"/>
          <w:sz w:val="24"/>
          <w:szCs w:val="24"/>
        </w:rPr>
        <w:t xml:space="preserve"> in a </w:t>
      </w:r>
      <w:r w:rsidR="00584204" w:rsidRPr="00143680">
        <w:rPr>
          <w:rFonts w:ascii="Times New Roman" w:hAnsi="Times New Roman" w:cs="Times New Roman"/>
          <w:color w:val="000000" w:themeColor="text1"/>
          <w:sz w:val="24"/>
          <w:szCs w:val="24"/>
        </w:rPr>
        <w:t>positive</w:t>
      </w:r>
      <w:r w:rsidRPr="00143680">
        <w:rPr>
          <w:rFonts w:ascii="Times New Roman" w:hAnsi="Times New Roman" w:cs="Times New Roman"/>
          <w:color w:val="000000" w:themeColor="text1"/>
          <w:sz w:val="24"/>
          <w:szCs w:val="24"/>
        </w:rPr>
        <w:t xml:space="preserve"> </w:t>
      </w:r>
      <w:r w:rsidR="00584204" w:rsidRPr="00143680">
        <w:rPr>
          <w:rFonts w:ascii="Times New Roman" w:hAnsi="Times New Roman" w:cs="Times New Roman"/>
          <w:color w:val="000000" w:themeColor="text1"/>
          <w:sz w:val="24"/>
          <w:szCs w:val="24"/>
        </w:rPr>
        <w:t>way</w:t>
      </w:r>
      <w:r w:rsidRPr="00143680">
        <w:rPr>
          <w:rFonts w:ascii="Times New Roman" w:hAnsi="Times New Roman" w:cs="Times New Roman"/>
          <w:color w:val="000000" w:themeColor="text1"/>
          <w:sz w:val="24"/>
          <w:szCs w:val="24"/>
        </w:rPr>
        <w:t xml:space="preserve">. </w:t>
      </w:r>
      <w:r w:rsidR="00584204" w:rsidRPr="00143680">
        <w:rPr>
          <w:rFonts w:ascii="Times New Roman" w:hAnsi="Times New Roman" w:cs="Times New Roman"/>
          <w:color w:val="000000" w:themeColor="text1"/>
          <w:sz w:val="24"/>
          <w:szCs w:val="24"/>
        </w:rPr>
        <w:t>These</w:t>
      </w:r>
      <w:r w:rsidRPr="00143680">
        <w:rPr>
          <w:rFonts w:ascii="Times New Roman" w:hAnsi="Times New Roman" w:cs="Times New Roman"/>
          <w:color w:val="000000" w:themeColor="text1"/>
          <w:sz w:val="24"/>
          <w:szCs w:val="24"/>
        </w:rPr>
        <w:t xml:space="preserve"> </w:t>
      </w:r>
      <w:r w:rsidR="00696B13" w:rsidRPr="00143680">
        <w:rPr>
          <w:rFonts w:ascii="Times New Roman" w:hAnsi="Times New Roman" w:cs="Times New Roman"/>
          <w:color w:val="000000" w:themeColor="text1"/>
          <w:sz w:val="24"/>
          <w:szCs w:val="24"/>
        </w:rPr>
        <w:t>different</w:t>
      </w:r>
      <w:r w:rsidRPr="00143680">
        <w:rPr>
          <w:rFonts w:ascii="Times New Roman" w:hAnsi="Times New Roman" w:cs="Times New Roman"/>
          <w:color w:val="000000" w:themeColor="text1"/>
          <w:sz w:val="24"/>
          <w:szCs w:val="24"/>
        </w:rPr>
        <w:t xml:space="preserve"> </w:t>
      </w:r>
      <w:r w:rsidR="00696B13" w:rsidRPr="00143680">
        <w:rPr>
          <w:rFonts w:ascii="Times New Roman" w:hAnsi="Times New Roman" w:cs="Times New Roman"/>
          <w:color w:val="000000" w:themeColor="text1"/>
          <w:sz w:val="24"/>
          <w:szCs w:val="24"/>
        </w:rPr>
        <w:t>theories</w:t>
      </w:r>
      <w:r w:rsidRPr="00143680">
        <w:rPr>
          <w:rFonts w:ascii="Times New Roman" w:hAnsi="Times New Roman" w:cs="Times New Roman"/>
          <w:color w:val="000000" w:themeColor="text1"/>
          <w:sz w:val="24"/>
          <w:szCs w:val="24"/>
        </w:rPr>
        <w:t xml:space="preserve"> define different ideas that are </w:t>
      </w:r>
      <w:r w:rsidR="00696B13" w:rsidRPr="00143680">
        <w:rPr>
          <w:rFonts w:ascii="Times New Roman" w:hAnsi="Times New Roman" w:cs="Times New Roman"/>
          <w:color w:val="000000" w:themeColor="text1"/>
          <w:sz w:val="24"/>
          <w:szCs w:val="24"/>
        </w:rPr>
        <w:t>associated</w:t>
      </w:r>
      <w:r w:rsidRPr="00143680">
        <w:rPr>
          <w:rFonts w:ascii="Times New Roman" w:hAnsi="Times New Roman" w:cs="Times New Roman"/>
          <w:color w:val="000000" w:themeColor="text1"/>
          <w:sz w:val="24"/>
          <w:szCs w:val="24"/>
        </w:rPr>
        <w:t xml:space="preserve"> </w:t>
      </w:r>
      <w:r w:rsidR="00696B13" w:rsidRPr="00143680">
        <w:rPr>
          <w:rFonts w:ascii="Times New Roman" w:hAnsi="Times New Roman" w:cs="Times New Roman"/>
          <w:color w:val="000000" w:themeColor="text1"/>
          <w:sz w:val="24"/>
          <w:szCs w:val="24"/>
        </w:rPr>
        <w:t>with</w:t>
      </w:r>
      <w:r w:rsidRPr="00143680">
        <w:rPr>
          <w:rFonts w:ascii="Times New Roman" w:hAnsi="Times New Roman" w:cs="Times New Roman"/>
          <w:color w:val="000000" w:themeColor="text1"/>
          <w:sz w:val="24"/>
          <w:szCs w:val="24"/>
        </w:rPr>
        <w:t xml:space="preserve"> </w:t>
      </w:r>
      <w:r w:rsidR="00696B13" w:rsidRPr="00143680">
        <w:rPr>
          <w:rFonts w:ascii="Times New Roman" w:hAnsi="Times New Roman" w:cs="Times New Roman"/>
          <w:color w:val="000000" w:themeColor="text1"/>
          <w:sz w:val="24"/>
          <w:szCs w:val="24"/>
        </w:rPr>
        <w:t>reflective</w:t>
      </w:r>
      <w:r w:rsidRPr="00143680">
        <w:rPr>
          <w:rFonts w:ascii="Times New Roman" w:hAnsi="Times New Roman" w:cs="Times New Roman"/>
          <w:color w:val="000000" w:themeColor="text1"/>
          <w:sz w:val="24"/>
          <w:szCs w:val="24"/>
        </w:rPr>
        <w:t xml:space="preserve"> practice</w:t>
      </w:r>
      <w:r w:rsidR="00696B13" w:rsidRPr="00143680">
        <w:rPr>
          <w:rFonts w:ascii="Times New Roman" w:hAnsi="Times New Roman" w:cs="Times New Roman"/>
          <w:color w:val="000000" w:themeColor="text1"/>
          <w:sz w:val="24"/>
          <w:szCs w:val="24"/>
        </w:rPr>
        <w:t>,</w:t>
      </w:r>
      <w:r w:rsidRPr="00143680">
        <w:rPr>
          <w:rFonts w:ascii="Times New Roman" w:hAnsi="Times New Roman" w:cs="Times New Roman"/>
          <w:color w:val="000000" w:themeColor="text1"/>
          <w:sz w:val="24"/>
          <w:szCs w:val="24"/>
        </w:rPr>
        <w:t xml:space="preserve"> </w:t>
      </w:r>
      <w:r w:rsidR="00696B13" w:rsidRPr="00143680">
        <w:rPr>
          <w:rFonts w:ascii="Times New Roman" w:hAnsi="Times New Roman" w:cs="Times New Roman"/>
          <w:color w:val="000000" w:themeColor="text1"/>
          <w:sz w:val="24"/>
          <w:szCs w:val="24"/>
        </w:rPr>
        <w:t xml:space="preserve">taking </w:t>
      </w:r>
      <w:r w:rsidRPr="00143680">
        <w:rPr>
          <w:rFonts w:ascii="Times New Roman" w:hAnsi="Times New Roman" w:cs="Times New Roman"/>
          <w:color w:val="000000" w:themeColor="text1"/>
          <w:sz w:val="24"/>
          <w:szCs w:val="24"/>
        </w:rPr>
        <w:t xml:space="preserve">into account that each of the </w:t>
      </w:r>
      <w:r w:rsidR="00696B13" w:rsidRPr="00143680">
        <w:rPr>
          <w:rFonts w:ascii="Times New Roman" w:hAnsi="Times New Roman" w:cs="Times New Roman"/>
          <w:color w:val="000000" w:themeColor="text1"/>
          <w:sz w:val="24"/>
          <w:szCs w:val="24"/>
        </w:rPr>
        <w:t>theory</w:t>
      </w:r>
      <w:r w:rsidRPr="00143680">
        <w:rPr>
          <w:rFonts w:ascii="Times New Roman" w:hAnsi="Times New Roman" w:cs="Times New Roman"/>
          <w:color w:val="000000" w:themeColor="text1"/>
          <w:sz w:val="24"/>
          <w:szCs w:val="24"/>
        </w:rPr>
        <w:t xml:space="preserve"> also </w:t>
      </w:r>
      <w:r w:rsidR="00696B13" w:rsidRPr="00143680">
        <w:rPr>
          <w:rFonts w:ascii="Times New Roman" w:hAnsi="Times New Roman" w:cs="Times New Roman"/>
          <w:color w:val="000000" w:themeColor="text1"/>
          <w:sz w:val="24"/>
          <w:szCs w:val="24"/>
        </w:rPr>
        <w:t>present</w:t>
      </w:r>
      <w:r w:rsidR="008210D8" w:rsidRPr="00143680">
        <w:rPr>
          <w:rFonts w:ascii="Times New Roman" w:hAnsi="Times New Roman" w:cs="Times New Roman"/>
          <w:color w:val="000000" w:themeColor="text1"/>
          <w:sz w:val="24"/>
          <w:szCs w:val="24"/>
        </w:rPr>
        <w:t>s a solution that can eithe</w:t>
      </w:r>
      <w:r w:rsidRPr="00143680">
        <w:rPr>
          <w:rFonts w:ascii="Times New Roman" w:hAnsi="Times New Roman" w:cs="Times New Roman"/>
          <w:color w:val="000000" w:themeColor="text1"/>
          <w:sz w:val="24"/>
          <w:szCs w:val="24"/>
        </w:rPr>
        <w:t xml:space="preserve">r ignite or </w:t>
      </w:r>
      <w:r w:rsidR="00696B13" w:rsidRPr="00143680">
        <w:rPr>
          <w:rFonts w:ascii="Times New Roman" w:hAnsi="Times New Roman" w:cs="Times New Roman"/>
          <w:color w:val="000000" w:themeColor="text1"/>
          <w:sz w:val="24"/>
          <w:szCs w:val="24"/>
        </w:rPr>
        <w:t>mitigate</w:t>
      </w:r>
      <w:r w:rsidRPr="00143680">
        <w:rPr>
          <w:rFonts w:ascii="Times New Roman" w:hAnsi="Times New Roman" w:cs="Times New Roman"/>
          <w:color w:val="000000" w:themeColor="text1"/>
          <w:sz w:val="24"/>
          <w:szCs w:val="24"/>
        </w:rPr>
        <w:t xml:space="preserve"> a </w:t>
      </w:r>
      <w:r w:rsidR="00696B13" w:rsidRPr="00143680">
        <w:rPr>
          <w:rFonts w:ascii="Times New Roman" w:hAnsi="Times New Roman" w:cs="Times New Roman"/>
          <w:color w:val="000000" w:themeColor="text1"/>
          <w:sz w:val="24"/>
          <w:szCs w:val="24"/>
        </w:rPr>
        <w:t>particular</w:t>
      </w:r>
      <w:r w:rsidRPr="00143680">
        <w:rPr>
          <w:rFonts w:ascii="Times New Roman" w:hAnsi="Times New Roman" w:cs="Times New Roman"/>
          <w:color w:val="000000" w:themeColor="text1"/>
          <w:sz w:val="24"/>
          <w:szCs w:val="24"/>
        </w:rPr>
        <w:t xml:space="preserve"> behaviour. In a </w:t>
      </w:r>
      <w:r w:rsidR="00696B13" w:rsidRPr="00143680">
        <w:rPr>
          <w:rFonts w:ascii="Times New Roman" w:hAnsi="Times New Roman" w:cs="Times New Roman"/>
          <w:color w:val="000000" w:themeColor="text1"/>
          <w:sz w:val="24"/>
          <w:szCs w:val="24"/>
        </w:rPr>
        <w:t>nutshell</w:t>
      </w:r>
      <w:r w:rsidRPr="00143680">
        <w:rPr>
          <w:rFonts w:ascii="Times New Roman" w:hAnsi="Times New Roman" w:cs="Times New Roman"/>
          <w:color w:val="000000" w:themeColor="text1"/>
          <w:sz w:val="24"/>
          <w:szCs w:val="24"/>
        </w:rPr>
        <w:t xml:space="preserve">, my </w:t>
      </w:r>
      <w:r w:rsidR="00696B13" w:rsidRPr="00143680">
        <w:rPr>
          <w:rFonts w:ascii="Times New Roman" w:hAnsi="Times New Roman" w:cs="Times New Roman"/>
          <w:color w:val="000000" w:themeColor="text1"/>
          <w:sz w:val="24"/>
          <w:szCs w:val="24"/>
        </w:rPr>
        <w:t>experience</w:t>
      </w:r>
      <w:r w:rsidRPr="00143680">
        <w:rPr>
          <w:rFonts w:ascii="Times New Roman" w:hAnsi="Times New Roman" w:cs="Times New Roman"/>
          <w:color w:val="000000" w:themeColor="text1"/>
          <w:sz w:val="24"/>
          <w:szCs w:val="24"/>
        </w:rPr>
        <w:t xml:space="preserve"> as a </w:t>
      </w:r>
      <w:r w:rsidRPr="00143680">
        <w:rPr>
          <w:rFonts w:ascii="Times New Roman" w:hAnsi="Times New Roman" w:cs="Times New Roman"/>
          <w:color w:val="000000" w:themeColor="text1"/>
          <w:sz w:val="24"/>
          <w:szCs w:val="24"/>
        </w:rPr>
        <w:t xml:space="preserve">social worker made me </w:t>
      </w:r>
      <w:r w:rsidR="00696B13" w:rsidRPr="00143680">
        <w:rPr>
          <w:rFonts w:ascii="Times New Roman" w:hAnsi="Times New Roman" w:cs="Times New Roman"/>
          <w:color w:val="000000" w:themeColor="text1"/>
          <w:sz w:val="24"/>
          <w:szCs w:val="24"/>
        </w:rPr>
        <w:t>realize</w:t>
      </w:r>
      <w:r w:rsidR="00337DA7" w:rsidRPr="00143680">
        <w:rPr>
          <w:rFonts w:ascii="Times New Roman" w:hAnsi="Times New Roman" w:cs="Times New Roman"/>
          <w:color w:val="000000" w:themeColor="text1"/>
          <w:sz w:val="24"/>
          <w:szCs w:val="24"/>
        </w:rPr>
        <w:t xml:space="preserve"> that </w:t>
      </w:r>
      <w:r w:rsidR="00433361" w:rsidRPr="00143680">
        <w:rPr>
          <w:rFonts w:ascii="Times New Roman" w:hAnsi="Times New Roman" w:cs="Times New Roman"/>
          <w:color w:val="000000" w:themeColor="text1"/>
          <w:sz w:val="24"/>
          <w:szCs w:val="24"/>
        </w:rPr>
        <w:t xml:space="preserve">social work can </w:t>
      </w:r>
      <w:r w:rsidR="00696B13" w:rsidRPr="00143680">
        <w:rPr>
          <w:rFonts w:ascii="Times New Roman" w:hAnsi="Times New Roman" w:cs="Times New Roman"/>
          <w:color w:val="000000" w:themeColor="text1"/>
          <w:sz w:val="24"/>
          <w:szCs w:val="24"/>
        </w:rPr>
        <w:t>help</w:t>
      </w:r>
      <w:r w:rsidR="00433361" w:rsidRPr="00143680">
        <w:rPr>
          <w:rFonts w:ascii="Times New Roman" w:hAnsi="Times New Roman" w:cs="Times New Roman"/>
          <w:color w:val="000000" w:themeColor="text1"/>
          <w:sz w:val="24"/>
          <w:szCs w:val="24"/>
        </w:rPr>
        <w:t xml:space="preserve"> to get </w:t>
      </w:r>
      <w:r w:rsidR="00696B13" w:rsidRPr="00143680">
        <w:rPr>
          <w:rFonts w:ascii="Times New Roman" w:hAnsi="Times New Roman" w:cs="Times New Roman"/>
          <w:color w:val="000000" w:themeColor="text1"/>
          <w:sz w:val="24"/>
          <w:szCs w:val="24"/>
        </w:rPr>
        <w:t>knowledge</w:t>
      </w:r>
      <w:r w:rsidR="00433361" w:rsidRPr="00143680">
        <w:rPr>
          <w:rFonts w:ascii="Times New Roman" w:hAnsi="Times New Roman" w:cs="Times New Roman"/>
          <w:color w:val="000000" w:themeColor="text1"/>
          <w:sz w:val="24"/>
          <w:szCs w:val="24"/>
        </w:rPr>
        <w:t xml:space="preserve"> about different things and </w:t>
      </w:r>
      <w:r w:rsidR="00696B13" w:rsidRPr="00143680">
        <w:rPr>
          <w:rFonts w:ascii="Times New Roman" w:hAnsi="Times New Roman" w:cs="Times New Roman"/>
          <w:color w:val="000000" w:themeColor="text1"/>
          <w:sz w:val="24"/>
          <w:szCs w:val="24"/>
        </w:rPr>
        <w:t>experiences</w:t>
      </w:r>
      <w:r w:rsidR="00433361" w:rsidRPr="00143680">
        <w:rPr>
          <w:rFonts w:ascii="Times New Roman" w:hAnsi="Times New Roman" w:cs="Times New Roman"/>
          <w:color w:val="000000" w:themeColor="text1"/>
          <w:sz w:val="24"/>
          <w:szCs w:val="24"/>
        </w:rPr>
        <w:t xml:space="preserve"> </w:t>
      </w:r>
      <w:r w:rsidR="00696B13" w:rsidRPr="00143680">
        <w:rPr>
          <w:rFonts w:ascii="Times New Roman" w:hAnsi="Times New Roman" w:cs="Times New Roman"/>
          <w:color w:val="000000" w:themeColor="text1"/>
          <w:sz w:val="24"/>
          <w:szCs w:val="24"/>
        </w:rPr>
        <w:t>which</w:t>
      </w:r>
      <w:r w:rsidR="00433361" w:rsidRPr="00143680">
        <w:rPr>
          <w:rFonts w:ascii="Times New Roman" w:hAnsi="Times New Roman" w:cs="Times New Roman"/>
          <w:color w:val="000000" w:themeColor="text1"/>
          <w:sz w:val="24"/>
          <w:szCs w:val="24"/>
        </w:rPr>
        <w:t xml:space="preserve"> cannot be </w:t>
      </w:r>
      <w:r w:rsidR="00696B13" w:rsidRPr="00143680">
        <w:rPr>
          <w:rFonts w:ascii="Times New Roman" w:hAnsi="Times New Roman" w:cs="Times New Roman"/>
          <w:color w:val="000000" w:themeColor="text1"/>
          <w:sz w:val="24"/>
          <w:szCs w:val="24"/>
        </w:rPr>
        <w:t>understood</w:t>
      </w:r>
      <w:r w:rsidR="00433361" w:rsidRPr="00143680">
        <w:rPr>
          <w:rFonts w:ascii="Times New Roman" w:hAnsi="Times New Roman" w:cs="Times New Roman"/>
          <w:color w:val="000000" w:themeColor="text1"/>
          <w:sz w:val="24"/>
          <w:szCs w:val="24"/>
        </w:rPr>
        <w:t xml:space="preserve"> and </w:t>
      </w:r>
      <w:r w:rsidR="00696B13" w:rsidRPr="00143680">
        <w:rPr>
          <w:rFonts w:ascii="Times New Roman" w:hAnsi="Times New Roman" w:cs="Times New Roman"/>
          <w:color w:val="000000" w:themeColor="text1"/>
          <w:sz w:val="24"/>
          <w:szCs w:val="24"/>
        </w:rPr>
        <w:t>learned</w:t>
      </w:r>
      <w:r w:rsidR="008210D8" w:rsidRPr="00143680">
        <w:rPr>
          <w:rFonts w:ascii="Times New Roman" w:hAnsi="Times New Roman" w:cs="Times New Roman"/>
          <w:color w:val="000000" w:themeColor="text1"/>
          <w:sz w:val="24"/>
          <w:szCs w:val="24"/>
        </w:rPr>
        <w:t xml:space="preserve"> in a normal or causal setting.</w:t>
      </w:r>
      <w:r w:rsidR="00433361" w:rsidRPr="00143680">
        <w:rPr>
          <w:rFonts w:ascii="Times New Roman" w:hAnsi="Times New Roman" w:cs="Times New Roman"/>
          <w:color w:val="000000" w:themeColor="text1"/>
          <w:sz w:val="24"/>
          <w:szCs w:val="24"/>
        </w:rPr>
        <w:t xml:space="preserve"> </w:t>
      </w:r>
      <w:r w:rsidR="008210D8" w:rsidRPr="00143680">
        <w:rPr>
          <w:rFonts w:ascii="Times New Roman" w:hAnsi="Times New Roman" w:cs="Times New Roman"/>
          <w:color w:val="000000" w:themeColor="text1"/>
          <w:sz w:val="24"/>
          <w:szCs w:val="24"/>
        </w:rPr>
        <w:t>These</w:t>
      </w:r>
      <w:r w:rsidR="00433361" w:rsidRPr="00143680">
        <w:rPr>
          <w:rFonts w:ascii="Times New Roman" w:hAnsi="Times New Roman" w:cs="Times New Roman"/>
          <w:color w:val="000000" w:themeColor="text1"/>
          <w:sz w:val="24"/>
          <w:szCs w:val="24"/>
        </w:rPr>
        <w:t xml:space="preserve"> </w:t>
      </w:r>
      <w:r w:rsidR="00696B13" w:rsidRPr="00143680">
        <w:rPr>
          <w:rFonts w:ascii="Times New Roman" w:hAnsi="Times New Roman" w:cs="Times New Roman"/>
          <w:color w:val="000000" w:themeColor="text1"/>
          <w:sz w:val="24"/>
          <w:szCs w:val="24"/>
        </w:rPr>
        <w:t>experiences can</w:t>
      </w:r>
      <w:r w:rsidR="008210D8" w:rsidRPr="00143680">
        <w:rPr>
          <w:rFonts w:ascii="Times New Roman" w:hAnsi="Times New Roman" w:cs="Times New Roman"/>
          <w:color w:val="000000" w:themeColor="text1"/>
          <w:sz w:val="24"/>
          <w:szCs w:val="24"/>
        </w:rPr>
        <w:t xml:space="preserve"> then act</w:t>
      </w:r>
      <w:r w:rsidR="00433361" w:rsidRPr="00143680">
        <w:rPr>
          <w:rFonts w:ascii="Times New Roman" w:hAnsi="Times New Roman" w:cs="Times New Roman"/>
          <w:color w:val="000000" w:themeColor="text1"/>
          <w:sz w:val="24"/>
          <w:szCs w:val="24"/>
        </w:rPr>
        <w:t xml:space="preserve"> as a source </w:t>
      </w:r>
      <w:r w:rsidR="00696B13" w:rsidRPr="00143680">
        <w:rPr>
          <w:rFonts w:ascii="Times New Roman" w:hAnsi="Times New Roman" w:cs="Times New Roman"/>
          <w:color w:val="000000" w:themeColor="text1"/>
          <w:sz w:val="24"/>
          <w:szCs w:val="24"/>
        </w:rPr>
        <w:t>of</w:t>
      </w:r>
      <w:r w:rsidR="00433361" w:rsidRPr="00143680">
        <w:rPr>
          <w:rFonts w:ascii="Times New Roman" w:hAnsi="Times New Roman" w:cs="Times New Roman"/>
          <w:color w:val="000000" w:themeColor="text1"/>
          <w:sz w:val="24"/>
          <w:szCs w:val="24"/>
        </w:rPr>
        <w:t xml:space="preserve"> </w:t>
      </w:r>
      <w:r w:rsidR="00696B13" w:rsidRPr="00143680">
        <w:rPr>
          <w:rFonts w:ascii="Times New Roman" w:hAnsi="Times New Roman" w:cs="Times New Roman"/>
          <w:color w:val="000000" w:themeColor="text1"/>
          <w:sz w:val="24"/>
          <w:szCs w:val="24"/>
        </w:rPr>
        <w:t>knowledge</w:t>
      </w:r>
      <w:r w:rsidR="00433361" w:rsidRPr="00143680">
        <w:rPr>
          <w:rFonts w:ascii="Times New Roman" w:hAnsi="Times New Roman" w:cs="Times New Roman"/>
          <w:color w:val="000000" w:themeColor="text1"/>
          <w:sz w:val="24"/>
          <w:szCs w:val="24"/>
        </w:rPr>
        <w:t xml:space="preserve"> for future when </w:t>
      </w:r>
      <w:r w:rsidR="00696B13" w:rsidRPr="00143680">
        <w:rPr>
          <w:rFonts w:ascii="Times New Roman" w:hAnsi="Times New Roman" w:cs="Times New Roman"/>
          <w:color w:val="000000" w:themeColor="text1"/>
          <w:sz w:val="24"/>
          <w:szCs w:val="24"/>
        </w:rPr>
        <w:t>previous</w:t>
      </w:r>
      <w:r w:rsidR="00433361" w:rsidRPr="00143680">
        <w:rPr>
          <w:rFonts w:ascii="Times New Roman" w:hAnsi="Times New Roman" w:cs="Times New Roman"/>
          <w:color w:val="000000" w:themeColor="text1"/>
          <w:sz w:val="24"/>
          <w:szCs w:val="24"/>
        </w:rPr>
        <w:t xml:space="preserve"> </w:t>
      </w:r>
      <w:r w:rsidR="00696B13" w:rsidRPr="00143680">
        <w:rPr>
          <w:rFonts w:ascii="Times New Roman" w:hAnsi="Times New Roman" w:cs="Times New Roman"/>
          <w:color w:val="000000" w:themeColor="text1"/>
          <w:sz w:val="24"/>
          <w:szCs w:val="24"/>
        </w:rPr>
        <w:t>experience</w:t>
      </w:r>
      <w:r w:rsidR="00433361" w:rsidRPr="00143680">
        <w:rPr>
          <w:rFonts w:ascii="Times New Roman" w:hAnsi="Times New Roman" w:cs="Times New Roman"/>
          <w:color w:val="000000" w:themeColor="text1"/>
          <w:sz w:val="24"/>
          <w:szCs w:val="24"/>
        </w:rPr>
        <w:t xml:space="preserve"> can help me make changes in the situation. No </w:t>
      </w:r>
      <w:r w:rsidR="00696B13" w:rsidRPr="00143680">
        <w:rPr>
          <w:rFonts w:ascii="Times New Roman" w:hAnsi="Times New Roman" w:cs="Times New Roman"/>
          <w:color w:val="000000" w:themeColor="text1"/>
          <w:sz w:val="24"/>
          <w:szCs w:val="24"/>
        </w:rPr>
        <w:t>doubt</w:t>
      </w:r>
      <w:r w:rsidR="00433361" w:rsidRPr="00143680">
        <w:rPr>
          <w:rFonts w:ascii="Times New Roman" w:hAnsi="Times New Roman" w:cs="Times New Roman"/>
          <w:color w:val="000000" w:themeColor="text1"/>
          <w:sz w:val="24"/>
          <w:szCs w:val="24"/>
        </w:rPr>
        <w:t xml:space="preserve">, that social work is a collection different types </w:t>
      </w:r>
      <w:r w:rsidR="00696B13" w:rsidRPr="00143680">
        <w:rPr>
          <w:rFonts w:ascii="Times New Roman" w:hAnsi="Times New Roman" w:cs="Times New Roman"/>
          <w:color w:val="000000" w:themeColor="text1"/>
          <w:sz w:val="24"/>
          <w:szCs w:val="24"/>
        </w:rPr>
        <w:t>of</w:t>
      </w:r>
      <w:r w:rsidR="00433361" w:rsidRPr="00143680">
        <w:rPr>
          <w:rFonts w:ascii="Times New Roman" w:hAnsi="Times New Roman" w:cs="Times New Roman"/>
          <w:color w:val="000000" w:themeColor="text1"/>
          <w:sz w:val="24"/>
          <w:szCs w:val="24"/>
        </w:rPr>
        <w:t xml:space="preserve"> </w:t>
      </w:r>
      <w:r w:rsidR="00696B13" w:rsidRPr="00143680">
        <w:rPr>
          <w:rFonts w:ascii="Times New Roman" w:hAnsi="Times New Roman" w:cs="Times New Roman"/>
          <w:color w:val="000000" w:themeColor="text1"/>
          <w:sz w:val="24"/>
          <w:szCs w:val="24"/>
        </w:rPr>
        <w:t>experiences</w:t>
      </w:r>
      <w:r w:rsidR="00433361" w:rsidRPr="00143680">
        <w:rPr>
          <w:rFonts w:ascii="Times New Roman" w:hAnsi="Times New Roman" w:cs="Times New Roman"/>
          <w:color w:val="000000" w:themeColor="text1"/>
          <w:sz w:val="24"/>
          <w:szCs w:val="24"/>
        </w:rPr>
        <w:t xml:space="preserve"> </w:t>
      </w:r>
      <w:r w:rsidR="00696B13" w:rsidRPr="00143680">
        <w:rPr>
          <w:rFonts w:ascii="Times New Roman" w:hAnsi="Times New Roman" w:cs="Times New Roman"/>
          <w:color w:val="000000" w:themeColor="text1"/>
          <w:sz w:val="24"/>
          <w:szCs w:val="24"/>
        </w:rPr>
        <w:t>positive and</w:t>
      </w:r>
      <w:r w:rsidR="00433361" w:rsidRPr="00143680">
        <w:rPr>
          <w:rFonts w:ascii="Times New Roman" w:hAnsi="Times New Roman" w:cs="Times New Roman"/>
          <w:color w:val="000000" w:themeColor="text1"/>
          <w:sz w:val="24"/>
          <w:szCs w:val="24"/>
        </w:rPr>
        <w:t xml:space="preserve"> </w:t>
      </w:r>
      <w:r w:rsidR="00696B13" w:rsidRPr="00143680">
        <w:rPr>
          <w:rFonts w:ascii="Times New Roman" w:hAnsi="Times New Roman" w:cs="Times New Roman"/>
          <w:color w:val="000000" w:themeColor="text1"/>
          <w:sz w:val="24"/>
          <w:szCs w:val="24"/>
        </w:rPr>
        <w:t>negative</w:t>
      </w:r>
      <w:r w:rsidR="00433361" w:rsidRPr="00143680">
        <w:rPr>
          <w:rFonts w:ascii="Times New Roman" w:hAnsi="Times New Roman" w:cs="Times New Roman"/>
          <w:color w:val="000000" w:themeColor="text1"/>
          <w:sz w:val="24"/>
          <w:szCs w:val="24"/>
        </w:rPr>
        <w:t xml:space="preserve"> </w:t>
      </w:r>
      <w:r w:rsidR="00696B13" w:rsidRPr="00143680">
        <w:rPr>
          <w:rFonts w:ascii="Times New Roman" w:hAnsi="Times New Roman" w:cs="Times New Roman"/>
          <w:color w:val="000000" w:themeColor="text1"/>
          <w:sz w:val="24"/>
          <w:szCs w:val="24"/>
        </w:rPr>
        <w:t>having</w:t>
      </w:r>
      <w:r w:rsidR="00433361" w:rsidRPr="00143680">
        <w:rPr>
          <w:rFonts w:ascii="Times New Roman" w:hAnsi="Times New Roman" w:cs="Times New Roman"/>
          <w:color w:val="000000" w:themeColor="text1"/>
          <w:sz w:val="24"/>
          <w:szCs w:val="24"/>
        </w:rPr>
        <w:t xml:space="preserve"> a direct impact on the </w:t>
      </w:r>
      <w:r w:rsidR="008210D8" w:rsidRPr="00143680">
        <w:rPr>
          <w:rFonts w:ascii="Times New Roman" w:hAnsi="Times New Roman" w:cs="Times New Roman"/>
          <w:color w:val="000000" w:themeColor="text1"/>
          <w:sz w:val="24"/>
          <w:szCs w:val="24"/>
        </w:rPr>
        <w:t>future of</w:t>
      </w:r>
      <w:r w:rsidR="00433361" w:rsidRPr="00143680">
        <w:rPr>
          <w:rFonts w:ascii="Times New Roman" w:hAnsi="Times New Roman" w:cs="Times New Roman"/>
          <w:color w:val="000000" w:themeColor="text1"/>
          <w:sz w:val="24"/>
          <w:szCs w:val="24"/>
        </w:rPr>
        <w:t xml:space="preserve"> the individual because if a </w:t>
      </w:r>
      <w:r w:rsidR="00696B13" w:rsidRPr="00143680">
        <w:rPr>
          <w:rFonts w:ascii="Times New Roman" w:hAnsi="Times New Roman" w:cs="Times New Roman"/>
          <w:color w:val="000000" w:themeColor="text1"/>
          <w:sz w:val="24"/>
          <w:szCs w:val="24"/>
        </w:rPr>
        <w:t>client</w:t>
      </w:r>
      <w:r w:rsidR="00433361" w:rsidRPr="00143680">
        <w:rPr>
          <w:rFonts w:ascii="Times New Roman" w:hAnsi="Times New Roman" w:cs="Times New Roman"/>
          <w:color w:val="000000" w:themeColor="text1"/>
          <w:sz w:val="24"/>
          <w:szCs w:val="24"/>
        </w:rPr>
        <w:t xml:space="preserve"> can attack </w:t>
      </w:r>
      <w:r w:rsidR="00696B13" w:rsidRPr="00143680">
        <w:rPr>
          <w:rFonts w:ascii="Times New Roman" w:hAnsi="Times New Roman" w:cs="Times New Roman"/>
          <w:color w:val="000000" w:themeColor="text1"/>
          <w:sz w:val="24"/>
          <w:szCs w:val="24"/>
        </w:rPr>
        <w:t>me,</w:t>
      </w:r>
      <w:r w:rsidR="00433361" w:rsidRPr="00143680">
        <w:rPr>
          <w:rFonts w:ascii="Times New Roman" w:hAnsi="Times New Roman" w:cs="Times New Roman"/>
          <w:color w:val="000000" w:themeColor="text1"/>
          <w:sz w:val="24"/>
          <w:szCs w:val="24"/>
        </w:rPr>
        <w:t xml:space="preserve"> </w:t>
      </w:r>
      <w:r w:rsidR="00433361" w:rsidRPr="00143680">
        <w:rPr>
          <w:rFonts w:ascii="Times New Roman" w:hAnsi="Times New Roman" w:cs="Times New Roman"/>
          <w:color w:val="000000" w:themeColor="text1"/>
          <w:sz w:val="24"/>
          <w:szCs w:val="24"/>
        </w:rPr>
        <w:lastRenderedPageBreak/>
        <w:t xml:space="preserve">it may </w:t>
      </w:r>
      <w:r w:rsidR="00696B13" w:rsidRPr="00143680">
        <w:rPr>
          <w:rFonts w:ascii="Times New Roman" w:hAnsi="Times New Roman" w:cs="Times New Roman"/>
          <w:color w:val="000000" w:themeColor="text1"/>
          <w:sz w:val="24"/>
          <w:szCs w:val="24"/>
        </w:rPr>
        <w:t>cause</w:t>
      </w:r>
      <w:r w:rsidR="00433361" w:rsidRPr="00143680">
        <w:rPr>
          <w:rFonts w:ascii="Times New Roman" w:hAnsi="Times New Roman" w:cs="Times New Roman"/>
          <w:color w:val="000000" w:themeColor="text1"/>
          <w:sz w:val="24"/>
          <w:szCs w:val="24"/>
        </w:rPr>
        <w:t xml:space="preserve"> a huge </w:t>
      </w:r>
      <w:r w:rsidR="00696B13" w:rsidRPr="00143680">
        <w:rPr>
          <w:rFonts w:ascii="Times New Roman" w:hAnsi="Times New Roman" w:cs="Times New Roman"/>
          <w:color w:val="000000" w:themeColor="text1"/>
          <w:sz w:val="24"/>
          <w:szCs w:val="24"/>
        </w:rPr>
        <w:t>damage</w:t>
      </w:r>
      <w:r w:rsidR="00433361" w:rsidRPr="00143680">
        <w:rPr>
          <w:rFonts w:ascii="Times New Roman" w:hAnsi="Times New Roman" w:cs="Times New Roman"/>
          <w:color w:val="000000" w:themeColor="text1"/>
          <w:sz w:val="24"/>
          <w:szCs w:val="24"/>
        </w:rPr>
        <w:t xml:space="preserve"> in the same way positive feedback and quick </w:t>
      </w:r>
      <w:r w:rsidR="00696B13" w:rsidRPr="00143680">
        <w:rPr>
          <w:rFonts w:ascii="Times New Roman" w:hAnsi="Times New Roman" w:cs="Times New Roman"/>
          <w:color w:val="000000" w:themeColor="text1"/>
          <w:sz w:val="24"/>
          <w:szCs w:val="24"/>
        </w:rPr>
        <w:t>recovery</w:t>
      </w:r>
      <w:r w:rsidR="00433361" w:rsidRPr="00143680">
        <w:rPr>
          <w:rFonts w:ascii="Times New Roman" w:hAnsi="Times New Roman" w:cs="Times New Roman"/>
          <w:color w:val="000000" w:themeColor="text1"/>
          <w:sz w:val="24"/>
          <w:szCs w:val="24"/>
        </w:rPr>
        <w:t xml:space="preserve"> can add to the </w:t>
      </w:r>
      <w:r w:rsidR="00696B13" w:rsidRPr="00143680">
        <w:rPr>
          <w:rFonts w:ascii="Times New Roman" w:hAnsi="Times New Roman" w:cs="Times New Roman"/>
          <w:color w:val="000000" w:themeColor="text1"/>
          <w:sz w:val="24"/>
          <w:szCs w:val="24"/>
        </w:rPr>
        <w:t xml:space="preserve">worth of my work, leading to a </w:t>
      </w:r>
      <w:r w:rsidR="00433361" w:rsidRPr="00143680">
        <w:rPr>
          <w:rFonts w:ascii="Times New Roman" w:hAnsi="Times New Roman" w:cs="Times New Roman"/>
          <w:color w:val="000000" w:themeColor="text1"/>
          <w:sz w:val="24"/>
          <w:szCs w:val="24"/>
        </w:rPr>
        <w:t xml:space="preserve">more successful </w:t>
      </w:r>
      <w:r w:rsidR="00696B13" w:rsidRPr="00143680">
        <w:rPr>
          <w:rFonts w:ascii="Times New Roman" w:hAnsi="Times New Roman" w:cs="Times New Roman"/>
          <w:color w:val="000000" w:themeColor="text1"/>
          <w:sz w:val="24"/>
          <w:szCs w:val="24"/>
        </w:rPr>
        <w:t>life</w:t>
      </w:r>
      <w:r w:rsidR="00433361" w:rsidRPr="00143680">
        <w:rPr>
          <w:rFonts w:ascii="Times New Roman" w:hAnsi="Times New Roman" w:cs="Times New Roman"/>
          <w:color w:val="000000" w:themeColor="text1"/>
          <w:sz w:val="24"/>
          <w:szCs w:val="24"/>
        </w:rPr>
        <w:t xml:space="preserve">. </w:t>
      </w:r>
    </w:p>
    <w:p w14:paraId="0F48A044" w14:textId="77777777" w:rsidR="008210D8" w:rsidRDefault="008210D8" w:rsidP="00BE1624">
      <w:pPr>
        <w:spacing w:after="0" w:line="480" w:lineRule="auto"/>
        <w:rPr>
          <w:rFonts w:ascii="Times New Roman" w:hAnsi="Times New Roman" w:cs="Times New Roman"/>
          <w:color w:val="000000" w:themeColor="text1"/>
          <w:sz w:val="24"/>
          <w:szCs w:val="24"/>
        </w:rPr>
      </w:pPr>
    </w:p>
    <w:p w14:paraId="7038FBB6" w14:textId="77777777" w:rsidR="008210D8" w:rsidRDefault="008210D8" w:rsidP="00BE1624">
      <w:pPr>
        <w:spacing w:after="0" w:line="480" w:lineRule="auto"/>
        <w:rPr>
          <w:rFonts w:ascii="Times New Roman" w:hAnsi="Times New Roman" w:cs="Times New Roman"/>
          <w:color w:val="000000" w:themeColor="text1"/>
          <w:sz w:val="24"/>
          <w:szCs w:val="24"/>
        </w:rPr>
      </w:pPr>
    </w:p>
    <w:p w14:paraId="551D58FF" w14:textId="77777777" w:rsidR="008210D8" w:rsidRDefault="008210D8" w:rsidP="00BE1624">
      <w:pPr>
        <w:spacing w:after="0" w:line="480" w:lineRule="auto"/>
        <w:rPr>
          <w:rFonts w:ascii="Times New Roman" w:hAnsi="Times New Roman" w:cs="Times New Roman"/>
          <w:color w:val="000000" w:themeColor="text1"/>
          <w:sz w:val="24"/>
          <w:szCs w:val="24"/>
        </w:rPr>
      </w:pPr>
    </w:p>
    <w:p w14:paraId="61EC0D6B" w14:textId="77777777" w:rsidR="008210D8" w:rsidRDefault="008210D8" w:rsidP="00BE1624">
      <w:pPr>
        <w:spacing w:after="0" w:line="480" w:lineRule="auto"/>
        <w:rPr>
          <w:rFonts w:ascii="Times New Roman" w:hAnsi="Times New Roman" w:cs="Times New Roman"/>
          <w:color w:val="000000" w:themeColor="text1"/>
          <w:sz w:val="24"/>
          <w:szCs w:val="24"/>
        </w:rPr>
      </w:pPr>
    </w:p>
    <w:p w14:paraId="4262A5C6" w14:textId="77777777" w:rsidR="008210D8" w:rsidRDefault="008210D8" w:rsidP="00BE1624">
      <w:pPr>
        <w:spacing w:after="0" w:line="480" w:lineRule="auto"/>
        <w:rPr>
          <w:rFonts w:ascii="Times New Roman" w:hAnsi="Times New Roman" w:cs="Times New Roman"/>
          <w:color w:val="000000" w:themeColor="text1"/>
          <w:sz w:val="24"/>
          <w:szCs w:val="24"/>
        </w:rPr>
      </w:pPr>
    </w:p>
    <w:p w14:paraId="5D7E865A" w14:textId="77777777" w:rsidR="008210D8" w:rsidRDefault="008210D8" w:rsidP="00BE1624">
      <w:pPr>
        <w:spacing w:after="0" w:line="480" w:lineRule="auto"/>
        <w:rPr>
          <w:rFonts w:ascii="Times New Roman" w:hAnsi="Times New Roman" w:cs="Times New Roman"/>
          <w:color w:val="000000" w:themeColor="text1"/>
          <w:sz w:val="24"/>
          <w:szCs w:val="24"/>
        </w:rPr>
      </w:pPr>
    </w:p>
    <w:p w14:paraId="59F51A56" w14:textId="77777777" w:rsidR="008210D8" w:rsidRDefault="008210D8" w:rsidP="00BE1624">
      <w:pPr>
        <w:spacing w:after="0" w:line="480" w:lineRule="auto"/>
        <w:rPr>
          <w:rFonts w:ascii="Times New Roman" w:hAnsi="Times New Roman" w:cs="Times New Roman"/>
          <w:color w:val="000000" w:themeColor="text1"/>
          <w:sz w:val="24"/>
          <w:szCs w:val="24"/>
        </w:rPr>
      </w:pPr>
    </w:p>
    <w:p w14:paraId="2B0047CF" w14:textId="77777777" w:rsidR="008210D8" w:rsidRDefault="008210D8" w:rsidP="00BE1624">
      <w:pPr>
        <w:spacing w:after="0" w:line="480" w:lineRule="auto"/>
        <w:rPr>
          <w:rFonts w:ascii="Times New Roman" w:hAnsi="Times New Roman" w:cs="Times New Roman"/>
          <w:color w:val="000000" w:themeColor="text1"/>
          <w:sz w:val="24"/>
          <w:szCs w:val="24"/>
        </w:rPr>
      </w:pPr>
    </w:p>
    <w:p w14:paraId="44CF9FA0" w14:textId="77777777" w:rsidR="008210D8" w:rsidRDefault="008210D8" w:rsidP="00BE1624">
      <w:pPr>
        <w:spacing w:after="0" w:line="480" w:lineRule="auto"/>
        <w:rPr>
          <w:rFonts w:ascii="Times New Roman" w:hAnsi="Times New Roman" w:cs="Times New Roman"/>
          <w:color w:val="000000" w:themeColor="text1"/>
          <w:sz w:val="24"/>
          <w:szCs w:val="24"/>
        </w:rPr>
      </w:pPr>
    </w:p>
    <w:p w14:paraId="6C2B8547" w14:textId="77777777" w:rsidR="008210D8" w:rsidRDefault="008210D8" w:rsidP="00BE1624">
      <w:pPr>
        <w:spacing w:after="0" w:line="480" w:lineRule="auto"/>
        <w:rPr>
          <w:rFonts w:ascii="Times New Roman" w:hAnsi="Times New Roman" w:cs="Times New Roman"/>
          <w:color w:val="000000" w:themeColor="text1"/>
          <w:sz w:val="24"/>
          <w:szCs w:val="24"/>
        </w:rPr>
      </w:pPr>
    </w:p>
    <w:p w14:paraId="5CA4F1EC" w14:textId="77777777" w:rsidR="008210D8" w:rsidRDefault="008210D8" w:rsidP="00BE1624">
      <w:pPr>
        <w:spacing w:after="0" w:line="480" w:lineRule="auto"/>
        <w:rPr>
          <w:rFonts w:ascii="Times New Roman" w:hAnsi="Times New Roman" w:cs="Times New Roman"/>
          <w:color w:val="000000" w:themeColor="text1"/>
          <w:sz w:val="24"/>
          <w:szCs w:val="24"/>
        </w:rPr>
      </w:pPr>
    </w:p>
    <w:p w14:paraId="3EE1D1C3" w14:textId="77777777" w:rsidR="008210D8" w:rsidRDefault="008210D8" w:rsidP="00BE1624">
      <w:pPr>
        <w:spacing w:after="0" w:line="480" w:lineRule="auto"/>
        <w:rPr>
          <w:rFonts w:ascii="Times New Roman" w:hAnsi="Times New Roman" w:cs="Times New Roman"/>
          <w:color w:val="000000" w:themeColor="text1"/>
          <w:sz w:val="24"/>
          <w:szCs w:val="24"/>
        </w:rPr>
      </w:pPr>
    </w:p>
    <w:p w14:paraId="7838F64F" w14:textId="77777777" w:rsidR="008210D8" w:rsidRDefault="008210D8" w:rsidP="00BE1624">
      <w:pPr>
        <w:spacing w:after="0" w:line="480" w:lineRule="auto"/>
        <w:rPr>
          <w:rFonts w:ascii="Times New Roman" w:hAnsi="Times New Roman" w:cs="Times New Roman"/>
          <w:color w:val="000000" w:themeColor="text1"/>
          <w:sz w:val="24"/>
          <w:szCs w:val="24"/>
        </w:rPr>
      </w:pPr>
    </w:p>
    <w:p w14:paraId="3C4E380D" w14:textId="77777777" w:rsidR="008210D8" w:rsidRDefault="008210D8" w:rsidP="00BE1624">
      <w:pPr>
        <w:spacing w:after="0" w:line="480" w:lineRule="auto"/>
        <w:rPr>
          <w:rFonts w:ascii="Times New Roman" w:hAnsi="Times New Roman" w:cs="Times New Roman"/>
          <w:color w:val="000000" w:themeColor="text1"/>
          <w:sz w:val="24"/>
          <w:szCs w:val="24"/>
        </w:rPr>
      </w:pPr>
    </w:p>
    <w:p w14:paraId="1FC90E3C" w14:textId="77777777" w:rsidR="008210D8" w:rsidRDefault="008210D8" w:rsidP="00BE1624">
      <w:pPr>
        <w:spacing w:after="0" w:line="480" w:lineRule="auto"/>
        <w:rPr>
          <w:rFonts w:ascii="Times New Roman" w:hAnsi="Times New Roman" w:cs="Times New Roman"/>
          <w:color w:val="000000" w:themeColor="text1"/>
          <w:sz w:val="24"/>
          <w:szCs w:val="24"/>
        </w:rPr>
      </w:pPr>
    </w:p>
    <w:p w14:paraId="7F33E085" w14:textId="77777777" w:rsidR="008210D8" w:rsidRDefault="008210D8" w:rsidP="00BE1624">
      <w:pPr>
        <w:spacing w:after="0" w:line="480" w:lineRule="auto"/>
        <w:rPr>
          <w:rFonts w:ascii="Times New Roman" w:hAnsi="Times New Roman" w:cs="Times New Roman"/>
          <w:color w:val="000000" w:themeColor="text1"/>
          <w:sz w:val="24"/>
          <w:szCs w:val="24"/>
        </w:rPr>
      </w:pPr>
    </w:p>
    <w:p w14:paraId="04394E86" w14:textId="77777777" w:rsidR="008210D8" w:rsidRDefault="008210D8" w:rsidP="00BE1624">
      <w:pPr>
        <w:spacing w:after="0" w:line="480" w:lineRule="auto"/>
        <w:rPr>
          <w:rFonts w:ascii="Times New Roman" w:hAnsi="Times New Roman" w:cs="Times New Roman"/>
          <w:color w:val="000000" w:themeColor="text1"/>
          <w:sz w:val="24"/>
          <w:szCs w:val="24"/>
        </w:rPr>
      </w:pPr>
    </w:p>
    <w:p w14:paraId="25861611" w14:textId="77777777" w:rsidR="008210D8" w:rsidRDefault="008210D8" w:rsidP="00BE1624">
      <w:pPr>
        <w:spacing w:after="0" w:line="480" w:lineRule="auto"/>
        <w:rPr>
          <w:rFonts w:ascii="Times New Roman" w:hAnsi="Times New Roman" w:cs="Times New Roman"/>
          <w:color w:val="000000" w:themeColor="text1"/>
          <w:sz w:val="24"/>
          <w:szCs w:val="24"/>
        </w:rPr>
      </w:pPr>
    </w:p>
    <w:p w14:paraId="30213C7C" w14:textId="77777777" w:rsidR="008210D8" w:rsidRDefault="008210D8" w:rsidP="00BE1624">
      <w:pPr>
        <w:spacing w:after="0" w:line="480" w:lineRule="auto"/>
        <w:rPr>
          <w:rFonts w:ascii="Times New Roman" w:hAnsi="Times New Roman" w:cs="Times New Roman"/>
          <w:color w:val="000000" w:themeColor="text1"/>
          <w:sz w:val="24"/>
          <w:szCs w:val="24"/>
        </w:rPr>
      </w:pPr>
    </w:p>
    <w:p w14:paraId="37CBB975" w14:textId="77777777" w:rsidR="008210D8" w:rsidRDefault="008210D8" w:rsidP="00BE1624">
      <w:pPr>
        <w:spacing w:after="0" w:line="480" w:lineRule="auto"/>
        <w:rPr>
          <w:rFonts w:ascii="Times New Roman" w:hAnsi="Times New Roman" w:cs="Times New Roman"/>
          <w:color w:val="000000" w:themeColor="text1"/>
          <w:sz w:val="24"/>
          <w:szCs w:val="24"/>
        </w:rPr>
      </w:pPr>
    </w:p>
    <w:p w14:paraId="35F89C3C" w14:textId="13E969D8" w:rsidR="004E6D7D" w:rsidRDefault="004E6D7D" w:rsidP="008210D8">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p>
    <w:p w14:paraId="71674065" w14:textId="77777777" w:rsidR="008210D8" w:rsidRPr="00E91A41" w:rsidRDefault="008210D8" w:rsidP="004E6D7D">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lastRenderedPageBreak/>
        <w:t>Alessi, E. J., &amp; Kahn, S. (2019). Using psychodynamic interventions to engage in trauma-informed practice. </w:t>
      </w:r>
      <w:r w:rsidRPr="00E91A41">
        <w:rPr>
          <w:rFonts w:ascii="Times New Roman" w:hAnsi="Times New Roman" w:cs="Times New Roman"/>
          <w:i/>
          <w:iCs/>
          <w:color w:val="222222"/>
          <w:sz w:val="24"/>
          <w:szCs w:val="24"/>
          <w:shd w:val="clear" w:color="auto" w:fill="FFFFFF"/>
        </w:rPr>
        <w:t>Journal of Social Work Practice</w:t>
      </w:r>
      <w:r w:rsidRPr="00E91A41">
        <w:rPr>
          <w:rFonts w:ascii="Times New Roman" w:hAnsi="Times New Roman" w:cs="Times New Roman"/>
          <w:color w:val="222222"/>
          <w:sz w:val="24"/>
          <w:szCs w:val="24"/>
          <w:shd w:val="clear" w:color="auto" w:fill="FFFFFF"/>
        </w:rPr>
        <w:t>, </w:t>
      </w:r>
      <w:r w:rsidRPr="00E91A41">
        <w:rPr>
          <w:rFonts w:ascii="Times New Roman" w:hAnsi="Times New Roman" w:cs="Times New Roman"/>
          <w:i/>
          <w:iCs/>
          <w:color w:val="222222"/>
          <w:sz w:val="24"/>
          <w:szCs w:val="24"/>
          <w:shd w:val="clear" w:color="auto" w:fill="FFFFFF"/>
        </w:rPr>
        <w:t>33</w:t>
      </w:r>
      <w:r w:rsidRPr="00E91A41">
        <w:rPr>
          <w:rFonts w:ascii="Times New Roman" w:hAnsi="Times New Roman" w:cs="Times New Roman"/>
          <w:color w:val="222222"/>
          <w:sz w:val="24"/>
          <w:szCs w:val="24"/>
          <w:shd w:val="clear" w:color="auto" w:fill="FFFFFF"/>
        </w:rPr>
        <w:t>(1), 27-39.</w:t>
      </w:r>
    </w:p>
    <w:p w14:paraId="211E4C0B" w14:textId="77777777" w:rsidR="008210D8" w:rsidRPr="00E91A41" w:rsidRDefault="008210D8" w:rsidP="004E6D7D">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Canda, E. R., Furman, L. D., &amp; Canda, H. J. (2019). </w:t>
      </w:r>
      <w:r w:rsidRPr="00E91A41">
        <w:rPr>
          <w:rFonts w:ascii="Times New Roman" w:hAnsi="Times New Roman" w:cs="Times New Roman"/>
          <w:i/>
          <w:iCs/>
          <w:color w:val="222222"/>
          <w:sz w:val="24"/>
          <w:szCs w:val="24"/>
          <w:shd w:val="clear" w:color="auto" w:fill="FFFFFF"/>
        </w:rPr>
        <w:t>Spiritual diversity in social work practice: The heart of helping</w:t>
      </w:r>
      <w:r w:rsidRPr="00E91A41">
        <w:rPr>
          <w:rFonts w:ascii="Times New Roman" w:hAnsi="Times New Roman" w:cs="Times New Roman"/>
          <w:color w:val="222222"/>
          <w:sz w:val="24"/>
          <w:szCs w:val="24"/>
          <w:shd w:val="clear" w:color="auto" w:fill="FFFFFF"/>
        </w:rPr>
        <w:t>. Oxford University Press, USA.</w:t>
      </w:r>
    </w:p>
    <w:p w14:paraId="22580476" w14:textId="77777777" w:rsidR="008210D8" w:rsidRPr="00E91A41" w:rsidRDefault="008210D8" w:rsidP="004E6D7D">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Chan, C., &amp; Sage, M. (2019). A narrative review of digital storytelling for social work practice. </w:t>
      </w:r>
      <w:r w:rsidRPr="00E91A41">
        <w:rPr>
          <w:rFonts w:ascii="Times New Roman" w:hAnsi="Times New Roman" w:cs="Times New Roman"/>
          <w:i/>
          <w:iCs/>
          <w:color w:val="222222"/>
          <w:sz w:val="24"/>
          <w:szCs w:val="24"/>
          <w:shd w:val="clear" w:color="auto" w:fill="FFFFFF"/>
        </w:rPr>
        <w:t>Journal of Social Work Practice</w:t>
      </w:r>
      <w:r w:rsidRPr="00E91A41">
        <w:rPr>
          <w:rFonts w:ascii="Times New Roman" w:hAnsi="Times New Roman" w:cs="Times New Roman"/>
          <w:color w:val="222222"/>
          <w:sz w:val="24"/>
          <w:szCs w:val="24"/>
          <w:shd w:val="clear" w:color="auto" w:fill="FFFFFF"/>
        </w:rPr>
        <w:t>, 1-15.</w:t>
      </w:r>
    </w:p>
    <w:p w14:paraId="25AFDAC4" w14:textId="77777777" w:rsidR="008210D8" w:rsidRPr="00E91A41" w:rsidRDefault="008210D8" w:rsidP="004E6D7D">
      <w:pPr>
        <w:spacing w:line="480" w:lineRule="auto"/>
        <w:ind w:left="720" w:hanging="720"/>
        <w:jc w:val="both"/>
        <w:rPr>
          <w:rFonts w:ascii="Times New Roman" w:hAnsi="Times New Roman" w:cs="Times New Roman"/>
          <w:sz w:val="24"/>
          <w:szCs w:val="24"/>
        </w:rPr>
      </w:pPr>
      <w:r w:rsidRPr="00E91A41">
        <w:rPr>
          <w:rFonts w:ascii="Times New Roman" w:hAnsi="Times New Roman" w:cs="Times New Roman"/>
          <w:color w:val="222222"/>
          <w:sz w:val="24"/>
          <w:szCs w:val="24"/>
          <w:shd w:val="clear" w:color="auto" w:fill="FFFFFF"/>
        </w:rPr>
        <w:t>Donnelly, S. (2019, April). Care Planning Meetings with Older People: Issues for Policy, Social Work Practice and Patient Participation Symposium on Decision-Making Practices in Gerontological Social Work ESWRA 2019, Leuven. In </w:t>
      </w:r>
      <w:r w:rsidRPr="00E91A41">
        <w:rPr>
          <w:rFonts w:ascii="Times New Roman" w:hAnsi="Times New Roman" w:cs="Times New Roman"/>
          <w:i/>
          <w:iCs/>
          <w:color w:val="222222"/>
          <w:sz w:val="24"/>
          <w:szCs w:val="24"/>
          <w:shd w:val="clear" w:color="auto" w:fill="FFFFFF"/>
        </w:rPr>
        <w:t>European Network Gerontological Social Work Special Interest Group Pre-Conference Programme, Leuven, Belgium 10 April 2019</w:t>
      </w:r>
      <w:r w:rsidRPr="00E91A41">
        <w:rPr>
          <w:rFonts w:ascii="Times New Roman" w:hAnsi="Times New Roman" w:cs="Times New Roman"/>
          <w:color w:val="222222"/>
          <w:sz w:val="24"/>
          <w:szCs w:val="24"/>
          <w:shd w:val="clear" w:color="auto" w:fill="FFFFFF"/>
        </w:rPr>
        <w:t>. University College Dublin.</w:t>
      </w:r>
    </w:p>
    <w:p w14:paraId="66685802" w14:textId="77777777" w:rsidR="008210D8" w:rsidRPr="00E91A41" w:rsidRDefault="008210D8" w:rsidP="004E6D7D">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Dunn, P. A. (Ed.). (2019). </w:t>
      </w:r>
      <w:r w:rsidRPr="00E91A41">
        <w:rPr>
          <w:rFonts w:ascii="Times New Roman" w:hAnsi="Times New Roman" w:cs="Times New Roman"/>
          <w:i/>
          <w:iCs/>
          <w:color w:val="222222"/>
          <w:sz w:val="24"/>
          <w:szCs w:val="24"/>
          <w:shd w:val="clear" w:color="auto" w:fill="FFFFFF"/>
        </w:rPr>
        <w:t>Holistic Healing: Theories, Practices, and Social Change</w:t>
      </w:r>
      <w:r w:rsidRPr="00E91A41">
        <w:rPr>
          <w:rFonts w:ascii="Times New Roman" w:hAnsi="Times New Roman" w:cs="Times New Roman"/>
          <w:color w:val="222222"/>
          <w:sz w:val="24"/>
          <w:szCs w:val="24"/>
          <w:shd w:val="clear" w:color="auto" w:fill="FFFFFF"/>
        </w:rPr>
        <w:t>. Canadian Scholars’ Press.</w:t>
      </w:r>
    </w:p>
    <w:p w14:paraId="4C053784" w14:textId="77777777" w:rsidR="008210D8" w:rsidRPr="00E91A41" w:rsidRDefault="008210D8" w:rsidP="004E6D7D">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Hassan, B., Vignoles, V. L., &amp; Schwartz, S. J. (2019). Reconciling social norms with personal interests: Indigenous styles of identity formation among Pakistani youth. </w:t>
      </w:r>
      <w:r w:rsidRPr="00E91A41">
        <w:rPr>
          <w:rFonts w:ascii="Times New Roman" w:hAnsi="Times New Roman" w:cs="Times New Roman"/>
          <w:i/>
          <w:iCs/>
          <w:color w:val="222222"/>
          <w:sz w:val="24"/>
          <w:szCs w:val="24"/>
          <w:shd w:val="clear" w:color="auto" w:fill="FFFFFF"/>
        </w:rPr>
        <w:t>Emerging Adulthood</w:t>
      </w:r>
      <w:r w:rsidRPr="00E91A41">
        <w:rPr>
          <w:rFonts w:ascii="Times New Roman" w:hAnsi="Times New Roman" w:cs="Times New Roman"/>
          <w:color w:val="222222"/>
          <w:sz w:val="24"/>
          <w:szCs w:val="24"/>
          <w:shd w:val="clear" w:color="auto" w:fill="FFFFFF"/>
        </w:rPr>
        <w:t>, </w:t>
      </w:r>
      <w:r w:rsidRPr="00E91A41">
        <w:rPr>
          <w:rFonts w:ascii="Times New Roman" w:hAnsi="Times New Roman" w:cs="Times New Roman"/>
          <w:i/>
          <w:iCs/>
          <w:color w:val="222222"/>
          <w:sz w:val="24"/>
          <w:szCs w:val="24"/>
          <w:shd w:val="clear" w:color="auto" w:fill="FFFFFF"/>
        </w:rPr>
        <w:t>7</w:t>
      </w:r>
      <w:r w:rsidRPr="00E91A41">
        <w:rPr>
          <w:rFonts w:ascii="Times New Roman" w:hAnsi="Times New Roman" w:cs="Times New Roman"/>
          <w:color w:val="222222"/>
          <w:sz w:val="24"/>
          <w:szCs w:val="24"/>
          <w:shd w:val="clear" w:color="auto" w:fill="FFFFFF"/>
        </w:rPr>
        <w:t>(3), 194-207.</w:t>
      </w:r>
    </w:p>
    <w:p w14:paraId="7F2FA747" w14:textId="77777777" w:rsidR="008210D8" w:rsidRPr="00E91A41" w:rsidRDefault="008210D8" w:rsidP="004E6D7D">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Joseph, R., &amp; Macgowan, M. J. (2019). The theory evaluation scale: An epistemological tool for analyzing social work theories. </w:t>
      </w:r>
      <w:r w:rsidRPr="00E91A41">
        <w:rPr>
          <w:rFonts w:ascii="Times New Roman" w:hAnsi="Times New Roman" w:cs="Times New Roman"/>
          <w:i/>
          <w:iCs/>
          <w:color w:val="222222"/>
          <w:sz w:val="24"/>
          <w:szCs w:val="24"/>
          <w:shd w:val="clear" w:color="auto" w:fill="FFFFFF"/>
        </w:rPr>
        <w:t>Social Work Education</w:t>
      </w:r>
      <w:r w:rsidRPr="00E91A41">
        <w:rPr>
          <w:rFonts w:ascii="Times New Roman" w:hAnsi="Times New Roman" w:cs="Times New Roman"/>
          <w:color w:val="222222"/>
          <w:sz w:val="24"/>
          <w:szCs w:val="24"/>
          <w:shd w:val="clear" w:color="auto" w:fill="FFFFFF"/>
        </w:rPr>
        <w:t>, </w:t>
      </w:r>
      <w:r w:rsidRPr="00E91A41">
        <w:rPr>
          <w:rFonts w:ascii="Times New Roman" w:hAnsi="Times New Roman" w:cs="Times New Roman"/>
          <w:i/>
          <w:iCs/>
          <w:color w:val="222222"/>
          <w:sz w:val="24"/>
          <w:szCs w:val="24"/>
          <w:shd w:val="clear" w:color="auto" w:fill="FFFFFF"/>
        </w:rPr>
        <w:t>38</w:t>
      </w:r>
      <w:r w:rsidRPr="00E91A41">
        <w:rPr>
          <w:rFonts w:ascii="Times New Roman" w:hAnsi="Times New Roman" w:cs="Times New Roman"/>
          <w:color w:val="222222"/>
          <w:sz w:val="24"/>
          <w:szCs w:val="24"/>
          <w:shd w:val="clear" w:color="auto" w:fill="FFFFFF"/>
        </w:rPr>
        <w:t>(2), 269-281.</w:t>
      </w:r>
    </w:p>
    <w:p w14:paraId="62315750" w14:textId="77777777" w:rsidR="008210D8" w:rsidRPr="00E91A41" w:rsidRDefault="008210D8" w:rsidP="004E6D7D">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Koni, E., Moradi, S., Arahanga-Doyle, H., Neha, T., Hayhurst, J. G., Boyes, M., ... &amp; Scarf, D. (2019). Promoting resilience in adolescents: A new social identity benefits those who need it most. </w:t>
      </w:r>
      <w:r w:rsidRPr="00E91A41">
        <w:rPr>
          <w:rFonts w:ascii="Times New Roman" w:hAnsi="Times New Roman" w:cs="Times New Roman"/>
          <w:i/>
          <w:iCs/>
          <w:color w:val="222222"/>
          <w:sz w:val="24"/>
          <w:szCs w:val="24"/>
          <w:shd w:val="clear" w:color="auto" w:fill="FFFFFF"/>
        </w:rPr>
        <w:t>PloS one</w:t>
      </w:r>
      <w:r w:rsidRPr="00E91A41">
        <w:rPr>
          <w:rFonts w:ascii="Times New Roman" w:hAnsi="Times New Roman" w:cs="Times New Roman"/>
          <w:color w:val="222222"/>
          <w:sz w:val="24"/>
          <w:szCs w:val="24"/>
          <w:shd w:val="clear" w:color="auto" w:fill="FFFFFF"/>
        </w:rPr>
        <w:t>, </w:t>
      </w:r>
      <w:r w:rsidRPr="00E91A41">
        <w:rPr>
          <w:rFonts w:ascii="Times New Roman" w:hAnsi="Times New Roman" w:cs="Times New Roman"/>
          <w:i/>
          <w:iCs/>
          <w:color w:val="222222"/>
          <w:sz w:val="24"/>
          <w:szCs w:val="24"/>
          <w:shd w:val="clear" w:color="auto" w:fill="FFFFFF"/>
        </w:rPr>
        <w:t>14</w:t>
      </w:r>
      <w:r w:rsidRPr="00E91A41">
        <w:rPr>
          <w:rFonts w:ascii="Times New Roman" w:hAnsi="Times New Roman" w:cs="Times New Roman"/>
          <w:color w:val="222222"/>
          <w:sz w:val="24"/>
          <w:szCs w:val="24"/>
          <w:shd w:val="clear" w:color="auto" w:fill="FFFFFF"/>
        </w:rPr>
        <w:t>(1), e0210521.</w:t>
      </w:r>
    </w:p>
    <w:p w14:paraId="19EF701B" w14:textId="77777777" w:rsidR="008210D8" w:rsidRPr="00E91A41" w:rsidRDefault="008210D8" w:rsidP="004E6D7D">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lastRenderedPageBreak/>
        <w:t>Kornbluh, M., Collins, C., &amp; Kohfeldt, D. (2019). Navigating activism within the academy: Consciousness building and social justice identity formation. </w:t>
      </w:r>
      <w:r w:rsidRPr="00E91A41">
        <w:rPr>
          <w:rFonts w:ascii="Times New Roman" w:hAnsi="Times New Roman" w:cs="Times New Roman"/>
          <w:i/>
          <w:iCs/>
          <w:color w:val="222222"/>
          <w:sz w:val="24"/>
          <w:szCs w:val="24"/>
          <w:shd w:val="clear" w:color="auto" w:fill="FFFFFF"/>
        </w:rPr>
        <w:t>Journal of Community &amp; Applied Social Psychology</w:t>
      </w:r>
      <w:r w:rsidRPr="00E91A41">
        <w:rPr>
          <w:rFonts w:ascii="Times New Roman" w:hAnsi="Times New Roman" w:cs="Times New Roman"/>
          <w:color w:val="222222"/>
          <w:sz w:val="24"/>
          <w:szCs w:val="24"/>
          <w:shd w:val="clear" w:color="auto" w:fill="FFFFFF"/>
        </w:rPr>
        <w:t>.</w:t>
      </w:r>
    </w:p>
    <w:p w14:paraId="11AC7FB2" w14:textId="77777777" w:rsidR="008210D8" w:rsidRPr="00E91A41" w:rsidRDefault="008210D8" w:rsidP="004E6D7D">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Lynch, A., Newlands, F., &amp; Forrester, D. (2019). What does empathy sound like in social work communication? A mixed‐methods study of empathy in child protection social work practice. </w:t>
      </w:r>
      <w:r w:rsidRPr="00E91A41">
        <w:rPr>
          <w:rFonts w:ascii="Times New Roman" w:hAnsi="Times New Roman" w:cs="Times New Roman"/>
          <w:i/>
          <w:iCs/>
          <w:color w:val="222222"/>
          <w:sz w:val="24"/>
          <w:szCs w:val="24"/>
          <w:shd w:val="clear" w:color="auto" w:fill="FFFFFF"/>
        </w:rPr>
        <w:t>Child &amp; Family Social Work</w:t>
      </w:r>
      <w:r w:rsidRPr="00E91A41">
        <w:rPr>
          <w:rFonts w:ascii="Times New Roman" w:hAnsi="Times New Roman" w:cs="Times New Roman"/>
          <w:color w:val="222222"/>
          <w:sz w:val="24"/>
          <w:szCs w:val="24"/>
          <w:shd w:val="clear" w:color="auto" w:fill="FFFFFF"/>
        </w:rPr>
        <w:t>, </w:t>
      </w:r>
      <w:r w:rsidRPr="00E91A41">
        <w:rPr>
          <w:rFonts w:ascii="Times New Roman" w:hAnsi="Times New Roman" w:cs="Times New Roman"/>
          <w:i/>
          <w:iCs/>
          <w:color w:val="222222"/>
          <w:sz w:val="24"/>
          <w:szCs w:val="24"/>
          <w:shd w:val="clear" w:color="auto" w:fill="FFFFFF"/>
        </w:rPr>
        <w:t>24</w:t>
      </w:r>
      <w:r w:rsidRPr="00E91A41">
        <w:rPr>
          <w:rFonts w:ascii="Times New Roman" w:hAnsi="Times New Roman" w:cs="Times New Roman"/>
          <w:color w:val="222222"/>
          <w:sz w:val="24"/>
          <w:szCs w:val="24"/>
          <w:shd w:val="clear" w:color="auto" w:fill="FFFFFF"/>
        </w:rPr>
        <w:t>(1), 139-147.</w:t>
      </w:r>
    </w:p>
    <w:p w14:paraId="21AB98DF" w14:textId="77777777" w:rsidR="008210D8" w:rsidRPr="00E91A41" w:rsidRDefault="008210D8" w:rsidP="004E6D7D">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Maller, C. (2019). Dynamic bodies in theories of social practice: Vibrant materials and more-than-human assemblages. In </w:t>
      </w:r>
      <w:r w:rsidRPr="00E91A41">
        <w:rPr>
          <w:rFonts w:ascii="Times New Roman" w:hAnsi="Times New Roman" w:cs="Times New Roman"/>
          <w:i/>
          <w:iCs/>
          <w:color w:val="222222"/>
          <w:sz w:val="24"/>
          <w:szCs w:val="24"/>
          <w:shd w:val="clear" w:color="auto" w:fill="FFFFFF"/>
        </w:rPr>
        <w:t>Social Practices and Dynamic Non-Humans</w:t>
      </w:r>
      <w:r w:rsidRPr="00E91A41">
        <w:rPr>
          <w:rFonts w:ascii="Times New Roman" w:hAnsi="Times New Roman" w:cs="Times New Roman"/>
          <w:color w:val="222222"/>
          <w:sz w:val="24"/>
          <w:szCs w:val="24"/>
          <w:shd w:val="clear" w:color="auto" w:fill="FFFFFF"/>
        </w:rPr>
        <w:t> (pp. 87-107). Palgrave Macmillan, Cham.</w:t>
      </w:r>
    </w:p>
    <w:p w14:paraId="4F14683F" w14:textId="77777777" w:rsidR="008210D8" w:rsidRPr="00E91A41" w:rsidRDefault="008210D8" w:rsidP="004E6D7D">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Morley, C., Ablett, P., &amp; Macfarlane, S. (2019). </w:t>
      </w:r>
      <w:r w:rsidRPr="00E91A41">
        <w:rPr>
          <w:rFonts w:ascii="Times New Roman" w:hAnsi="Times New Roman" w:cs="Times New Roman"/>
          <w:i/>
          <w:iCs/>
          <w:color w:val="222222"/>
          <w:sz w:val="24"/>
          <w:szCs w:val="24"/>
          <w:shd w:val="clear" w:color="auto" w:fill="FFFFFF"/>
        </w:rPr>
        <w:t>Engaging with Social Work</w:t>
      </w:r>
      <w:r w:rsidRPr="00E91A41">
        <w:rPr>
          <w:rFonts w:ascii="Times New Roman" w:hAnsi="Times New Roman" w:cs="Times New Roman"/>
          <w:color w:val="222222"/>
          <w:sz w:val="24"/>
          <w:szCs w:val="24"/>
          <w:shd w:val="clear" w:color="auto" w:fill="FFFFFF"/>
        </w:rPr>
        <w:t>. Cambridge University Press.</w:t>
      </w:r>
    </w:p>
    <w:p w14:paraId="5CF00C6E" w14:textId="77777777" w:rsidR="008210D8" w:rsidRPr="00E91A41" w:rsidRDefault="008210D8" w:rsidP="004E6D7D">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O’Sullivan, N. (2019). Creating space to think and feel in child protection social work; a psychodynamic intervention. </w:t>
      </w:r>
      <w:r w:rsidRPr="00E91A41">
        <w:rPr>
          <w:rFonts w:ascii="Times New Roman" w:hAnsi="Times New Roman" w:cs="Times New Roman"/>
          <w:i/>
          <w:iCs/>
          <w:color w:val="222222"/>
          <w:sz w:val="24"/>
          <w:szCs w:val="24"/>
          <w:shd w:val="clear" w:color="auto" w:fill="FFFFFF"/>
        </w:rPr>
        <w:t>Journal of Social Work Practice</w:t>
      </w:r>
      <w:r w:rsidRPr="00E91A41">
        <w:rPr>
          <w:rFonts w:ascii="Times New Roman" w:hAnsi="Times New Roman" w:cs="Times New Roman"/>
          <w:color w:val="222222"/>
          <w:sz w:val="24"/>
          <w:szCs w:val="24"/>
          <w:shd w:val="clear" w:color="auto" w:fill="FFFFFF"/>
        </w:rPr>
        <w:t>, </w:t>
      </w:r>
      <w:r w:rsidRPr="00E91A41">
        <w:rPr>
          <w:rFonts w:ascii="Times New Roman" w:hAnsi="Times New Roman" w:cs="Times New Roman"/>
          <w:i/>
          <w:iCs/>
          <w:color w:val="222222"/>
          <w:sz w:val="24"/>
          <w:szCs w:val="24"/>
          <w:shd w:val="clear" w:color="auto" w:fill="FFFFFF"/>
        </w:rPr>
        <w:t>33</w:t>
      </w:r>
      <w:r w:rsidRPr="00E91A41">
        <w:rPr>
          <w:rFonts w:ascii="Times New Roman" w:hAnsi="Times New Roman" w:cs="Times New Roman"/>
          <w:color w:val="222222"/>
          <w:sz w:val="24"/>
          <w:szCs w:val="24"/>
          <w:shd w:val="clear" w:color="auto" w:fill="FFFFFF"/>
        </w:rPr>
        <w:t>(1), 15-25.</w:t>
      </w:r>
    </w:p>
    <w:p w14:paraId="0019C61C" w14:textId="77777777" w:rsidR="008210D8" w:rsidRPr="00E91A41" w:rsidRDefault="008210D8" w:rsidP="004E6D7D">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Paine, D. R., Bell, C. A., Sandage, S. J., Rupert, D., Bronstein, M., O’Rourke, C. G., ... &amp; Kehoe, L. E. (2019). Trainee psychotherapy effectiveness at a psychodynamic training clinic: a practice-based study. </w:t>
      </w:r>
      <w:r w:rsidRPr="00E91A41">
        <w:rPr>
          <w:rFonts w:ascii="Times New Roman" w:hAnsi="Times New Roman" w:cs="Times New Roman"/>
          <w:i/>
          <w:iCs/>
          <w:color w:val="222222"/>
          <w:sz w:val="24"/>
          <w:szCs w:val="24"/>
          <w:shd w:val="clear" w:color="auto" w:fill="FFFFFF"/>
        </w:rPr>
        <w:t>Psychoanalytic Psychotherapy</w:t>
      </w:r>
      <w:r w:rsidRPr="00E91A41">
        <w:rPr>
          <w:rFonts w:ascii="Times New Roman" w:hAnsi="Times New Roman" w:cs="Times New Roman"/>
          <w:color w:val="222222"/>
          <w:sz w:val="24"/>
          <w:szCs w:val="24"/>
          <w:shd w:val="clear" w:color="auto" w:fill="FFFFFF"/>
        </w:rPr>
        <w:t>, </w:t>
      </w:r>
      <w:r w:rsidRPr="00E91A41">
        <w:rPr>
          <w:rFonts w:ascii="Times New Roman" w:hAnsi="Times New Roman" w:cs="Times New Roman"/>
          <w:i/>
          <w:iCs/>
          <w:color w:val="222222"/>
          <w:sz w:val="24"/>
          <w:szCs w:val="24"/>
          <w:shd w:val="clear" w:color="auto" w:fill="FFFFFF"/>
        </w:rPr>
        <w:t>33</w:t>
      </w:r>
      <w:r w:rsidRPr="00E91A41">
        <w:rPr>
          <w:rFonts w:ascii="Times New Roman" w:hAnsi="Times New Roman" w:cs="Times New Roman"/>
          <w:color w:val="222222"/>
          <w:sz w:val="24"/>
          <w:szCs w:val="24"/>
          <w:shd w:val="clear" w:color="auto" w:fill="FFFFFF"/>
        </w:rPr>
        <w:t>(1), 20-33.</w:t>
      </w:r>
    </w:p>
    <w:p w14:paraId="77D1D418" w14:textId="77777777" w:rsidR="008210D8" w:rsidRPr="00E91A41" w:rsidRDefault="008210D8" w:rsidP="004E6D7D">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Strengers, Y. (2019). Robots and Roomba Riders: Non-human Performers in Theories of Social Practice. In </w:t>
      </w:r>
      <w:r w:rsidRPr="00E91A41">
        <w:rPr>
          <w:rFonts w:ascii="Times New Roman" w:hAnsi="Times New Roman" w:cs="Times New Roman"/>
          <w:i/>
          <w:iCs/>
          <w:color w:val="222222"/>
          <w:sz w:val="24"/>
          <w:szCs w:val="24"/>
          <w:shd w:val="clear" w:color="auto" w:fill="FFFFFF"/>
        </w:rPr>
        <w:t>Social Practices and Dynamic Non-Humans</w:t>
      </w:r>
      <w:r w:rsidRPr="00E91A41">
        <w:rPr>
          <w:rFonts w:ascii="Times New Roman" w:hAnsi="Times New Roman" w:cs="Times New Roman"/>
          <w:color w:val="222222"/>
          <w:sz w:val="24"/>
          <w:szCs w:val="24"/>
          <w:shd w:val="clear" w:color="auto" w:fill="FFFFFF"/>
        </w:rPr>
        <w:t> (pp. 215-234). Palgrave Macmillan, Cham.</w:t>
      </w:r>
    </w:p>
    <w:p w14:paraId="47C29834" w14:textId="77777777" w:rsidR="008210D8" w:rsidRPr="00E91A41" w:rsidRDefault="008210D8" w:rsidP="004E6D7D">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Weenink, D., &amp; Spaargaren, G. (2019). Practice Theories. </w:t>
      </w:r>
      <w:r w:rsidRPr="00E91A41">
        <w:rPr>
          <w:rFonts w:ascii="Times New Roman" w:hAnsi="Times New Roman" w:cs="Times New Roman"/>
          <w:i/>
          <w:iCs/>
          <w:color w:val="222222"/>
          <w:sz w:val="24"/>
          <w:szCs w:val="24"/>
          <w:shd w:val="clear" w:color="auto" w:fill="FFFFFF"/>
        </w:rPr>
        <w:t>The Blackwell Encyclopedia of Sociology</w:t>
      </w:r>
      <w:r w:rsidRPr="00E91A41">
        <w:rPr>
          <w:rFonts w:ascii="Times New Roman" w:hAnsi="Times New Roman" w:cs="Times New Roman"/>
          <w:color w:val="222222"/>
          <w:sz w:val="24"/>
          <w:szCs w:val="24"/>
          <w:shd w:val="clear" w:color="auto" w:fill="FFFFFF"/>
        </w:rPr>
        <w:t>, 1-4.</w:t>
      </w:r>
    </w:p>
    <w:p w14:paraId="261BCF38" w14:textId="061A2982" w:rsidR="004E6D7D" w:rsidRDefault="008210D8" w:rsidP="008210D8">
      <w:pPr>
        <w:tabs>
          <w:tab w:val="left" w:pos="5265"/>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p>
    <w:p w14:paraId="1EE63654" w14:textId="77777777" w:rsidR="004E6D7D" w:rsidRDefault="004E6D7D" w:rsidP="00BE1624">
      <w:pPr>
        <w:spacing w:after="0" w:line="480" w:lineRule="auto"/>
        <w:rPr>
          <w:rFonts w:ascii="Times New Roman" w:hAnsi="Times New Roman" w:cs="Times New Roman"/>
          <w:color w:val="000000" w:themeColor="text1"/>
          <w:sz w:val="24"/>
          <w:szCs w:val="24"/>
        </w:rPr>
      </w:pPr>
    </w:p>
    <w:p w14:paraId="00BEF449" w14:textId="77777777" w:rsidR="004E6D7D" w:rsidRDefault="004E6D7D" w:rsidP="00BE1624">
      <w:pPr>
        <w:spacing w:after="0" w:line="480" w:lineRule="auto"/>
        <w:rPr>
          <w:rFonts w:ascii="Times New Roman" w:hAnsi="Times New Roman" w:cs="Times New Roman"/>
          <w:color w:val="000000" w:themeColor="text1"/>
          <w:sz w:val="24"/>
          <w:szCs w:val="24"/>
        </w:rPr>
      </w:pPr>
    </w:p>
    <w:p w14:paraId="38AE37BD" w14:textId="77777777" w:rsidR="004E6D7D" w:rsidRDefault="004E6D7D" w:rsidP="00BE1624">
      <w:pPr>
        <w:spacing w:after="0" w:line="480" w:lineRule="auto"/>
        <w:rPr>
          <w:rFonts w:ascii="Times New Roman" w:hAnsi="Times New Roman" w:cs="Times New Roman"/>
          <w:color w:val="000000" w:themeColor="text1"/>
          <w:sz w:val="24"/>
          <w:szCs w:val="24"/>
        </w:rPr>
      </w:pPr>
    </w:p>
    <w:p w14:paraId="0E9D0F60" w14:textId="77777777" w:rsidR="004E6D7D" w:rsidRDefault="004E6D7D" w:rsidP="00BE1624">
      <w:pPr>
        <w:spacing w:after="0" w:line="480" w:lineRule="auto"/>
        <w:rPr>
          <w:rFonts w:ascii="Times New Roman" w:hAnsi="Times New Roman" w:cs="Times New Roman"/>
          <w:color w:val="000000" w:themeColor="text1"/>
          <w:sz w:val="24"/>
          <w:szCs w:val="24"/>
        </w:rPr>
      </w:pPr>
    </w:p>
    <w:p w14:paraId="34815EFA" w14:textId="77777777" w:rsidR="009F723B" w:rsidRDefault="009F723B" w:rsidP="00BE1624">
      <w:pPr>
        <w:spacing w:after="0" w:line="480" w:lineRule="auto"/>
        <w:rPr>
          <w:rFonts w:ascii="Times New Roman" w:hAnsi="Times New Roman" w:cs="Times New Roman"/>
          <w:color w:val="000000" w:themeColor="text1"/>
          <w:sz w:val="24"/>
          <w:szCs w:val="24"/>
        </w:rPr>
      </w:pPr>
    </w:p>
    <w:p w14:paraId="3CF4107B" w14:textId="14DD7DF2" w:rsidR="00190ED4" w:rsidRPr="00BE1624" w:rsidRDefault="00B456CA" w:rsidP="00BE1624">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5084E">
        <w:rPr>
          <w:rFonts w:ascii="Times New Roman" w:hAnsi="Times New Roman" w:cs="Times New Roman"/>
          <w:color w:val="000000" w:themeColor="text1"/>
          <w:sz w:val="24"/>
          <w:szCs w:val="24"/>
        </w:rPr>
        <w:t xml:space="preserve"> </w:t>
      </w:r>
    </w:p>
    <w:p w14:paraId="539FE8EF" w14:textId="77777777" w:rsidR="004E2B2B" w:rsidRPr="002B38B5" w:rsidRDefault="004E2B2B" w:rsidP="00391A0E">
      <w:pPr>
        <w:spacing w:after="0" w:line="480" w:lineRule="auto"/>
        <w:rPr>
          <w:rFonts w:ascii="Times New Roman" w:hAnsi="Times New Roman" w:cs="Times New Roman"/>
          <w:color w:val="000000" w:themeColor="text1"/>
          <w:sz w:val="24"/>
          <w:szCs w:val="24"/>
        </w:rPr>
      </w:pPr>
    </w:p>
    <w:sectPr w:rsidR="004E2B2B" w:rsidRPr="002B38B5"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19F74" w14:textId="77777777" w:rsidR="00B456CA" w:rsidRDefault="00B456CA">
      <w:pPr>
        <w:spacing w:after="0" w:line="240" w:lineRule="auto"/>
      </w:pPr>
      <w:r>
        <w:separator/>
      </w:r>
    </w:p>
  </w:endnote>
  <w:endnote w:type="continuationSeparator" w:id="0">
    <w:p w14:paraId="49A72AEA" w14:textId="77777777" w:rsidR="00B456CA" w:rsidRDefault="00B4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6837E" w14:textId="77777777" w:rsidR="00B456CA" w:rsidRDefault="00B456CA">
      <w:pPr>
        <w:spacing w:after="0" w:line="240" w:lineRule="auto"/>
      </w:pPr>
      <w:r>
        <w:separator/>
      </w:r>
    </w:p>
  </w:footnote>
  <w:footnote w:type="continuationSeparator" w:id="0">
    <w:p w14:paraId="18EFE37C" w14:textId="77777777" w:rsidR="00B456CA" w:rsidRDefault="00B45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86EBD" w14:textId="27866BC0" w:rsidR="00C00A59" w:rsidRPr="001A02CC" w:rsidRDefault="00B456C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D455F5">
      <w:rPr>
        <w:rFonts w:ascii="Times New Roman" w:hAnsi="Times New Roman" w:cs="Times New Roman"/>
        <w:sz w:val="24"/>
        <w:szCs w:val="24"/>
      </w:rPr>
      <w:t>Race, Ethnicity and Identity: Culturally Relevant Social Work Practice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D2868">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720D23EC" w14:textId="77777777" w:rsidR="00C00A59" w:rsidRPr="001A02CC" w:rsidRDefault="00C00A59">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FF60" w14:textId="1711C2AC" w:rsidR="00C00A59" w:rsidRPr="001A02CC" w:rsidRDefault="00B456CA" w:rsidP="001A02CC">
    <w:pPr>
      <w:pStyle w:val="Header"/>
      <w:tabs>
        <w:tab w:val="clear" w:pos="4680"/>
        <w:tab w:val="left" w:pos="7817"/>
        <w:tab w:val="center" w:pos="9360"/>
      </w:tabs>
      <w:rPr>
        <w:rFonts w:ascii="Times New Roman" w:hAnsi="Times New Roman" w:cs="Times New Roman"/>
        <w:sz w:val="24"/>
        <w:szCs w:val="24"/>
      </w:rPr>
    </w:pPr>
    <w:r w:rsidRPr="00D455F5">
      <w:rPr>
        <w:rFonts w:ascii="Times New Roman" w:hAnsi="Times New Roman" w:cs="Times New Roman"/>
        <w:sz w:val="24"/>
        <w:szCs w:val="24"/>
      </w:rPr>
      <w:t>Race, Ethnicity and Identity: Culturally Relevant Social Work Practice</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D2868">
      <w:rPr>
        <w:rFonts w:ascii="Times New Roman" w:hAnsi="Times New Roman" w:cs="Times New Roman"/>
        <w:noProof/>
        <w:sz w:val="24"/>
        <w:szCs w:val="24"/>
      </w:rPr>
      <w:t>12</w:t>
    </w:r>
    <w:r w:rsidRPr="001A02CC">
      <w:rPr>
        <w:rFonts w:ascii="Times New Roman" w:hAnsi="Times New Roman" w:cs="Times New Roman"/>
        <w:sz w:val="24"/>
        <w:szCs w:val="24"/>
      </w:rPr>
      <w:fldChar w:fldCharType="end"/>
    </w:r>
  </w:p>
  <w:p w14:paraId="018FBBE7" w14:textId="77777777" w:rsidR="00C00A59" w:rsidRPr="001A02CC" w:rsidRDefault="00C00A5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7A9"/>
    <w:rsid w:val="00006B40"/>
    <w:rsid w:val="000175BA"/>
    <w:rsid w:val="00024ABE"/>
    <w:rsid w:val="000254ED"/>
    <w:rsid w:val="00031610"/>
    <w:rsid w:val="00034E36"/>
    <w:rsid w:val="00040CF2"/>
    <w:rsid w:val="00040E21"/>
    <w:rsid w:val="00045047"/>
    <w:rsid w:val="00054933"/>
    <w:rsid w:val="00055DE3"/>
    <w:rsid w:val="00064440"/>
    <w:rsid w:val="00076C72"/>
    <w:rsid w:val="0008177B"/>
    <w:rsid w:val="00085549"/>
    <w:rsid w:val="00085BD6"/>
    <w:rsid w:val="00090057"/>
    <w:rsid w:val="0009207A"/>
    <w:rsid w:val="0009373B"/>
    <w:rsid w:val="000972AE"/>
    <w:rsid w:val="000A6EE1"/>
    <w:rsid w:val="000C4677"/>
    <w:rsid w:val="000D5139"/>
    <w:rsid w:val="000D537D"/>
    <w:rsid w:val="000E4547"/>
    <w:rsid w:val="000E60FE"/>
    <w:rsid w:val="000F5C0F"/>
    <w:rsid w:val="0011275D"/>
    <w:rsid w:val="00113F10"/>
    <w:rsid w:val="001277D7"/>
    <w:rsid w:val="00130A33"/>
    <w:rsid w:val="001364FD"/>
    <w:rsid w:val="00136DC5"/>
    <w:rsid w:val="00141074"/>
    <w:rsid w:val="00141C9F"/>
    <w:rsid w:val="001433E7"/>
    <w:rsid w:val="00143680"/>
    <w:rsid w:val="00143D66"/>
    <w:rsid w:val="00143EDD"/>
    <w:rsid w:val="0014559C"/>
    <w:rsid w:val="0015062D"/>
    <w:rsid w:val="00187C02"/>
    <w:rsid w:val="00190ED4"/>
    <w:rsid w:val="001974E5"/>
    <w:rsid w:val="001A02CC"/>
    <w:rsid w:val="001A0404"/>
    <w:rsid w:val="001A7472"/>
    <w:rsid w:val="001B2CB0"/>
    <w:rsid w:val="001C4F34"/>
    <w:rsid w:val="001D302F"/>
    <w:rsid w:val="001D5169"/>
    <w:rsid w:val="001D71B8"/>
    <w:rsid w:val="001D72A8"/>
    <w:rsid w:val="001E4034"/>
    <w:rsid w:val="001F5766"/>
    <w:rsid w:val="001F7624"/>
    <w:rsid w:val="0020390C"/>
    <w:rsid w:val="00206710"/>
    <w:rsid w:val="00210803"/>
    <w:rsid w:val="002126BC"/>
    <w:rsid w:val="00213F77"/>
    <w:rsid w:val="00217425"/>
    <w:rsid w:val="00220ED3"/>
    <w:rsid w:val="00247A02"/>
    <w:rsid w:val="0025247C"/>
    <w:rsid w:val="0026072D"/>
    <w:rsid w:val="00265822"/>
    <w:rsid w:val="00267851"/>
    <w:rsid w:val="002777E7"/>
    <w:rsid w:val="002804B8"/>
    <w:rsid w:val="00282CBA"/>
    <w:rsid w:val="00284B0D"/>
    <w:rsid w:val="00287B4B"/>
    <w:rsid w:val="00290C87"/>
    <w:rsid w:val="002A5792"/>
    <w:rsid w:val="002B38B5"/>
    <w:rsid w:val="002B7476"/>
    <w:rsid w:val="002C5353"/>
    <w:rsid w:val="002C5E14"/>
    <w:rsid w:val="002D4979"/>
    <w:rsid w:val="00301733"/>
    <w:rsid w:val="003112B7"/>
    <w:rsid w:val="00315B39"/>
    <w:rsid w:val="003179FE"/>
    <w:rsid w:val="00322A75"/>
    <w:rsid w:val="00323259"/>
    <w:rsid w:val="00332218"/>
    <w:rsid w:val="00334AD8"/>
    <w:rsid w:val="00336CA3"/>
    <w:rsid w:val="00337DA7"/>
    <w:rsid w:val="0034125C"/>
    <w:rsid w:val="003448D7"/>
    <w:rsid w:val="003450E0"/>
    <w:rsid w:val="00347131"/>
    <w:rsid w:val="00351788"/>
    <w:rsid w:val="00355ABA"/>
    <w:rsid w:val="00365A07"/>
    <w:rsid w:val="00371658"/>
    <w:rsid w:val="00383807"/>
    <w:rsid w:val="0039159B"/>
    <w:rsid w:val="00391A0E"/>
    <w:rsid w:val="003A5B14"/>
    <w:rsid w:val="003D2612"/>
    <w:rsid w:val="003D43A1"/>
    <w:rsid w:val="003E0446"/>
    <w:rsid w:val="003F30CE"/>
    <w:rsid w:val="003F421D"/>
    <w:rsid w:val="004059F0"/>
    <w:rsid w:val="00410AEC"/>
    <w:rsid w:val="00410C7C"/>
    <w:rsid w:val="0042675A"/>
    <w:rsid w:val="0043024F"/>
    <w:rsid w:val="00432057"/>
    <w:rsid w:val="00433361"/>
    <w:rsid w:val="004359F9"/>
    <w:rsid w:val="00437761"/>
    <w:rsid w:val="00453F7A"/>
    <w:rsid w:val="00456194"/>
    <w:rsid w:val="00460349"/>
    <w:rsid w:val="004637EA"/>
    <w:rsid w:val="004672E9"/>
    <w:rsid w:val="00471063"/>
    <w:rsid w:val="00487440"/>
    <w:rsid w:val="00487EC4"/>
    <w:rsid w:val="004A07E8"/>
    <w:rsid w:val="004D0EE0"/>
    <w:rsid w:val="004D4165"/>
    <w:rsid w:val="004D6D17"/>
    <w:rsid w:val="004E2425"/>
    <w:rsid w:val="004E2B2B"/>
    <w:rsid w:val="004E6D7D"/>
    <w:rsid w:val="00506F1F"/>
    <w:rsid w:val="00511035"/>
    <w:rsid w:val="00516944"/>
    <w:rsid w:val="00525633"/>
    <w:rsid w:val="00525FDC"/>
    <w:rsid w:val="00550EFD"/>
    <w:rsid w:val="00574153"/>
    <w:rsid w:val="00584204"/>
    <w:rsid w:val="00584C15"/>
    <w:rsid w:val="005913ED"/>
    <w:rsid w:val="00594098"/>
    <w:rsid w:val="005B36F5"/>
    <w:rsid w:val="005B43DA"/>
    <w:rsid w:val="005C0F06"/>
    <w:rsid w:val="005C20F1"/>
    <w:rsid w:val="005C2489"/>
    <w:rsid w:val="005C7FB5"/>
    <w:rsid w:val="005D03C9"/>
    <w:rsid w:val="005D193F"/>
    <w:rsid w:val="005D4D2B"/>
    <w:rsid w:val="005F2E1C"/>
    <w:rsid w:val="005F4083"/>
    <w:rsid w:val="005F78CF"/>
    <w:rsid w:val="0060705A"/>
    <w:rsid w:val="006148A1"/>
    <w:rsid w:val="00634E15"/>
    <w:rsid w:val="0064671B"/>
    <w:rsid w:val="00664811"/>
    <w:rsid w:val="0067261A"/>
    <w:rsid w:val="006752F2"/>
    <w:rsid w:val="00687186"/>
    <w:rsid w:val="006938E2"/>
    <w:rsid w:val="00696B13"/>
    <w:rsid w:val="006A0724"/>
    <w:rsid w:val="006B1FF2"/>
    <w:rsid w:val="006B2BD3"/>
    <w:rsid w:val="006E156D"/>
    <w:rsid w:val="006E21FE"/>
    <w:rsid w:val="006E63B9"/>
    <w:rsid w:val="006F00AD"/>
    <w:rsid w:val="00701ACE"/>
    <w:rsid w:val="00706F79"/>
    <w:rsid w:val="00712960"/>
    <w:rsid w:val="00713A17"/>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53A0"/>
    <w:rsid w:val="00807E6C"/>
    <w:rsid w:val="00820904"/>
    <w:rsid w:val="008210D8"/>
    <w:rsid w:val="0082673A"/>
    <w:rsid w:val="00834311"/>
    <w:rsid w:val="00842BFD"/>
    <w:rsid w:val="00852C7E"/>
    <w:rsid w:val="00862032"/>
    <w:rsid w:val="008639EE"/>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56524"/>
    <w:rsid w:val="009823FF"/>
    <w:rsid w:val="0098380B"/>
    <w:rsid w:val="00990EE3"/>
    <w:rsid w:val="009A1682"/>
    <w:rsid w:val="009B5611"/>
    <w:rsid w:val="009C719E"/>
    <w:rsid w:val="009D0DE3"/>
    <w:rsid w:val="009E485E"/>
    <w:rsid w:val="009E7DEA"/>
    <w:rsid w:val="009F426C"/>
    <w:rsid w:val="009F723B"/>
    <w:rsid w:val="009F7DA0"/>
    <w:rsid w:val="00A106AF"/>
    <w:rsid w:val="00A20DB5"/>
    <w:rsid w:val="00A4374D"/>
    <w:rsid w:val="00A67E8F"/>
    <w:rsid w:val="00A92A12"/>
    <w:rsid w:val="00AA50C3"/>
    <w:rsid w:val="00AB2058"/>
    <w:rsid w:val="00AC021C"/>
    <w:rsid w:val="00AC574D"/>
    <w:rsid w:val="00AC5856"/>
    <w:rsid w:val="00AC793C"/>
    <w:rsid w:val="00AD33B3"/>
    <w:rsid w:val="00AD50DE"/>
    <w:rsid w:val="00AE7EA9"/>
    <w:rsid w:val="00B01520"/>
    <w:rsid w:val="00B048BF"/>
    <w:rsid w:val="00B06D61"/>
    <w:rsid w:val="00B23F6D"/>
    <w:rsid w:val="00B32911"/>
    <w:rsid w:val="00B405F9"/>
    <w:rsid w:val="00B456CA"/>
    <w:rsid w:val="00B609FC"/>
    <w:rsid w:val="00B70C3A"/>
    <w:rsid w:val="00B73412"/>
    <w:rsid w:val="00B77D70"/>
    <w:rsid w:val="00B8755B"/>
    <w:rsid w:val="00BA1045"/>
    <w:rsid w:val="00BC2C84"/>
    <w:rsid w:val="00BC7805"/>
    <w:rsid w:val="00BD2868"/>
    <w:rsid w:val="00BE1624"/>
    <w:rsid w:val="00BE295C"/>
    <w:rsid w:val="00BF0DF3"/>
    <w:rsid w:val="00BF32FA"/>
    <w:rsid w:val="00C00A59"/>
    <w:rsid w:val="00C0744C"/>
    <w:rsid w:val="00C16B0C"/>
    <w:rsid w:val="00C2518D"/>
    <w:rsid w:val="00C2746F"/>
    <w:rsid w:val="00C30C9C"/>
    <w:rsid w:val="00C30E9E"/>
    <w:rsid w:val="00C4062F"/>
    <w:rsid w:val="00C5356B"/>
    <w:rsid w:val="00C57619"/>
    <w:rsid w:val="00C64E51"/>
    <w:rsid w:val="00C64E95"/>
    <w:rsid w:val="00C74D28"/>
    <w:rsid w:val="00C75C92"/>
    <w:rsid w:val="00C774B3"/>
    <w:rsid w:val="00C81125"/>
    <w:rsid w:val="00C81F15"/>
    <w:rsid w:val="00C9040A"/>
    <w:rsid w:val="00C96341"/>
    <w:rsid w:val="00CA103B"/>
    <w:rsid w:val="00CA2688"/>
    <w:rsid w:val="00CA422D"/>
    <w:rsid w:val="00CC176B"/>
    <w:rsid w:val="00CC6829"/>
    <w:rsid w:val="00CD24E7"/>
    <w:rsid w:val="00CD3EBF"/>
    <w:rsid w:val="00CF0A51"/>
    <w:rsid w:val="00CF781F"/>
    <w:rsid w:val="00D01737"/>
    <w:rsid w:val="00D156FC"/>
    <w:rsid w:val="00D16E0A"/>
    <w:rsid w:val="00D22A8F"/>
    <w:rsid w:val="00D24B09"/>
    <w:rsid w:val="00D25805"/>
    <w:rsid w:val="00D3092D"/>
    <w:rsid w:val="00D35D03"/>
    <w:rsid w:val="00D434CA"/>
    <w:rsid w:val="00D455F5"/>
    <w:rsid w:val="00D46875"/>
    <w:rsid w:val="00D5076D"/>
    <w:rsid w:val="00D5084E"/>
    <w:rsid w:val="00D620E3"/>
    <w:rsid w:val="00D62605"/>
    <w:rsid w:val="00D62E1C"/>
    <w:rsid w:val="00D819BF"/>
    <w:rsid w:val="00D906CC"/>
    <w:rsid w:val="00D95087"/>
    <w:rsid w:val="00DA2987"/>
    <w:rsid w:val="00DA77AE"/>
    <w:rsid w:val="00DB2F44"/>
    <w:rsid w:val="00DB3F05"/>
    <w:rsid w:val="00DC72D1"/>
    <w:rsid w:val="00DD410E"/>
    <w:rsid w:val="00DD660B"/>
    <w:rsid w:val="00DD70E4"/>
    <w:rsid w:val="00DF22BD"/>
    <w:rsid w:val="00E07F50"/>
    <w:rsid w:val="00E3227F"/>
    <w:rsid w:val="00E40F69"/>
    <w:rsid w:val="00E55C5C"/>
    <w:rsid w:val="00E61F29"/>
    <w:rsid w:val="00E724C4"/>
    <w:rsid w:val="00E85934"/>
    <w:rsid w:val="00E91A41"/>
    <w:rsid w:val="00E95753"/>
    <w:rsid w:val="00E9582E"/>
    <w:rsid w:val="00EB0B02"/>
    <w:rsid w:val="00EB0E33"/>
    <w:rsid w:val="00EB6D29"/>
    <w:rsid w:val="00EC34C1"/>
    <w:rsid w:val="00EC6E94"/>
    <w:rsid w:val="00EE3DBF"/>
    <w:rsid w:val="00EF1641"/>
    <w:rsid w:val="00F02DA3"/>
    <w:rsid w:val="00F2461F"/>
    <w:rsid w:val="00F33CF4"/>
    <w:rsid w:val="00F34A13"/>
    <w:rsid w:val="00F379A9"/>
    <w:rsid w:val="00F4029A"/>
    <w:rsid w:val="00F41228"/>
    <w:rsid w:val="00F43014"/>
    <w:rsid w:val="00F4445C"/>
    <w:rsid w:val="00F60147"/>
    <w:rsid w:val="00F63230"/>
    <w:rsid w:val="00F65050"/>
    <w:rsid w:val="00F748B8"/>
    <w:rsid w:val="00F768B4"/>
    <w:rsid w:val="00F84D74"/>
    <w:rsid w:val="00F86CA7"/>
    <w:rsid w:val="00F94B9F"/>
    <w:rsid w:val="00FA70AB"/>
    <w:rsid w:val="00FB0E43"/>
    <w:rsid w:val="00FC39B1"/>
    <w:rsid w:val="00FD1DAB"/>
    <w:rsid w:val="00FD26D4"/>
    <w:rsid w:val="00FD7C00"/>
    <w:rsid w:val="00FE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1FFFC-C264-4E26-BA64-B7FF0C2F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6613">
      <w:bodyDiv w:val="1"/>
      <w:marLeft w:val="0"/>
      <w:marRight w:val="0"/>
      <w:marTop w:val="0"/>
      <w:marBottom w:val="0"/>
      <w:divBdr>
        <w:top w:val="none" w:sz="0" w:space="0" w:color="auto"/>
        <w:left w:val="none" w:sz="0" w:space="0" w:color="auto"/>
        <w:bottom w:val="none" w:sz="0" w:space="0" w:color="auto"/>
        <w:right w:val="none" w:sz="0" w:space="0" w:color="auto"/>
      </w:divBdr>
    </w:div>
    <w:div w:id="281155877">
      <w:bodyDiv w:val="1"/>
      <w:marLeft w:val="0"/>
      <w:marRight w:val="0"/>
      <w:marTop w:val="0"/>
      <w:marBottom w:val="0"/>
      <w:divBdr>
        <w:top w:val="none" w:sz="0" w:space="0" w:color="auto"/>
        <w:left w:val="none" w:sz="0" w:space="0" w:color="auto"/>
        <w:bottom w:val="none" w:sz="0" w:space="0" w:color="auto"/>
        <w:right w:val="none" w:sz="0" w:space="0" w:color="auto"/>
      </w:divBdr>
    </w:div>
    <w:div w:id="491024035">
      <w:bodyDiv w:val="1"/>
      <w:marLeft w:val="0"/>
      <w:marRight w:val="0"/>
      <w:marTop w:val="0"/>
      <w:marBottom w:val="0"/>
      <w:divBdr>
        <w:top w:val="none" w:sz="0" w:space="0" w:color="auto"/>
        <w:left w:val="none" w:sz="0" w:space="0" w:color="auto"/>
        <w:bottom w:val="none" w:sz="0" w:space="0" w:color="auto"/>
        <w:right w:val="none" w:sz="0" w:space="0" w:color="auto"/>
      </w:divBdr>
    </w:div>
    <w:div w:id="514731169">
      <w:bodyDiv w:val="1"/>
      <w:marLeft w:val="0"/>
      <w:marRight w:val="0"/>
      <w:marTop w:val="0"/>
      <w:marBottom w:val="0"/>
      <w:divBdr>
        <w:top w:val="none" w:sz="0" w:space="0" w:color="auto"/>
        <w:left w:val="none" w:sz="0" w:space="0" w:color="auto"/>
        <w:bottom w:val="none" w:sz="0" w:space="0" w:color="auto"/>
        <w:right w:val="none" w:sz="0" w:space="0" w:color="auto"/>
      </w:divBdr>
    </w:div>
    <w:div w:id="696808610">
      <w:bodyDiv w:val="1"/>
      <w:marLeft w:val="0"/>
      <w:marRight w:val="0"/>
      <w:marTop w:val="0"/>
      <w:marBottom w:val="0"/>
      <w:divBdr>
        <w:top w:val="none" w:sz="0" w:space="0" w:color="auto"/>
        <w:left w:val="none" w:sz="0" w:space="0" w:color="auto"/>
        <w:bottom w:val="none" w:sz="0" w:space="0" w:color="auto"/>
        <w:right w:val="none" w:sz="0" w:space="0" w:color="auto"/>
      </w:divBdr>
    </w:div>
    <w:div w:id="751243080">
      <w:bodyDiv w:val="1"/>
      <w:marLeft w:val="0"/>
      <w:marRight w:val="0"/>
      <w:marTop w:val="0"/>
      <w:marBottom w:val="0"/>
      <w:divBdr>
        <w:top w:val="none" w:sz="0" w:space="0" w:color="auto"/>
        <w:left w:val="none" w:sz="0" w:space="0" w:color="auto"/>
        <w:bottom w:val="none" w:sz="0" w:space="0" w:color="auto"/>
        <w:right w:val="none" w:sz="0" w:space="0" w:color="auto"/>
      </w:divBdr>
    </w:div>
    <w:div w:id="954603514">
      <w:bodyDiv w:val="1"/>
      <w:marLeft w:val="0"/>
      <w:marRight w:val="0"/>
      <w:marTop w:val="0"/>
      <w:marBottom w:val="0"/>
      <w:divBdr>
        <w:top w:val="none" w:sz="0" w:space="0" w:color="auto"/>
        <w:left w:val="none" w:sz="0" w:space="0" w:color="auto"/>
        <w:bottom w:val="none" w:sz="0" w:space="0" w:color="auto"/>
        <w:right w:val="none" w:sz="0" w:space="0" w:color="auto"/>
      </w:divBdr>
    </w:div>
    <w:div w:id="1152604507">
      <w:bodyDiv w:val="1"/>
      <w:marLeft w:val="0"/>
      <w:marRight w:val="0"/>
      <w:marTop w:val="0"/>
      <w:marBottom w:val="0"/>
      <w:divBdr>
        <w:top w:val="none" w:sz="0" w:space="0" w:color="auto"/>
        <w:left w:val="none" w:sz="0" w:space="0" w:color="auto"/>
        <w:bottom w:val="none" w:sz="0" w:space="0" w:color="auto"/>
        <w:right w:val="none" w:sz="0" w:space="0" w:color="auto"/>
      </w:divBdr>
    </w:div>
    <w:div w:id="1334995368">
      <w:bodyDiv w:val="1"/>
      <w:marLeft w:val="0"/>
      <w:marRight w:val="0"/>
      <w:marTop w:val="0"/>
      <w:marBottom w:val="0"/>
      <w:divBdr>
        <w:top w:val="none" w:sz="0" w:space="0" w:color="auto"/>
        <w:left w:val="none" w:sz="0" w:space="0" w:color="auto"/>
        <w:bottom w:val="none" w:sz="0" w:space="0" w:color="auto"/>
        <w:right w:val="none" w:sz="0" w:space="0" w:color="auto"/>
      </w:divBdr>
    </w:div>
    <w:div w:id="1360470784">
      <w:bodyDiv w:val="1"/>
      <w:marLeft w:val="0"/>
      <w:marRight w:val="0"/>
      <w:marTop w:val="0"/>
      <w:marBottom w:val="0"/>
      <w:divBdr>
        <w:top w:val="none" w:sz="0" w:space="0" w:color="auto"/>
        <w:left w:val="none" w:sz="0" w:space="0" w:color="auto"/>
        <w:bottom w:val="none" w:sz="0" w:space="0" w:color="auto"/>
        <w:right w:val="none" w:sz="0" w:space="0" w:color="auto"/>
      </w:divBdr>
    </w:div>
    <w:div w:id="1379821563">
      <w:bodyDiv w:val="1"/>
      <w:marLeft w:val="0"/>
      <w:marRight w:val="0"/>
      <w:marTop w:val="0"/>
      <w:marBottom w:val="0"/>
      <w:divBdr>
        <w:top w:val="none" w:sz="0" w:space="0" w:color="auto"/>
        <w:left w:val="none" w:sz="0" w:space="0" w:color="auto"/>
        <w:bottom w:val="none" w:sz="0" w:space="0" w:color="auto"/>
        <w:right w:val="none" w:sz="0" w:space="0" w:color="auto"/>
      </w:divBdr>
    </w:div>
    <w:div w:id="1447432390">
      <w:bodyDiv w:val="1"/>
      <w:marLeft w:val="0"/>
      <w:marRight w:val="0"/>
      <w:marTop w:val="0"/>
      <w:marBottom w:val="0"/>
      <w:divBdr>
        <w:top w:val="none" w:sz="0" w:space="0" w:color="auto"/>
        <w:left w:val="none" w:sz="0" w:space="0" w:color="auto"/>
        <w:bottom w:val="none" w:sz="0" w:space="0" w:color="auto"/>
        <w:right w:val="none" w:sz="0" w:space="0" w:color="auto"/>
      </w:divBdr>
    </w:div>
    <w:div w:id="1620451856">
      <w:bodyDiv w:val="1"/>
      <w:marLeft w:val="0"/>
      <w:marRight w:val="0"/>
      <w:marTop w:val="0"/>
      <w:marBottom w:val="0"/>
      <w:divBdr>
        <w:top w:val="none" w:sz="0" w:space="0" w:color="auto"/>
        <w:left w:val="none" w:sz="0" w:space="0" w:color="auto"/>
        <w:bottom w:val="none" w:sz="0" w:space="0" w:color="auto"/>
        <w:right w:val="none" w:sz="0" w:space="0" w:color="auto"/>
      </w:divBdr>
    </w:div>
    <w:div w:id="1758987554">
      <w:bodyDiv w:val="1"/>
      <w:marLeft w:val="0"/>
      <w:marRight w:val="0"/>
      <w:marTop w:val="0"/>
      <w:marBottom w:val="0"/>
      <w:divBdr>
        <w:top w:val="none" w:sz="0" w:space="0" w:color="auto"/>
        <w:left w:val="none" w:sz="0" w:space="0" w:color="auto"/>
        <w:bottom w:val="none" w:sz="0" w:space="0" w:color="auto"/>
        <w:right w:val="none" w:sz="0" w:space="0" w:color="auto"/>
      </w:divBdr>
    </w:div>
    <w:div w:id="1793748482">
      <w:bodyDiv w:val="1"/>
      <w:marLeft w:val="0"/>
      <w:marRight w:val="0"/>
      <w:marTop w:val="0"/>
      <w:marBottom w:val="0"/>
      <w:divBdr>
        <w:top w:val="none" w:sz="0" w:space="0" w:color="auto"/>
        <w:left w:val="none" w:sz="0" w:space="0" w:color="auto"/>
        <w:bottom w:val="none" w:sz="0" w:space="0" w:color="auto"/>
        <w:right w:val="none" w:sz="0" w:space="0" w:color="auto"/>
      </w:divBdr>
    </w:div>
    <w:div w:id="1803377797">
      <w:bodyDiv w:val="1"/>
      <w:marLeft w:val="0"/>
      <w:marRight w:val="0"/>
      <w:marTop w:val="0"/>
      <w:marBottom w:val="0"/>
      <w:divBdr>
        <w:top w:val="none" w:sz="0" w:space="0" w:color="auto"/>
        <w:left w:val="none" w:sz="0" w:space="0" w:color="auto"/>
        <w:bottom w:val="none" w:sz="0" w:space="0" w:color="auto"/>
        <w:right w:val="none" w:sz="0" w:space="0" w:color="auto"/>
      </w:divBdr>
    </w:div>
    <w:div w:id="1844777539">
      <w:bodyDiv w:val="1"/>
      <w:marLeft w:val="0"/>
      <w:marRight w:val="0"/>
      <w:marTop w:val="0"/>
      <w:marBottom w:val="0"/>
      <w:divBdr>
        <w:top w:val="none" w:sz="0" w:space="0" w:color="auto"/>
        <w:left w:val="none" w:sz="0" w:space="0" w:color="auto"/>
        <w:bottom w:val="none" w:sz="0" w:space="0" w:color="auto"/>
        <w:right w:val="none" w:sz="0" w:space="0" w:color="auto"/>
      </w:divBdr>
    </w:div>
    <w:div w:id="1930113015">
      <w:bodyDiv w:val="1"/>
      <w:marLeft w:val="0"/>
      <w:marRight w:val="0"/>
      <w:marTop w:val="0"/>
      <w:marBottom w:val="0"/>
      <w:divBdr>
        <w:top w:val="none" w:sz="0" w:space="0" w:color="auto"/>
        <w:left w:val="none" w:sz="0" w:space="0" w:color="auto"/>
        <w:bottom w:val="none" w:sz="0" w:space="0" w:color="auto"/>
        <w:right w:val="none" w:sz="0" w:space="0" w:color="auto"/>
      </w:divBdr>
    </w:div>
    <w:div w:id="2007173245">
      <w:bodyDiv w:val="1"/>
      <w:marLeft w:val="0"/>
      <w:marRight w:val="0"/>
      <w:marTop w:val="0"/>
      <w:marBottom w:val="0"/>
      <w:divBdr>
        <w:top w:val="none" w:sz="0" w:space="0" w:color="auto"/>
        <w:left w:val="none" w:sz="0" w:space="0" w:color="auto"/>
        <w:bottom w:val="none" w:sz="0" w:space="0" w:color="auto"/>
        <w:right w:val="none" w:sz="0" w:space="0" w:color="auto"/>
      </w:divBdr>
    </w:div>
    <w:div w:id="2025670080">
      <w:bodyDiv w:val="1"/>
      <w:marLeft w:val="0"/>
      <w:marRight w:val="0"/>
      <w:marTop w:val="0"/>
      <w:marBottom w:val="0"/>
      <w:divBdr>
        <w:top w:val="none" w:sz="0" w:space="0" w:color="auto"/>
        <w:left w:val="none" w:sz="0" w:space="0" w:color="auto"/>
        <w:bottom w:val="none" w:sz="0" w:space="0" w:color="auto"/>
        <w:right w:val="none" w:sz="0" w:space="0" w:color="auto"/>
      </w:divBdr>
    </w:div>
    <w:div w:id="2088914769">
      <w:bodyDiv w:val="1"/>
      <w:marLeft w:val="0"/>
      <w:marRight w:val="0"/>
      <w:marTop w:val="0"/>
      <w:marBottom w:val="0"/>
      <w:divBdr>
        <w:top w:val="none" w:sz="0" w:space="0" w:color="auto"/>
        <w:left w:val="none" w:sz="0" w:space="0" w:color="auto"/>
        <w:bottom w:val="none" w:sz="0" w:space="0" w:color="auto"/>
        <w:right w:val="none" w:sz="0" w:space="0" w:color="auto"/>
      </w:divBdr>
    </w:div>
    <w:div w:id="214272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 Akram</cp:lastModifiedBy>
  <cp:revision>3</cp:revision>
  <dcterms:created xsi:type="dcterms:W3CDTF">2019-12-19T10:40:00Z</dcterms:created>
  <dcterms:modified xsi:type="dcterms:W3CDTF">2019-12-19T10:41:00Z</dcterms:modified>
</cp:coreProperties>
</file>