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DFD" w:rsidRPr="00D933A2" w:rsidRDefault="00936DFD" w:rsidP="00D933A2">
      <w:pPr>
        <w:spacing w:after="200" w:line="360" w:lineRule="auto"/>
        <w:rPr>
          <w:rFonts w:ascii="Times New Roman" w:eastAsia="Calibri" w:hAnsi="Times New Roman" w:cs="Times New Roman"/>
          <w:sz w:val="24"/>
          <w:szCs w:val="24"/>
        </w:rPr>
      </w:pPr>
      <w:r w:rsidRPr="00D933A2">
        <w:rPr>
          <w:rFonts w:ascii="Times New Roman" w:eastAsia="Calibri" w:hAnsi="Times New Roman" w:cs="Times New Roman"/>
          <w:sz w:val="24"/>
          <w:szCs w:val="24"/>
        </w:rPr>
        <w:t>Name</w:t>
      </w:r>
    </w:p>
    <w:p w:rsidR="00936DFD" w:rsidRPr="00D933A2" w:rsidRDefault="00936DFD" w:rsidP="00D933A2">
      <w:pPr>
        <w:spacing w:after="200" w:line="360" w:lineRule="auto"/>
        <w:rPr>
          <w:rFonts w:ascii="Times New Roman" w:eastAsia="Calibri" w:hAnsi="Times New Roman" w:cs="Times New Roman"/>
          <w:sz w:val="24"/>
          <w:szCs w:val="24"/>
        </w:rPr>
      </w:pPr>
      <w:r w:rsidRPr="00D933A2">
        <w:rPr>
          <w:rFonts w:ascii="Times New Roman" w:eastAsia="Calibri" w:hAnsi="Times New Roman" w:cs="Times New Roman"/>
          <w:sz w:val="24"/>
          <w:szCs w:val="24"/>
        </w:rPr>
        <w:t>Course</w:t>
      </w:r>
    </w:p>
    <w:p w:rsidR="00936DFD" w:rsidRPr="00D933A2" w:rsidRDefault="00936DFD" w:rsidP="00D933A2">
      <w:pPr>
        <w:spacing w:after="200" w:line="360" w:lineRule="auto"/>
        <w:rPr>
          <w:rFonts w:ascii="Times New Roman" w:eastAsia="Calibri" w:hAnsi="Times New Roman" w:cs="Times New Roman"/>
          <w:sz w:val="24"/>
          <w:szCs w:val="24"/>
        </w:rPr>
      </w:pPr>
      <w:r w:rsidRPr="00D933A2">
        <w:rPr>
          <w:rFonts w:ascii="Times New Roman" w:eastAsia="Calibri" w:hAnsi="Times New Roman" w:cs="Times New Roman"/>
          <w:sz w:val="24"/>
          <w:szCs w:val="24"/>
        </w:rPr>
        <w:t>Tutor</w:t>
      </w:r>
    </w:p>
    <w:p w:rsidR="00936DFD" w:rsidRPr="00D933A2" w:rsidRDefault="00936DFD" w:rsidP="00D933A2">
      <w:pPr>
        <w:spacing w:after="200" w:line="360" w:lineRule="auto"/>
        <w:rPr>
          <w:rStyle w:val="Strong"/>
          <w:rFonts w:ascii="Times New Roman" w:eastAsia="Calibri" w:hAnsi="Times New Roman" w:cs="Times New Roman"/>
          <w:b w:val="0"/>
          <w:bCs w:val="0"/>
          <w:sz w:val="24"/>
          <w:szCs w:val="24"/>
        </w:rPr>
      </w:pPr>
      <w:r w:rsidRPr="00D933A2">
        <w:rPr>
          <w:rFonts w:ascii="Times New Roman" w:eastAsia="Calibri" w:hAnsi="Times New Roman" w:cs="Times New Roman"/>
          <w:sz w:val="24"/>
          <w:szCs w:val="24"/>
        </w:rPr>
        <w:t>Date</w:t>
      </w:r>
    </w:p>
    <w:p w:rsidR="00D933A2" w:rsidRPr="00D933A2" w:rsidRDefault="00D933A2" w:rsidP="00D933A2">
      <w:pPr>
        <w:spacing w:line="360" w:lineRule="auto"/>
        <w:ind w:left="720" w:firstLine="1680"/>
        <w:rPr>
          <w:rFonts w:ascii="Times New Roman" w:hAnsi="Times New Roman" w:cs="Times New Roman"/>
          <w:color w:val="000000"/>
          <w:sz w:val="24"/>
          <w:szCs w:val="24"/>
        </w:rPr>
      </w:pPr>
      <w:r w:rsidRPr="00D933A2">
        <w:rPr>
          <w:rFonts w:ascii="Times New Roman" w:hAnsi="Times New Roman" w:cs="Times New Roman"/>
          <w:color w:val="000000"/>
          <w:sz w:val="24"/>
          <w:szCs w:val="24"/>
          <w:shd w:val="clear" w:color="auto" w:fill="FFFFFF"/>
        </w:rPr>
        <w:t>Hazard Field Trip Pamphlet</w:t>
      </w:r>
    </w:p>
    <w:p w:rsidR="00D933A2" w:rsidRPr="00D933A2" w:rsidRDefault="00D933A2" w:rsidP="00D933A2">
      <w:pPr>
        <w:spacing w:line="360" w:lineRule="auto"/>
        <w:rPr>
          <w:rFonts w:ascii="Times New Roman" w:hAnsi="Times New Roman" w:cs="Times New Roman"/>
          <w:color w:val="000000"/>
          <w:sz w:val="24"/>
          <w:szCs w:val="24"/>
          <w:shd w:val="clear" w:color="auto" w:fill="FFFFFF"/>
        </w:rPr>
      </w:pPr>
      <w:r w:rsidRPr="00D933A2">
        <w:rPr>
          <w:rFonts w:ascii="Times New Roman" w:hAnsi="Times New Roman" w:cs="Times New Roman"/>
          <w:color w:val="000000"/>
          <w:sz w:val="24"/>
          <w:szCs w:val="24"/>
          <w:shd w:val="clear" w:color="auto" w:fill="FFFFFF"/>
        </w:rPr>
        <w:t>This is a guide of a tour of the southern parts of the United States</w:t>
      </w:r>
      <w:r w:rsidR="00F81F44">
        <w:rPr>
          <w:rFonts w:ascii="Times New Roman" w:hAnsi="Times New Roman" w:cs="Times New Roman"/>
          <w:color w:val="000000"/>
          <w:sz w:val="24"/>
          <w:szCs w:val="24"/>
          <w:shd w:val="clear" w:color="auto" w:fill="FFFFFF"/>
        </w:rPr>
        <w:t xml:space="preserve">. It involves a visit </w:t>
      </w:r>
      <w:r w:rsidRPr="00D933A2">
        <w:rPr>
          <w:rFonts w:ascii="Times New Roman" w:hAnsi="Times New Roman" w:cs="Times New Roman"/>
          <w:color w:val="000000"/>
          <w:sz w:val="24"/>
          <w:szCs w:val="24"/>
          <w:shd w:val="clear" w:color="auto" w:fill="FFFFFF"/>
        </w:rPr>
        <w:t>to </w:t>
      </w:r>
      <w:r w:rsidR="00F81F44">
        <w:rPr>
          <w:rFonts w:ascii="Times New Roman" w:hAnsi="Times New Roman" w:cs="Times New Roman"/>
          <w:color w:val="000000"/>
          <w:sz w:val="24"/>
          <w:szCs w:val="24"/>
          <w:shd w:val="clear" w:color="auto" w:fill="FFFFFF"/>
        </w:rPr>
        <w:t xml:space="preserve">the </w:t>
      </w:r>
      <w:r w:rsidRPr="00D933A2">
        <w:rPr>
          <w:rFonts w:ascii="Times New Roman" w:hAnsi="Times New Roman" w:cs="Times New Roman"/>
          <w:color w:val="000000"/>
          <w:sz w:val="24"/>
          <w:szCs w:val="24"/>
          <w:shd w:val="clear" w:color="auto" w:fill="FFFFFF"/>
        </w:rPr>
        <w:t>areas widely known for a variety of natural hazards. </w:t>
      </w:r>
      <w:r w:rsidR="00F81F44">
        <w:rPr>
          <w:rFonts w:ascii="Times New Roman" w:hAnsi="Times New Roman" w:cs="Times New Roman"/>
          <w:color w:val="000000"/>
          <w:sz w:val="24"/>
          <w:szCs w:val="24"/>
          <w:shd w:val="clear" w:color="auto" w:fill="FFFFFF"/>
        </w:rPr>
        <w:t>This tour</w:t>
      </w:r>
      <w:r w:rsidRPr="00D933A2">
        <w:rPr>
          <w:rFonts w:ascii="Times New Roman" w:hAnsi="Times New Roman" w:cs="Times New Roman"/>
          <w:color w:val="000000"/>
          <w:sz w:val="24"/>
          <w:szCs w:val="24"/>
          <w:shd w:val="clear" w:color="auto" w:fill="FFFFFF"/>
        </w:rPr>
        <w:t> will provide deeper insights into understanding the causes of the hazards, ways to mitigate, and dangers they pose to human existence.</w:t>
      </w:r>
      <w:r w:rsidRPr="00D933A2">
        <w:rPr>
          <w:rFonts w:ascii="Times New Roman" w:hAnsi="Times New Roman" w:cs="Times New Roman"/>
          <w:color w:val="000000"/>
          <w:sz w:val="24"/>
          <w:szCs w:val="24"/>
          <w:shd w:val="clear" w:color="auto" w:fill="FFFFFF"/>
        </w:rPr>
        <w:t xml:space="preserve"> </w:t>
      </w:r>
    </w:p>
    <w:p w:rsidR="00D933A2" w:rsidRPr="00D933A2" w:rsidRDefault="00D933A2" w:rsidP="00D933A2">
      <w:pPr>
        <w:spacing w:line="360" w:lineRule="auto"/>
        <w:rPr>
          <w:rFonts w:ascii="Times New Roman" w:hAnsi="Times New Roman" w:cs="Times New Roman"/>
          <w:b/>
          <w:color w:val="000000"/>
          <w:sz w:val="24"/>
          <w:szCs w:val="24"/>
        </w:rPr>
      </w:pPr>
      <w:r w:rsidRPr="00D933A2">
        <w:rPr>
          <w:rFonts w:ascii="Times New Roman" w:hAnsi="Times New Roman" w:cs="Times New Roman"/>
          <w:color w:val="000000"/>
          <w:sz w:val="24"/>
          <w:szCs w:val="24"/>
        </w:rPr>
        <w:br/>
      </w:r>
      <w:r w:rsidRPr="00D933A2">
        <w:rPr>
          <w:rFonts w:ascii="Times New Roman" w:hAnsi="Times New Roman" w:cs="Times New Roman"/>
          <w:b/>
          <w:color w:val="000000"/>
          <w:sz w:val="24"/>
          <w:szCs w:val="24"/>
          <w:shd w:val="clear" w:color="auto" w:fill="FFFFFF"/>
        </w:rPr>
        <w:t>Stop 1: Track of huge tornadoes in Tennessee, Mississippi as far as Alabama </w:t>
      </w:r>
    </w:p>
    <w:p w:rsidR="00F07C49" w:rsidRPr="00D933A2" w:rsidRDefault="00331398" w:rsidP="00D933A2">
      <w:pPr>
        <w:spacing w:line="36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Places such as</w:t>
      </w:r>
      <w:r w:rsidR="00D933A2" w:rsidRPr="00D933A2">
        <w:rPr>
          <w:rFonts w:ascii="Times New Roman" w:hAnsi="Times New Roman" w:cs="Times New Roman"/>
          <w:color w:val="000000"/>
          <w:sz w:val="24"/>
          <w:szCs w:val="24"/>
          <w:shd w:val="clear" w:color="auto" w:fill="FFFFFF"/>
        </w:rPr>
        <w:t xml:space="preserve"> Tennessee, Alabama, and Mississippi are infamous for their violent tornadoes.</w:t>
      </w:r>
      <w:r>
        <w:rPr>
          <w:rFonts w:ascii="Times New Roman" w:hAnsi="Times New Roman" w:cs="Times New Roman"/>
          <w:color w:val="000000"/>
          <w:sz w:val="24"/>
          <w:szCs w:val="24"/>
          <w:shd w:val="clear" w:color="auto" w:fill="FFFFFF"/>
        </w:rPr>
        <w:t> They</w:t>
      </w:r>
      <w:bookmarkStart w:id="0" w:name="_GoBack"/>
      <w:bookmarkEnd w:id="0"/>
      <w:r w:rsidR="00D933A2" w:rsidRPr="00D933A2">
        <w:rPr>
          <w:rFonts w:ascii="Times New Roman" w:hAnsi="Times New Roman" w:cs="Times New Roman"/>
          <w:color w:val="000000"/>
          <w:sz w:val="24"/>
          <w:szCs w:val="24"/>
          <w:shd w:val="clear" w:color="auto" w:fill="FFFFFF"/>
        </w:rPr>
        <w:t> are nicknamed Tornado Alley. The reason for the frequent occurrence of tornadoes </w:t>
      </w:r>
      <w:proofErr w:type="gramStart"/>
      <w:r w:rsidR="00D933A2" w:rsidRPr="00D933A2">
        <w:rPr>
          <w:rFonts w:ascii="Times New Roman" w:hAnsi="Times New Roman" w:cs="Times New Roman"/>
          <w:color w:val="000000"/>
          <w:sz w:val="24"/>
          <w:szCs w:val="24"/>
          <w:shd w:val="clear" w:color="auto" w:fill="FFFFFF"/>
        </w:rPr>
        <w:t>is attributed</w:t>
      </w:r>
      <w:proofErr w:type="gramEnd"/>
      <w:r w:rsidR="00D933A2" w:rsidRPr="00D933A2">
        <w:rPr>
          <w:rFonts w:ascii="Times New Roman" w:hAnsi="Times New Roman" w:cs="Times New Roman"/>
          <w:color w:val="000000"/>
          <w:sz w:val="24"/>
          <w:szCs w:val="24"/>
          <w:shd w:val="clear" w:color="auto" w:fill="FFFFFF"/>
        </w:rPr>
        <w:t> to warm and moist air from the Mexican Gulf, which collides with dry air from the Rocky Mountains in the east. The resulting force of this collision is thunderstorms and tornadoes. Geographers have found a long track in tornado alley in areas of Mississippi and Tennessee. Such long-track tornadoes are powerful and strong enough to stay in the ground for long. Tornadoes in the alley measure up to scale six in the Fujita Tornado Scale. At this scale, tornadoes have a high capacity of huge damage to property and even loss of lives.</w:t>
      </w:r>
      <w:r w:rsidR="00F07C49" w:rsidRPr="00D933A2">
        <w:rPr>
          <w:rFonts w:ascii="Times New Roman" w:hAnsi="Times New Roman" w:cs="Times New Roman"/>
          <w:sz w:val="24"/>
          <w:szCs w:val="24"/>
        </w:rPr>
        <w:t xml:space="preserve">                          </w:t>
      </w:r>
    </w:p>
    <w:p w:rsidR="003372FC" w:rsidRPr="00D933A2" w:rsidRDefault="00F07C49" w:rsidP="00D933A2">
      <w:pPr>
        <w:spacing w:line="360" w:lineRule="auto"/>
        <w:rPr>
          <w:rFonts w:ascii="Times New Roman" w:hAnsi="Times New Roman" w:cs="Times New Roman"/>
          <w:sz w:val="24"/>
          <w:szCs w:val="24"/>
        </w:rPr>
      </w:pPr>
      <w:r w:rsidRPr="00D933A2">
        <w:rPr>
          <w:rFonts w:ascii="Times New Roman" w:hAnsi="Times New Roman" w:cs="Times New Roman"/>
          <w:sz w:val="24"/>
          <w:szCs w:val="24"/>
        </w:rPr>
        <w:t xml:space="preserve">        </w:t>
      </w:r>
      <w:r w:rsidR="003372FC" w:rsidRPr="00D933A2">
        <w:rPr>
          <w:rFonts w:ascii="Times New Roman" w:hAnsi="Times New Roman" w:cs="Times New Roman"/>
          <w:sz w:val="24"/>
          <w:szCs w:val="24"/>
        </w:rPr>
        <w:t xml:space="preserve"> </w:t>
      </w:r>
      <w:r w:rsidR="003372FC" w:rsidRPr="00D933A2">
        <w:rPr>
          <w:rFonts w:ascii="Times New Roman" w:hAnsi="Times New Roman" w:cs="Times New Roman"/>
          <w:noProof/>
          <w:sz w:val="24"/>
          <w:szCs w:val="24"/>
        </w:rPr>
        <w:drawing>
          <wp:inline distT="0" distB="0" distL="0" distR="0" wp14:anchorId="07B04578" wp14:editId="62A1B44A">
            <wp:extent cx="3571875" cy="1695315"/>
            <wp:effectExtent l="0" t="0" r="0" b="635"/>
            <wp:docPr id="1" name="Picture 1" descr="Image result for long track torna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ng track tornado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1737" cy="1714235"/>
                    </a:xfrm>
                    <a:prstGeom prst="rect">
                      <a:avLst/>
                    </a:prstGeom>
                    <a:noFill/>
                    <a:ln>
                      <a:noFill/>
                    </a:ln>
                  </pic:spPr>
                </pic:pic>
              </a:graphicData>
            </a:graphic>
          </wp:inline>
        </w:drawing>
      </w:r>
    </w:p>
    <w:p w:rsidR="00F07C49" w:rsidRPr="00D933A2" w:rsidRDefault="00F82AE5" w:rsidP="00D933A2">
      <w:pPr>
        <w:spacing w:line="360" w:lineRule="auto"/>
        <w:rPr>
          <w:rFonts w:ascii="Times New Roman" w:hAnsi="Times New Roman" w:cs="Times New Roman"/>
          <w:i/>
          <w:sz w:val="24"/>
          <w:szCs w:val="24"/>
        </w:rPr>
      </w:pPr>
      <w:r w:rsidRPr="00D933A2">
        <w:rPr>
          <w:rFonts w:ascii="Times New Roman" w:hAnsi="Times New Roman" w:cs="Times New Roman"/>
          <w:i/>
          <w:sz w:val="24"/>
          <w:szCs w:val="24"/>
        </w:rPr>
        <w:t xml:space="preserve">              </w:t>
      </w:r>
      <w:r w:rsidR="00F07C49" w:rsidRPr="00D933A2">
        <w:rPr>
          <w:rFonts w:ascii="Times New Roman" w:hAnsi="Times New Roman" w:cs="Times New Roman"/>
          <w:i/>
          <w:sz w:val="24"/>
          <w:szCs w:val="24"/>
        </w:rPr>
        <w:t xml:space="preserve">Long track tornadoes in Tennessee and Alabama </w:t>
      </w:r>
    </w:p>
    <w:p w:rsidR="003372FC" w:rsidRPr="00D933A2" w:rsidRDefault="00F07C49" w:rsidP="00D933A2">
      <w:pPr>
        <w:spacing w:line="360" w:lineRule="auto"/>
        <w:rPr>
          <w:rFonts w:ascii="Times New Roman" w:hAnsi="Times New Roman" w:cs="Times New Roman"/>
          <w:sz w:val="24"/>
          <w:szCs w:val="24"/>
        </w:rPr>
      </w:pPr>
      <w:r w:rsidRPr="00D933A2">
        <w:rPr>
          <w:rFonts w:ascii="Times New Roman" w:hAnsi="Times New Roman" w:cs="Times New Roman"/>
          <w:noProof/>
          <w:sz w:val="24"/>
          <w:szCs w:val="24"/>
        </w:rPr>
        <w:lastRenderedPageBreak/>
        <w:drawing>
          <wp:inline distT="0" distB="0" distL="0" distR="0" wp14:anchorId="5BBD0BA2" wp14:editId="7E7429F4">
            <wp:extent cx="4181475" cy="1543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1475" cy="1543050"/>
                    </a:xfrm>
                    <a:prstGeom prst="rect">
                      <a:avLst/>
                    </a:prstGeom>
                  </pic:spPr>
                </pic:pic>
              </a:graphicData>
            </a:graphic>
          </wp:inline>
        </w:drawing>
      </w:r>
    </w:p>
    <w:p w:rsidR="00511E38" w:rsidRPr="00D933A2" w:rsidRDefault="00F82AE5" w:rsidP="00D933A2">
      <w:pPr>
        <w:spacing w:line="360" w:lineRule="auto"/>
        <w:rPr>
          <w:rFonts w:ascii="Times New Roman" w:hAnsi="Times New Roman" w:cs="Times New Roman"/>
          <w:i/>
          <w:sz w:val="24"/>
          <w:szCs w:val="24"/>
        </w:rPr>
      </w:pPr>
      <w:r w:rsidRPr="00D933A2">
        <w:rPr>
          <w:rFonts w:ascii="Times New Roman" w:hAnsi="Times New Roman" w:cs="Times New Roman"/>
          <w:i/>
          <w:sz w:val="24"/>
          <w:szCs w:val="24"/>
        </w:rPr>
        <w:t xml:space="preserve">       </w:t>
      </w:r>
      <w:r w:rsidR="00511E38" w:rsidRPr="00D933A2">
        <w:rPr>
          <w:rFonts w:ascii="Times New Roman" w:hAnsi="Times New Roman" w:cs="Times New Roman"/>
          <w:i/>
          <w:sz w:val="24"/>
          <w:szCs w:val="24"/>
        </w:rPr>
        <w:t>Long track tornadoes</w:t>
      </w:r>
    </w:p>
    <w:p w:rsidR="00511E38" w:rsidRPr="00D933A2" w:rsidRDefault="00511E38" w:rsidP="00D933A2">
      <w:pPr>
        <w:spacing w:line="360" w:lineRule="auto"/>
        <w:rPr>
          <w:rFonts w:ascii="Times New Roman" w:hAnsi="Times New Roman" w:cs="Times New Roman"/>
          <w:sz w:val="24"/>
          <w:szCs w:val="24"/>
        </w:rPr>
      </w:pPr>
    </w:p>
    <w:p w:rsidR="00511E38" w:rsidRPr="00D933A2" w:rsidRDefault="00D933A2" w:rsidP="00F81F44">
      <w:pPr>
        <w:spacing w:line="360" w:lineRule="auto"/>
        <w:ind w:firstLine="720"/>
        <w:rPr>
          <w:rFonts w:ascii="Times New Roman" w:hAnsi="Times New Roman" w:cs="Times New Roman"/>
          <w:sz w:val="24"/>
          <w:szCs w:val="24"/>
        </w:rPr>
      </w:pPr>
      <w:r w:rsidRPr="00D933A2">
        <w:rPr>
          <w:rFonts w:ascii="Times New Roman" w:hAnsi="Times New Roman" w:cs="Times New Roman"/>
          <w:b/>
          <w:color w:val="000000"/>
          <w:sz w:val="24"/>
          <w:szCs w:val="24"/>
          <w:shd w:val="clear" w:color="auto" w:fill="FFFFFF"/>
        </w:rPr>
        <w:t>Stop II: Loss of Flood regions and wetlands of coastal Louisiana</w:t>
      </w:r>
      <w:r w:rsidRPr="00D933A2">
        <w:rPr>
          <w:rFonts w:ascii="Times New Roman" w:hAnsi="Times New Roman" w:cs="Times New Roman"/>
          <w:color w:val="000000"/>
          <w:sz w:val="24"/>
          <w:szCs w:val="24"/>
        </w:rPr>
        <w:br/>
      </w:r>
      <w:r w:rsidR="00F81F44">
        <w:rPr>
          <w:rFonts w:ascii="Times New Roman" w:hAnsi="Times New Roman" w:cs="Times New Roman"/>
          <w:color w:val="000000"/>
          <w:sz w:val="24"/>
          <w:szCs w:val="24"/>
          <w:shd w:val="clear" w:color="auto" w:fill="FFFFFF"/>
        </w:rPr>
        <w:t xml:space="preserve">              </w:t>
      </w:r>
      <w:r w:rsidRPr="00D933A2">
        <w:rPr>
          <w:rFonts w:ascii="Times New Roman" w:hAnsi="Times New Roman" w:cs="Times New Roman"/>
          <w:color w:val="000000"/>
          <w:sz w:val="24"/>
          <w:szCs w:val="24"/>
          <w:shd w:val="clear" w:color="auto" w:fill="FFFFFF"/>
        </w:rPr>
        <w:t>Over the years, there has been a loss of wetlands and flood especially in the coastal parts of Louisiana. This loss </w:t>
      </w:r>
      <w:proofErr w:type="gramStart"/>
      <w:r w:rsidRPr="00D933A2">
        <w:rPr>
          <w:rFonts w:ascii="Times New Roman" w:hAnsi="Times New Roman" w:cs="Times New Roman"/>
          <w:color w:val="000000"/>
          <w:sz w:val="24"/>
          <w:szCs w:val="24"/>
          <w:shd w:val="clear" w:color="auto" w:fill="FFFFFF"/>
        </w:rPr>
        <w:t>is caused</w:t>
      </w:r>
      <w:proofErr w:type="gramEnd"/>
      <w:r w:rsidRPr="00D933A2">
        <w:rPr>
          <w:rFonts w:ascii="Times New Roman" w:hAnsi="Times New Roman" w:cs="Times New Roman"/>
          <w:color w:val="000000"/>
          <w:sz w:val="24"/>
          <w:szCs w:val="24"/>
          <w:shd w:val="clear" w:color="auto" w:fill="FFFFFF"/>
        </w:rPr>
        <w:t xml:space="preserve"> by the uncensored human effect on the environment. The human activities such as increasing urbanization, extreme logging, </w:t>
      </w:r>
      <w:r w:rsidRPr="00D933A2">
        <w:rPr>
          <w:rFonts w:ascii="Times New Roman" w:hAnsi="Times New Roman" w:cs="Times New Roman"/>
          <w:color w:val="000000"/>
          <w:sz w:val="24"/>
          <w:szCs w:val="24"/>
          <w:shd w:val="clear" w:color="auto" w:fill="FFFFFF"/>
        </w:rPr>
        <w:t>and levees</w:t>
      </w:r>
      <w:r w:rsidRPr="00D933A2">
        <w:rPr>
          <w:rFonts w:ascii="Times New Roman" w:hAnsi="Times New Roman" w:cs="Times New Roman"/>
          <w:color w:val="000000"/>
          <w:sz w:val="24"/>
          <w:szCs w:val="24"/>
          <w:shd w:val="clear" w:color="auto" w:fill="FFFFFF"/>
        </w:rPr>
        <w:t xml:space="preserve"> used to prevent flooding as well as canals for shipping has contributed to the loss. Besides, increased dredging for oil in the region has elevated the problem. Significantly, climate change has brought about adverse climate change and Rising Ocean levels which has further exasperated the problem. Degrading wetlands make people living in lower regions such as New Orleans highly susceptible to flooding, especially during storm surges.  </w:t>
      </w:r>
    </w:p>
    <w:p w:rsidR="006028A9" w:rsidRPr="00D933A2" w:rsidRDefault="00511E38" w:rsidP="00D933A2">
      <w:pPr>
        <w:spacing w:line="360" w:lineRule="auto"/>
        <w:rPr>
          <w:rFonts w:ascii="Times New Roman" w:hAnsi="Times New Roman" w:cs="Times New Roman"/>
          <w:sz w:val="24"/>
          <w:szCs w:val="24"/>
        </w:rPr>
      </w:pPr>
      <w:r w:rsidRPr="00D933A2">
        <w:rPr>
          <w:rFonts w:ascii="Times New Roman" w:hAnsi="Times New Roman" w:cs="Times New Roman"/>
          <w:sz w:val="24"/>
          <w:szCs w:val="24"/>
        </w:rPr>
        <w:t xml:space="preserve">   </w:t>
      </w:r>
      <w:r w:rsidR="00F07C49" w:rsidRPr="00D933A2">
        <w:rPr>
          <w:rFonts w:ascii="Times New Roman" w:hAnsi="Times New Roman" w:cs="Times New Roman"/>
          <w:noProof/>
          <w:sz w:val="24"/>
          <w:szCs w:val="24"/>
        </w:rPr>
        <w:drawing>
          <wp:inline distT="0" distB="0" distL="0" distR="0" wp14:anchorId="7D75ED3C" wp14:editId="329EFFB9">
            <wp:extent cx="2990850" cy="1869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5518" cy="1872199"/>
                    </a:xfrm>
                    <a:prstGeom prst="rect">
                      <a:avLst/>
                    </a:prstGeom>
                  </pic:spPr>
                </pic:pic>
              </a:graphicData>
            </a:graphic>
          </wp:inline>
        </w:drawing>
      </w:r>
    </w:p>
    <w:p w:rsidR="00F82AE5" w:rsidRPr="00D933A2" w:rsidRDefault="00F82AE5" w:rsidP="00D933A2">
      <w:pPr>
        <w:spacing w:line="360" w:lineRule="auto"/>
        <w:rPr>
          <w:rFonts w:ascii="Times New Roman" w:hAnsi="Times New Roman" w:cs="Times New Roman"/>
          <w:i/>
          <w:sz w:val="24"/>
          <w:szCs w:val="24"/>
        </w:rPr>
      </w:pPr>
      <w:r w:rsidRPr="00D933A2">
        <w:rPr>
          <w:rFonts w:ascii="Times New Roman" w:hAnsi="Times New Roman" w:cs="Times New Roman"/>
          <w:i/>
          <w:sz w:val="24"/>
          <w:szCs w:val="24"/>
        </w:rPr>
        <w:t xml:space="preserve">Land loss in Louisiana </w:t>
      </w:r>
    </w:p>
    <w:p w:rsidR="00F82AE5" w:rsidRPr="00D933A2" w:rsidRDefault="00F82AE5" w:rsidP="00D933A2">
      <w:pPr>
        <w:spacing w:line="360" w:lineRule="auto"/>
        <w:rPr>
          <w:rFonts w:ascii="Times New Roman" w:hAnsi="Times New Roman" w:cs="Times New Roman"/>
          <w:sz w:val="24"/>
          <w:szCs w:val="24"/>
        </w:rPr>
      </w:pPr>
      <w:r w:rsidRPr="00D933A2">
        <w:rPr>
          <w:rFonts w:ascii="Times New Roman" w:hAnsi="Times New Roman" w:cs="Times New Roman"/>
          <w:noProof/>
          <w:sz w:val="24"/>
          <w:szCs w:val="24"/>
        </w:rPr>
        <w:lastRenderedPageBreak/>
        <w:drawing>
          <wp:inline distT="0" distB="0" distL="0" distR="0" wp14:anchorId="2189BDE7" wp14:editId="63CBC158">
            <wp:extent cx="3590925" cy="2024052"/>
            <wp:effectExtent l="0" t="0" r="0" b="0"/>
            <wp:docPr id="6" name="Picture 2" descr="Image result for loss of wetlands o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ss of wetlands on louisi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2246" cy="2030433"/>
                    </a:xfrm>
                    <a:prstGeom prst="rect">
                      <a:avLst/>
                    </a:prstGeom>
                    <a:noFill/>
                    <a:ln>
                      <a:noFill/>
                    </a:ln>
                  </pic:spPr>
                </pic:pic>
              </a:graphicData>
            </a:graphic>
          </wp:inline>
        </w:drawing>
      </w:r>
    </w:p>
    <w:p w:rsidR="00F82AE5" w:rsidRPr="00D933A2" w:rsidRDefault="00F82AE5" w:rsidP="00D933A2">
      <w:pPr>
        <w:spacing w:line="360" w:lineRule="auto"/>
        <w:rPr>
          <w:rFonts w:ascii="Times New Roman" w:hAnsi="Times New Roman" w:cs="Times New Roman"/>
          <w:i/>
          <w:sz w:val="24"/>
          <w:szCs w:val="24"/>
        </w:rPr>
      </w:pPr>
      <w:r w:rsidRPr="00D933A2">
        <w:rPr>
          <w:rFonts w:ascii="Times New Roman" w:hAnsi="Times New Roman" w:cs="Times New Roman"/>
          <w:i/>
          <w:sz w:val="24"/>
          <w:szCs w:val="24"/>
        </w:rPr>
        <w:t xml:space="preserve">Disappearing Louisiana coastline by Adam </w:t>
      </w:r>
      <w:proofErr w:type="spellStart"/>
      <w:r w:rsidRPr="00D933A2">
        <w:rPr>
          <w:rFonts w:ascii="Times New Roman" w:hAnsi="Times New Roman" w:cs="Times New Roman"/>
          <w:i/>
          <w:sz w:val="24"/>
          <w:szCs w:val="24"/>
        </w:rPr>
        <w:t>Wernick</w:t>
      </w:r>
      <w:proofErr w:type="spellEnd"/>
    </w:p>
    <w:p w:rsidR="00511E38" w:rsidRPr="00D933A2" w:rsidRDefault="00511E38" w:rsidP="00D933A2">
      <w:pPr>
        <w:spacing w:line="360" w:lineRule="auto"/>
        <w:rPr>
          <w:rFonts w:ascii="Times New Roman" w:hAnsi="Times New Roman" w:cs="Times New Roman"/>
          <w:sz w:val="24"/>
          <w:szCs w:val="24"/>
        </w:rPr>
      </w:pPr>
    </w:p>
    <w:p w:rsidR="003372FC" w:rsidRPr="00F81F44" w:rsidRDefault="00D933A2" w:rsidP="00D933A2">
      <w:pPr>
        <w:spacing w:line="360" w:lineRule="auto"/>
        <w:rPr>
          <w:rFonts w:ascii="Times New Roman" w:hAnsi="Times New Roman" w:cs="Times New Roman"/>
          <w:color w:val="000000"/>
          <w:sz w:val="24"/>
          <w:szCs w:val="24"/>
          <w:shd w:val="clear" w:color="auto" w:fill="FFFFFF"/>
        </w:rPr>
      </w:pPr>
      <w:r w:rsidRPr="00D933A2">
        <w:rPr>
          <w:rFonts w:ascii="Times New Roman" w:hAnsi="Times New Roman" w:cs="Times New Roman"/>
          <w:b/>
          <w:color w:val="000000"/>
          <w:sz w:val="24"/>
          <w:szCs w:val="24"/>
          <w:shd w:val="clear" w:color="auto" w:fill="FFFFFF"/>
        </w:rPr>
        <w:t>Stop III: Earthquake zones in New Madrid </w:t>
      </w:r>
      <w:r w:rsidRPr="00D933A2">
        <w:rPr>
          <w:rFonts w:ascii="Times New Roman" w:hAnsi="Times New Roman" w:cs="Times New Roman"/>
          <w:color w:val="000000"/>
          <w:sz w:val="24"/>
          <w:szCs w:val="24"/>
        </w:rPr>
        <w:br/>
      </w:r>
      <w:r w:rsidR="00F81F44">
        <w:rPr>
          <w:rFonts w:ascii="Times New Roman" w:hAnsi="Times New Roman" w:cs="Times New Roman"/>
          <w:color w:val="000000"/>
          <w:sz w:val="24"/>
          <w:szCs w:val="24"/>
          <w:shd w:val="clear" w:color="auto" w:fill="FFFFFF"/>
        </w:rPr>
        <w:t xml:space="preserve">          </w:t>
      </w:r>
      <w:r w:rsidRPr="00D933A2">
        <w:rPr>
          <w:rFonts w:ascii="Times New Roman" w:hAnsi="Times New Roman" w:cs="Times New Roman"/>
          <w:color w:val="000000"/>
          <w:sz w:val="24"/>
          <w:szCs w:val="24"/>
          <w:shd w:val="clear" w:color="auto" w:fill="FFFFFF"/>
        </w:rPr>
        <w:t xml:space="preserve">Earthquakes rarely occur in southern regions such as Missouri, Kentucky, and Tennessee. However, according to United States Geological Survey (USGS) regions along the Mississippi River including Kentucky, Missouri, Arkansas, and other regions have a high potential of receiving an earthquake of a magnitude of more than six in years to come. USGS further predicts a good chance of occurrence of earthquake magnitude of over eight. The cause of earthquakes according to USGS is a weak spot just below the surface in the North American Plate. Geologists have identified the exact location of the weak spot as the New Madrid Seismic Zone (USGS, 3). Geologists forecast that the occurrence of earthquakes can be very dangerous since people in this region are </w:t>
      </w:r>
      <w:proofErr w:type="gramStart"/>
      <w:r w:rsidRPr="00D933A2">
        <w:rPr>
          <w:rFonts w:ascii="Times New Roman" w:hAnsi="Times New Roman" w:cs="Times New Roman"/>
          <w:color w:val="000000"/>
          <w:sz w:val="24"/>
          <w:szCs w:val="24"/>
          <w:shd w:val="clear" w:color="auto" w:fill="FFFFFF"/>
        </w:rPr>
        <w:t>ill-prepared</w:t>
      </w:r>
      <w:proofErr w:type="gramEnd"/>
      <w:r w:rsidRPr="00D933A2">
        <w:rPr>
          <w:rFonts w:ascii="Times New Roman" w:hAnsi="Times New Roman" w:cs="Times New Roman"/>
          <w:color w:val="000000"/>
          <w:sz w:val="24"/>
          <w:szCs w:val="24"/>
          <w:shd w:val="clear" w:color="auto" w:fill="FFFFFF"/>
        </w:rPr>
        <w:t xml:space="preserve"> in case of a major earthquake. </w:t>
      </w:r>
      <w:r w:rsidR="00F81F44" w:rsidRPr="00D933A2">
        <w:rPr>
          <w:rFonts w:ascii="Times New Roman" w:hAnsi="Times New Roman" w:cs="Times New Roman"/>
          <w:color w:val="000000"/>
          <w:sz w:val="24"/>
          <w:szCs w:val="24"/>
          <w:shd w:val="clear" w:color="auto" w:fill="FFFFFF"/>
        </w:rPr>
        <w:t>In addition</w:t>
      </w:r>
      <w:r w:rsidRPr="00D933A2">
        <w:rPr>
          <w:rFonts w:ascii="Times New Roman" w:hAnsi="Times New Roman" w:cs="Times New Roman"/>
          <w:color w:val="000000"/>
          <w:sz w:val="24"/>
          <w:szCs w:val="24"/>
          <w:shd w:val="clear" w:color="auto" w:fill="FFFFFF"/>
        </w:rPr>
        <w:t>, some do not know how to react in the event of an occurrence. Earthquakes in this region can have a devastating impact because people living in major towns and population centers do not have proper building codes like those usually found in parts of the United States known for frequent seismic activities. Notably, city and town planning in areas such as Memphis and St. Louis </w:t>
      </w:r>
      <w:proofErr w:type="gramStart"/>
      <w:r w:rsidRPr="00D933A2">
        <w:rPr>
          <w:rFonts w:ascii="Times New Roman" w:hAnsi="Times New Roman" w:cs="Times New Roman"/>
          <w:color w:val="000000"/>
          <w:sz w:val="24"/>
          <w:szCs w:val="24"/>
          <w:shd w:val="clear" w:color="auto" w:fill="FFFFFF"/>
        </w:rPr>
        <w:t>are poorly choreographed</w:t>
      </w:r>
      <w:proofErr w:type="gramEnd"/>
      <w:r w:rsidRPr="00D933A2">
        <w:rPr>
          <w:rFonts w:ascii="Times New Roman" w:hAnsi="Times New Roman" w:cs="Times New Roman"/>
          <w:color w:val="000000"/>
          <w:sz w:val="24"/>
          <w:szCs w:val="24"/>
          <w:shd w:val="clear" w:color="auto" w:fill="FFFFFF"/>
        </w:rPr>
        <w:t xml:space="preserve">. This could aggravate and </w:t>
      </w:r>
      <w:r w:rsidR="00F81F44">
        <w:rPr>
          <w:rFonts w:ascii="Times New Roman" w:hAnsi="Times New Roman" w:cs="Times New Roman"/>
          <w:color w:val="000000"/>
          <w:sz w:val="24"/>
          <w:szCs w:val="24"/>
          <w:shd w:val="clear" w:color="auto" w:fill="FFFFFF"/>
        </w:rPr>
        <w:t xml:space="preserve">heightened </w:t>
      </w:r>
      <w:r w:rsidRPr="00D933A2">
        <w:rPr>
          <w:rFonts w:ascii="Times New Roman" w:hAnsi="Times New Roman" w:cs="Times New Roman"/>
          <w:color w:val="000000"/>
          <w:sz w:val="24"/>
          <w:szCs w:val="24"/>
          <w:shd w:val="clear" w:color="auto" w:fill="FFFFFF"/>
        </w:rPr>
        <w:lastRenderedPageBreak/>
        <w:t>the effects of earthquakes leading to damage to the property and even death of people.</w:t>
      </w:r>
      <w:r w:rsidR="00F07C49" w:rsidRPr="00D933A2">
        <w:rPr>
          <w:rFonts w:ascii="Times New Roman" w:hAnsi="Times New Roman" w:cs="Times New Roman"/>
          <w:noProof/>
          <w:sz w:val="24"/>
          <w:szCs w:val="24"/>
        </w:rPr>
        <w:drawing>
          <wp:inline distT="0" distB="0" distL="0" distR="0" wp14:anchorId="033E79ED" wp14:editId="0ED81BF1">
            <wp:extent cx="3076575" cy="1609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6575" cy="1609725"/>
                    </a:xfrm>
                    <a:prstGeom prst="rect">
                      <a:avLst/>
                    </a:prstGeom>
                  </pic:spPr>
                </pic:pic>
              </a:graphicData>
            </a:graphic>
          </wp:inline>
        </w:drawing>
      </w:r>
    </w:p>
    <w:p w:rsidR="00171D3E" w:rsidRPr="00D933A2" w:rsidRDefault="00F07C49" w:rsidP="00D933A2">
      <w:pPr>
        <w:spacing w:line="360" w:lineRule="auto"/>
        <w:rPr>
          <w:rFonts w:ascii="Times New Roman" w:hAnsi="Times New Roman" w:cs="Times New Roman"/>
          <w:i/>
          <w:sz w:val="24"/>
          <w:szCs w:val="24"/>
        </w:rPr>
      </w:pPr>
      <w:r w:rsidRPr="00D933A2">
        <w:rPr>
          <w:rFonts w:ascii="Times New Roman" w:hAnsi="Times New Roman" w:cs="Times New Roman"/>
          <w:i/>
          <w:sz w:val="24"/>
          <w:szCs w:val="24"/>
        </w:rPr>
        <w:t>Effects of earthquakes in the regions include destruction of property</w:t>
      </w:r>
    </w:p>
    <w:p w:rsidR="00511E38" w:rsidRPr="00D933A2" w:rsidRDefault="00F07C49" w:rsidP="00D933A2">
      <w:pPr>
        <w:spacing w:line="360" w:lineRule="auto"/>
        <w:rPr>
          <w:rFonts w:ascii="Times New Roman" w:hAnsi="Times New Roman" w:cs="Times New Roman"/>
          <w:sz w:val="24"/>
          <w:szCs w:val="24"/>
        </w:rPr>
      </w:pPr>
      <w:r w:rsidRPr="00D933A2">
        <w:rPr>
          <w:rFonts w:ascii="Times New Roman" w:hAnsi="Times New Roman" w:cs="Times New Roman"/>
          <w:noProof/>
          <w:sz w:val="24"/>
          <w:szCs w:val="24"/>
        </w:rPr>
        <w:drawing>
          <wp:inline distT="0" distB="0" distL="0" distR="0" wp14:anchorId="109469B1" wp14:editId="1C9267E5">
            <wp:extent cx="4885690" cy="189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4013" cy="1898704"/>
                    </a:xfrm>
                    <a:prstGeom prst="rect">
                      <a:avLst/>
                    </a:prstGeom>
                  </pic:spPr>
                </pic:pic>
              </a:graphicData>
            </a:graphic>
          </wp:inline>
        </w:drawing>
      </w:r>
    </w:p>
    <w:p w:rsidR="002651F5" w:rsidRPr="00D933A2" w:rsidRDefault="00511E38" w:rsidP="00D933A2">
      <w:pPr>
        <w:spacing w:line="360" w:lineRule="auto"/>
        <w:rPr>
          <w:rFonts w:ascii="Times New Roman" w:hAnsi="Times New Roman" w:cs="Times New Roman"/>
          <w:i/>
          <w:sz w:val="24"/>
          <w:szCs w:val="24"/>
        </w:rPr>
      </w:pPr>
      <w:r w:rsidRPr="00D933A2">
        <w:rPr>
          <w:rFonts w:ascii="Times New Roman" w:hAnsi="Times New Roman" w:cs="Times New Roman"/>
          <w:i/>
          <w:sz w:val="24"/>
          <w:szCs w:val="24"/>
        </w:rPr>
        <w:t>Seismic activity in New Madrid</w:t>
      </w:r>
    </w:p>
    <w:p w:rsidR="00936DFD" w:rsidRPr="00D933A2" w:rsidRDefault="00936DFD" w:rsidP="00D933A2">
      <w:pPr>
        <w:spacing w:line="360" w:lineRule="auto"/>
        <w:jc w:val="center"/>
        <w:rPr>
          <w:rFonts w:ascii="Times New Roman" w:hAnsi="Times New Roman" w:cs="Times New Roman"/>
          <w:b/>
          <w:sz w:val="24"/>
          <w:szCs w:val="24"/>
        </w:rPr>
      </w:pPr>
    </w:p>
    <w:p w:rsidR="00936DFD" w:rsidRPr="00D933A2" w:rsidRDefault="00936DFD" w:rsidP="00D933A2">
      <w:pPr>
        <w:spacing w:line="360" w:lineRule="auto"/>
        <w:jc w:val="center"/>
        <w:rPr>
          <w:rFonts w:ascii="Times New Roman" w:hAnsi="Times New Roman" w:cs="Times New Roman"/>
          <w:b/>
          <w:sz w:val="24"/>
          <w:szCs w:val="24"/>
        </w:rPr>
      </w:pPr>
    </w:p>
    <w:p w:rsidR="002651F5" w:rsidRPr="00D933A2" w:rsidRDefault="002651F5" w:rsidP="00D933A2">
      <w:pPr>
        <w:spacing w:line="360" w:lineRule="auto"/>
        <w:jc w:val="center"/>
        <w:rPr>
          <w:rFonts w:ascii="Times New Roman" w:hAnsi="Times New Roman" w:cs="Times New Roman"/>
          <w:b/>
          <w:sz w:val="24"/>
          <w:szCs w:val="24"/>
        </w:rPr>
      </w:pPr>
      <w:r w:rsidRPr="00D933A2">
        <w:rPr>
          <w:rFonts w:ascii="Times New Roman" w:hAnsi="Times New Roman" w:cs="Times New Roman"/>
          <w:b/>
          <w:sz w:val="24"/>
          <w:szCs w:val="24"/>
        </w:rPr>
        <w:t>References</w:t>
      </w:r>
    </w:p>
    <w:p w:rsidR="002651F5" w:rsidRPr="00D933A2" w:rsidRDefault="002651F5" w:rsidP="00D933A2">
      <w:pPr>
        <w:spacing w:line="360" w:lineRule="auto"/>
        <w:ind w:left="720" w:hanging="720"/>
        <w:rPr>
          <w:rFonts w:ascii="Times New Roman" w:hAnsi="Times New Roman" w:cs="Times New Roman"/>
          <w:color w:val="333333"/>
          <w:sz w:val="24"/>
          <w:szCs w:val="24"/>
          <w:shd w:val="clear" w:color="auto" w:fill="FFFFFF"/>
        </w:rPr>
      </w:pPr>
      <w:r w:rsidRPr="00D933A2">
        <w:rPr>
          <w:rFonts w:ascii="Times New Roman" w:hAnsi="Times New Roman" w:cs="Times New Roman"/>
          <w:sz w:val="24"/>
          <w:szCs w:val="24"/>
        </w:rPr>
        <w:t xml:space="preserve">United States Geological Survey (USGS). Summary of 1811-1812 New Madrid Earthquakes Sequence. </w:t>
      </w:r>
      <w:proofErr w:type="spellStart"/>
      <w:r w:rsidRPr="00D933A2">
        <w:rPr>
          <w:rFonts w:ascii="Times New Roman" w:hAnsi="Times New Roman" w:cs="Times New Roman"/>
          <w:i/>
          <w:sz w:val="24"/>
          <w:szCs w:val="24"/>
        </w:rPr>
        <w:t>US.Geological</w:t>
      </w:r>
      <w:proofErr w:type="spellEnd"/>
      <w:r w:rsidRPr="00D933A2">
        <w:rPr>
          <w:rFonts w:ascii="Times New Roman" w:hAnsi="Times New Roman" w:cs="Times New Roman"/>
          <w:i/>
          <w:sz w:val="24"/>
          <w:szCs w:val="24"/>
        </w:rPr>
        <w:t xml:space="preserve"> Survey.</w:t>
      </w:r>
      <w:r w:rsidRPr="00D933A2">
        <w:rPr>
          <w:rFonts w:ascii="Times New Roman" w:hAnsi="Times New Roman" w:cs="Times New Roman"/>
          <w:sz w:val="24"/>
          <w:szCs w:val="24"/>
        </w:rPr>
        <w:t xml:space="preserve"> Accessed October 9, 2019 from &lt;</w:t>
      </w:r>
      <w:hyperlink r:id="rId12" w:history="1">
        <w:r w:rsidRPr="00D933A2">
          <w:rPr>
            <w:rStyle w:val="Hyperlink"/>
            <w:rFonts w:ascii="Times New Roman" w:hAnsi="Times New Roman" w:cs="Times New Roman"/>
            <w:sz w:val="24"/>
            <w:szCs w:val="24"/>
            <w:shd w:val="clear" w:color="auto" w:fill="FFFFFF"/>
          </w:rPr>
          <w:t>https://earthquake.usgs.gov/earthquakes/events/1811-1812newmadrid/summary.php</w:t>
        </w:r>
      </w:hyperlink>
      <w:r w:rsidRPr="00D933A2">
        <w:rPr>
          <w:rFonts w:ascii="Times New Roman" w:hAnsi="Times New Roman" w:cs="Times New Roman"/>
          <w:color w:val="333333"/>
          <w:sz w:val="24"/>
          <w:szCs w:val="24"/>
          <w:shd w:val="clear" w:color="auto" w:fill="FFFFFF"/>
        </w:rPr>
        <w:t>&gt;</w:t>
      </w:r>
    </w:p>
    <w:p w:rsidR="00F82AE5" w:rsidRPr="00D933A2" w:rsidRDefault="00F82AE5" w:rsidP="00D933A2">
      <w:pPr>
        <w:spacing w:line="360" w:lineRule="auto"/>
        <w:ind w:left="720" w:hanging="720"/>
        <w:rPr>
          <w:rFonts w:ascii="Times New Roman" w:hAnsi="Times New Roman" w:cs="Times New Roman"/>
          <w:color w:val="333333"/>
          <w:sz w:val="24"/>
          <w:szCs w:val="24"/>
          <w:shd w:val="clear" w:color="auto" w:fill="FFFFFF"/>
        </w:rPr>
      </w:pPr>
      <w:r w:rsidRPr="00D933A2">
        <w:rPr>
          <w:rFonts w:ascii="Times New Roman" w:hAnsi="Times New Roman" w:cs="Times New Roman"/>
          <w:color w:val="333333"/>
          <w:sz w:val="24"/>
          <w:szCs w:val="24"/>
          <w:shd w:val="clear" w:color="auto" w:fill="FFFFFF"/>
        </w:rPr>
        <w:t xml:space="preserve">Photograph of disappearing coastline in Louisiana. </w:t>
      </w:r>
      <w:r w:rsidRPr="00D933A2">
        <w:rPr>
          <w:rFonts w:ascii="Times New Roman" w:hAnsi="Times New Roman" w:cs="Times New Roman"/>
          <w:i/>
          <w:color w:val="333333"/>
          <w:sz w:val="24"/>
          <w:szCs w:val="24"/>
          <w:shd w:val="clear" w:color="auto" w:fill="FFFFFF"/>
        </w:rPr>
        <w:t xml:space="preserve">Adam </w:t>
      </w:r>
      <w:proofErr w:type="spellStart"/>
      <w:r w:rsidRPr="00D933A2">
        <w:rPr>
          <w:rFonts w:ascii="Times New Roman" w:hAnsi="Times New Roman" w:cs="Times New Roman"/>
          <w:i/>
          <w:color w:val="333333"/>
          <w:sz w:val="24"/>
          <w:szCs w:val="24"/>
          <w:shd w:val="clear" w:color="auto" w:fill="FFFFFF"/>
        </w:rPr>
        <w:t>Wernick</w:t>
      </w:r>
      <w:proofErr w:type="spellEnd"/>
      <w:r w:rsidRPr="00D933A2">
        <w:rPr>
          <w:rFonts w:ascii="Times New Roman" w:hAnsi="Times New Roman" w:cs="Times New Roman"/>
          <w:color w:val="333333"/>
          <w:sz w:val="24"/>
          <w:szCs w:val="24"/>
          <w:shd w:val="clear" w:color="auto" w:fill="FFFFFF"/>
        </w:rPr>
        <w:t xml:space="preserve">. 23 </w:t>
      </w:r>
      <w:proofErr w:type="gramStart"/>
      <w:r w:rsidRPr="00D933A2">
        <w:rPr>
          <w:rFonts w:ascii="Times New Roman" w:hAnsi="Times New Roman" w:cs="Times New Roman"/>
          <w:color w:val="333333"/>
          <w:sz w:val="24"/>
          <w:szCs w:val="24"/>
          <w:shd w:val="clear" w:color="auto" w:fill="FFFFFF"/>
        </w:rPr>
        <w:t>September,</w:t>
      </w:r>
      <w:proofErr w:type="gramEnd"/>
      <w:r w:rsidRPr="00D933A2">
        <w:rPr>
          <w:rFonts w:ascii="Times New Roman" w:hAnsi="Times New Roman" w:cs="Times New Roman"/>
          <w:color w:val="333333"/>
          <w:sz w:val="24"/>
          <w:szCs w:val="24"/>
          <w:shd w:val="clear" w:color="auto" w:fill="FFFFFF"/>
        </w:rPr>
        <w:t xml:space="preserve"> 2014. &lt;</w:t>
      </w:r>
      <w:hyperlink r:id="rId13" w:history="1">
        <w:r w:rsidRPr="00D933A2">
          <w:rPr>
            <w:rFonts w:ascii="Times New Roman" w:hAnsi="Times New Roman" w:cs="Times New Roman"/>
            <w:color w:val="0000FF"/>
            <w:sz w:val="24"/>
            <w:szCs w:val="24"/>
            <w:u w:val="single"/>
          </w:rPr>
          <w:t>https://www.pri.org/stories/2014-09-23/louisianas-coastline-disappearing-rate-football-field-hour</w:t>
        </w:r>
      </w:hyperlink>
      <w:r w:rsidRPr="00D933A2">
        <w:rPr>
          <w:rFonts w:ascii="Times New Roman" w:hAnsi="Times New Roman" w:cs="Times New Roman"/>
          <w:sz w:val="24"/>
          <w:szCs w:val="24"/>
        </w:rPr>
        <w:t>&gt;</w:t>
      </w:r>
    </w:p>
    <w:sectPr w:rsidR="00F82AE5" w:rsidRPr="00D933A2" w:rsidSect="00936DFD">
      <w:headerReference w:type="default" r:id="rId14"/>
      <w:pgSz w:w="12240" w:h="15840"/>
      <w:pgMar w:top="5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4B8" w:rsidRDefault="00E664B8" w:rsidP="00936DFD">
      <w:pPr>
        <w:spacing w:after="0" w:line="240" w:lineRule="auto"/>
      </w:pPr>
      <w:r>
        <w:separator/>
      </w:r>
    </w:p>
  </w:endnote>
  <w:endnote w:type="continuationSeparator" w:id="0">
    <w:p w:rsidR="00E664B8" w:rsidRDefault="00E664B8" w:rsidP="00936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4B8" w:rsidRDefault="00E664B8" w:rsidP="00936DFD">
      <w:pPr>
        <w:spacing w:after="0" w:line="240" w:lineRule="auto"/>
      </w:pPr>
      <w:r>
        <w:separator/>
      </w:r>
    </w:p>
  </w:footnote>
  <w:footnote w:type="continuationSeparator" w:id="0">
    <w:p w:rsidR="00E664B8" w:rsidRDefault="00E664B8" w:rsidP="00936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DFD" w:rsidRDefault="00E664B8">
    <w:pPr>
      <w:pStyle w:val="Header"/>
      <w:jc w:val="right"/>
    </w:pPr>
    <w:sdt>
      <w:sdtPr>
        <w:id w:val="1566995168"/>
        <w:docPartObj>
          <w:docPartGallery w:val="Page Numbers (Top of Page)"/>
          <w:docPartUnique/>
        </w:docPartObj>
      </w:sdtPr>
      <w:sdtEndPr>
        <w:rPr>
          <w:noProof/>
        </w:rPr>
      </w:sdtEndPr>
      <w:sdtContent>
        <w:r w:rsidR="00936DFD">
          <w:fldChar w:fldCharType="begin"/>
        </w:r>
        <w:r w:rsidR="00936DFD">
          <w:instrText xml:space="preserve"> PAGE   \* MERGEFORMAT </w:instrText>
        </w:r>
        <w:r w:rsidR="00936DFD">
          <w:fldChar w:fldCharType="separate"/>
        </w:r>
        <w:r w:rsidR="00331398">
          <w:rPr>
            <w:noProof/>
          </w:rPr>
          <w:t>4</w:t>
        </w:r>
        <w:r w:rsidR="00936DFD">
          <w:rPr>
            <w:noProof/>
          </w:rPr>
          <w:fldChar w:fldCharType="end"/>
        </w:r>
      </w:sdtContent>
    </w:sdt>
  </w:p>
  <w:p w:rsidR="00936DFD" w:rsidRDefault="00936D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3E"/>
    <w:rsid w:val="00171D3E"/>
    <w:rsid w:val="002651F5"/>
    <w:rsid w:val="00331398"/>
    <w:rsid w:val="003372FC"/>
    <w:rsid w:val="003B68D5"/>
    <w:rsid w:val="00435DFC"/>
    <w:rsid w:val="004633D4"/>
    <w:rsid w:val="00511E38"/>
    <w:rsid w:val="00572B49"/>
    <w:rsid w:val="00594BBF"/>
    <w:rsid w:val="006028A9"/>
    <w:rsid w:val="006E0BF3"/>
    <w:rsid w:val="0072406B"/>
    <w:rsid w:val="007F7AF4"/>
    <w:rsid w:val="00892D07"/>
    <w:rsid w:val="00936DFD"/>
    <w:rsid w:val="00964932"/>
    <w:rsid w:val="00BD0B8E"/>
    <w:rsid w:val="00D933A2"/>
    <w:rsid w:val="00E664B8"/>
    <w:rsid w:val="00F07C49"/>
    <w:rsid w:val="00F81F44"/>
    <w:rsid w:val="00F82AE5"/>
    <w:rsid w:val="00F94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31288"/>
  <w15:chartTrackingRefBased/>
  <w15:docId w15:val="{83A60F76-CC31-4F54-A5D3-981BFBFEF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51F5"/>
    <w:rPr>
      <w:color w:val="0563C1" w:themeColor="hyperlink"/>
      <w:u w:val="single"/>
    </w:rPr>
  </w:style>
  <w:style w:type="paragraph" w:styleId="NormalWeb">
    <w:name w:val="Normal (Web)"/>
    <w:basedOn w:val="Normal"/>
    <w:uiPriority w:val="99"/>
    <w:semiHidden/>
    <w:unhideWhenUsed/>
    <w:rsid w:val="007F7A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AF4"/>
    <w:rPr>
      <w:b/>
      <w:bCs/>
    </w:rPr>
  </w:style>
  <w:style w:type="paragraph" w:styleId="Header">
    <w:name w:val="header"/>
    <w:basedOn w:val="Normal"/>
    <w:link w:val="HeaderChar"/>
    <w:uiPriority w:val="99"/>
    <w:unhideWhenUsed/>
    <w:rsid w:val="00936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DFD"/>
  </w:style>
  <w:style w:type="paragraph" w:styleId="Footer">
    <w:name w:val="footer"/>
    <w:basedOn w:val="Normal"/>
    <w:link w:val="FooterChar"/>
    <w:uiPriority w:val="99"/>
    <w:unhideWhenUsed/>
    <w:rsid w:val="00936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94285">
      <w:bodyDiv w:val="1"/>
      <w:marLeft w:val="0"/>
      <w:marRight w:val="0"/>
      <w:marTop w:val="0"/>
      <w:marBottom w:val="0"/>
      <w:divBdr>
        <w:top w:val="none" w:sz="0" w:space="0" w:color="auto"/>
        <w:left w:val="none" w:sz="0" w:space="0" w:color="auto"/>
        <w:bottom w:val="none" w:sz="0" w:space="0" w:color="auto"/>
        <w:right w:val="none" w:sz="0" w:space="0" w:color="auto"/>
      </w:divBdr>
    </w:div>
    <w:div w:id="622813688">
      <w:bodyDiv w:val="1"/>
      <w:marLeft w:val="0"/>
      <w:marRight w:val="0"/>
      <w:marTop w:val="0"/>
      <w:marBottom w:val="0"/>
      <w:divBdr>
        <w:top w:val="none" w:sz="0" w:space="0" w:color="auto"/>
        <w:left w:val="none" w:sz="0" w:space="0" w:color="auto"/>
        <w:bottom w:val="none" w:sz="0" w:space="0" w:color="auto"/>
        <w:right w:val="none" w:sz="0" w:space="0" w:color="auto"/>
      </w:divBdr>
    </w:div>
    <w:div w:id="1359114908">
      <w:bodyDiv w:val="1"/>
      <w:marLeft w:val="0"/>
      <w:marRight w:val="0"/>
      <w:marTop w:val="0"/>
      <w:marBottom w:val="0"/>
      <w:divBdr>
        <w:top w:val="none" w:sz="0" w:space="0" w:color="auto"/>
        <w:left w:val="none" w:sz="0" w:space="0" w:color="auto"/>
        <w:bottom w:val="none" w:sz="0" w:space="0" w:color="auto"/>
        <w:right w:val="none" w:sz="0" w:space="0" w:color="auto"/>
      </w:divBdr>
    </w:div>
    <w:div w:id="1734623806">
      <w:bodyDiv w:val="1"/>
      <w:marLeft w:val="0"/>
      <w:marRight w:val="0"/>
      <w:marTop w:val="0"/>
      <w:marBottom w:val="0"/>
      <w:divBdr>
        <w:top w:val="none" w:sz="0" w:space="0" w:color="auto"/>
        <w:left w:val="none" w:sz="0" w:space="0" w:color="auto"/>
        <w:bottom w:val="none" w:sz="0" w:space="0" w:color="auto"/>
        <w:right w:val="none" w:sz="0" w:space="0" w:color="auto"/>
      </w:divBdr>
    </w:div>
    <w:div w:id="190463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pri.org/stories/2014-09-23/louisianas-coastline-disappearing-rate-football-field-hour"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earthquake.usgs.gov/earthquakes/events/1811-1812newmadrid/summary.php"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marckbett</dc:creator>
  <cp:keywords/>
  <dc:description/>
  <cp:lastModifiedBy>marckbett</cp:lastModifiedBy>
  <cp:revision>7</cp:revision>
  <dcterms:created xsi:type="dcterms:W3CDTF">2019-10-09T20:40:00Z</dcterms:created>
  <dcterms:modified xsi:type="dcterms:W3CDTF">2019-10-10T02:46:00Z</dcterms:modified>
</cp:coreProperties>
</file>