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727824" w:rsidP="007278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3968BB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Growth</w:t>
      </w:r>
    </w:p>
    <w:p w:rsidR="00727824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727824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727824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727824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:rsidR="00727824" w:rsidP="00727824">
      <w:pPr>
        <w:tabs>
          <w:tab w:val="left" w:pos="3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27824" w:rsidP="00727824">
      <w:pPr>
        <w:tabs>
          <w:tab w:val="left" w:pos="34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727824" w:rsidP="00727824">
      <w:pPr>
        <w:spacing w:line="480" w:lineRule="auto"/>
        <w:ind w:firstLine="720"/>
      </w:pPr>
      <w:r>
        <w:t>There are a lot of products in the market today that most consumers occasionally find themselves buying at a costlier price than they cost to create. This could be as a result of them being difficult to make or either in high demand — for instance, furnitu</w:t>
      </w:r>
      <w:r>
        <w:t xml:space="preserve">re, HDMI cables, wedding dresses, etc. A close friend was admitted into a private college at $ </w:t>
      </w:r>
      <w:r w:rsidRPr="003A5235">
        <w:t xml:space="preserve">9,970 </w:t>
      </w:r>
      <w:r>
        <w:t>instead of a public college where there</w:t>
      </w:r>
      <w:r w:rsidR="00FF75BC">
        <w:t xml:space="preserve"> are government subsidies. A</w:t>
      </w:r>
      <w:r>
        <w:t>ttending college</w:t>
      </w:r>
      <w:r w:rsidR="00FF75BC">
        <w:t xml:space="preserve"> as an opportunity cost </w:t>
      </w:r>
      <w:r>
        <w:t xml:space="preserve"> </w:t>
      </w:r>
      <w:r w:rsidRPr="00244A73">
        <w:t xml:space="preserve">includes not only </w:t>
      </w:r>
      <w:r>
        <w:t>tuition fee, spending on</w:t>
      </w:r>
      <w:r w:rsidRPr="00244A73">
        <w:t xml:space="preserve"> book</w:t>
      </w:r>
      <w:r w:rsidRPr="00244A73">
        <w:t xml:space="preserve">s, </w:t>
      </w:r>
      <w:r>
        <w:t xml:space="preserve">or accommodation but </w:t>
      </w:r>
      <w:r w:rsidRPr="00244A73">
        <w:t>also the</w:t>
      </w:r>
      <w:r w:rsidR="00FF75BC">
        <w:t xml:space="preserve"> lack</w:t>
      </w:r>
      <w:r w:rsidRPr="00244A73">
        <w:t xml:space="preserve"> </w:t>
      </w:r>
      <w:r w:rsidRPr="00244A73">
        <w:t xml:space="preserve">income </w:t>
      </w:r>
      <w:r w:rsidR="00FF75BC">
        <w:t>due to inability to work full time and loss of leisure time as one takes studies during the nights as well as</w:t>
      </w:r>
      <w:r w:rsidRPr="00244A73">
        <w:t xml:space="preserve"> weekends. </w:t>
      </w:r>
      <w:r>
        <w:t>I</w:t>
      </w:r>
      <w:r w:rsidRPr="00CF3B7B">
        <w:t>ntellectual enrichment</w:t>
      </w:r>
      <w:r>
        <w:t xml:space="preserve"> and better job opportunities are some of the marginal benefits of educa</w:t>
      </w:r>
      <w:r>
        <w:t xml:space="preserve">tion to the level that one graduate from. </w:t>
      </w:r>
    </w:p>
    <w:p w:rsidR="00727824" w:rsidP="00727824">
      <w:pPr>
        <w:spacing w:line="480" w:lineRule="auto"/>
        <w:ind w:firstLine="720"/>
      </w:pPr>
      <w:r>
        <w:t>Demand i</w:t>
      </w:r>
      <w:r w:rsidRPr="00854814">
        <w:t xml:space="preserve">s the </w:t>
      </w:r>
      <w:r>
        <w:t xml:space="preserve">product </w:t>
      </w:r>
      <w:r w:rsidRPr="00854814">
        <w:t xml:space="preserve">amount </w:t>
      </w:r>
      <w:r>
        <w:t>a</w:t>
      </w:r>
      <w:r w:rsidRPr="00854814">
        <w:t xml:space="preserve"> consumer is</w:t>
      </w:r>
      <w:r>
        <w:t xml:space="preserve"> able and</w:t>
      </w:r>
      <w:r w:rsidRPr="00854814">
        <w:t xml:space="preserve"> willing</w:t>
      </w:r>
      <w:r>
        <w:t xml:space="preserve">ly </w:t>
      </w:r>
      <w:r w:rsidRPr="00854814">
        <w:t>purchase</w:t>
      </w:r>
      <w:r>
        <w:t xml:space="preserve"> whereas </w:t>
      </w:r>
      <w:r w:rsidRPr="00854814">
        <w:t xml:space="preserve">a change in </w:t>
      </w:r>
      <w:r>
        <w:t>supply is whereby</w:t>
      </w:r>
      <w:r w:rsidRPr="00854814">
        <w:t xml:space="preserve"> the sup</w:t>
      </w:r>
      <w:r>
        <w:t>pliers of a particular</w:t>
      </w:r>
      <w:r w:rsidRPr="00854814">
        <w:t xml:space="preserve"> good alter</w:t>
      </w:r>
      <w:r>
        <w:t xml:space="preserve"> its production</w:t>
      </w:r>
      <w:r w:rsidRPr="00854814">
        <w:t>.</w:t>
      </w:r>
      <w:r>
        <w:t xml:space="preserve"> For instance,</w:t>
      </w:r>
      <w:r w:rsidRPr="00C86D96">
        <w:t xml:space="preserve"> new technology re</w:t>
      </w:r>
      <w:r>
        <w:t>duces the cost o</w:t>
      </w:r>
      <w:r>
        <w:t>f production and increases the output of consoles</w:t>
      </w:r>
      <w:r w:rsidRPr="00C86D96">
        <w:t xml:space="preserve">. </w:t>
      </w:r>
      <w:r>
        <w:t xml:space="preserve"> As a result, </w:t>
      </w:r>
      <w:r w:rsidR="006D3BA1">
        <w:t>the</w:t>
      </w:r>
      <w:r w:rsidRPr="00C86D96">
        <w:t xml:space="preserve"> </w:t>
      </w:r>
      <w:r>
        <w:t>products</w:t>
      </w:r>
      <w:r w:rsidR="006D3BA1">
        <w:t xml:space="preserve"> cost has a tendency to</w:t>
      </w:r>
      <w:r>
        <w:t xml:space="preserve"> fall</w:t>
      </w:r>
      <w:r w:rsidRPr="00C86D96">
        <w:t xml:space="preserve"> </w:t>
      </w:r>
      <w:r w:rsidR="006D3BA1">
        <w:t>hence creating higher demand</w:t>
      </w:r>
      <w:r>
        <w:t>. Increased sales are experienced as a result. Early 2010, in North America oil extraction through hydraulic f</w:t>
      </w:r>
      <w:r>
        <w:t xml:space="preserve">racturing from shale rock formations triggered a positive change in the oil market supply, and as a result, </w:t>
      </w:r>
      <w:r w:rsidR="007E5F38">
        <w:t xml:space="preserve">oil </w:t>
      </w:r>
      <w:r w:rsidR="007A12C6">
        <w:t>p</w:t>
      </w:r>
      <w:r w:rsidR="007E5F38">
        <w:t xml:space="preserve">er-barrel </w:t>
      </w:r>
      <w:r w:rsidR="007E5F38">
        <w:t>price</w:t>
      </w:r>
      <w:r>
        <w:t xml:space="preserve"> got</w:t>
      </w:r>
      <w:r>
        <w:t xml:space="preserve"> to $27 in February 2016 from $147 in 2008.</w:t>
      </w:r>
    </w:p>
    <w:p w:rsidR="00727824" w:rsidP="002A0021">
      <w:pPr>
        <w:spacing w:line="480" w:lineRule="auto"/>
        <w:ind w:firstLine="720"/>
      </w:pPr>
      <w:r>
        <w:t xml:space="preserve">GDP </w:t>
      </w:r>
      <w:r w:rsidR="00EF0751">
        <w:t>is not the best measure of economic</w:t>
      </w:r>
      <w:r>
        <w:t xml:space="preserve"> welfare</w:t>
      </w:r>
      <w:r w:rsidR="00EF0751">
        <w:t xml:space="preserve"> because</w:t>
      </w:r>
      <w:r w:rsidR="007E5F38">
        <w:t>:</w:t>
      </w:r>
    </w:p>
    <w:p w:rsidR="00727824" w:rsidP="002A0021">
      <w:pPr>
        <w:pStyle w:val="ListParagraph"/>
        <w:numPr>
          <w:ilvl w:val="0"/>
          <w:numId w:val="2"/>
        </w:numPr>
        <w:spacing w:line="480" w:lineRule="auto"/>
      </w:pPr>
      <w:r>
        <w:t>GDPs ignorance on externalities</w:t>
      </w:r>
    </w:p>
    <w:p w:rsidR="00727824" w:rsidP="00727824">
      <w:pPr>
        <w:spacing w:line="480" w:lineRule="auto"/>
        <w:ind w:firstLine="720"/>
      </w:pPr>
      <w:r>
        <w:t>T</w:t>
      </w:r>
      <w:r w:rsidR="002A0021">
        <w:t>he use of resources</w:t>
      </w:r>
      <w:r>
        <w:t xml:space="preserve"> </w:t>
      </w:r>
      <w:r>
        <w:t>g</w:t>
      </w:r>
      <w:r>
        <w:t>o</w:t>
      </w:r>
      <w:r>
        <w:t>e</w:t>
      </w:r>
      <w:r>
        <w:t>s</w:t>
      </w:r>
      <w:r>
        <w:t xml:space="preserve"> </w:t>
      </w:r>
      <w:r>
        <w:t>a</w:t>
      </w:r>
      <w:r>
        <w:t>l</w:t>
      </w:r>
      <w:r>
        <w:t>o</w:t>
      </w:r>
      <w:r>
        <w:t>n</w:t>
      </w:r>
      <w:r>
        <w:t>g</w:t>
      </w:r>
      <w:r>
        <w:t>s</w:t>
      </w:r>
      <w:r>
        <w:t>i</w:t>
      </w:r>
      <w:r>
        <w:t>d</w:t>
      </w:r>
      <w:r>
        <w:t>e</w:t>
      </w:r>
      <w:r>
        <w:t xml:space="preserve"> </w:t>
      </w:r>
      <w:r>
        <w:t>e</w:t>
      </w:r>
      <w:r>
        <w:t>c</w:t>
      </w:r>
      <w:r>
        <w:t>o</w:t>
      </w:r>
      <w:r>
        <w:t>n</w:t>
      </w:r>
      <w:r>
        <w:t>o</w:t>
      </w:r>
      <w:r>
        <w:t>m</w:t>
      </w:r>
      <w:r>
        <w:t>i</w:t>
      </w:r>
      <w:r>
        <w:t>c</w:t>
      </w:r>
      <w:r>
        <w:t xml:space="preserve"> growth. Increased use of these results into extern</w:t>
      </w:r>
      <w:r>
        <w:t>alities such as pollution and hence decrease in social welfare, but this is not included in GDP.</w:t>
      </w:r>
    </w:p>
    <w:p w:rsidR="00727824" w:rsidP="002A0021">
      <w:pPr>
        <w:pStyle w:val="ListParagraph"/>
        <w:numPr>
          <w:ilvl w:val="0"/>
          <w:numId w:val="2"/>
        </w:numPr>
        <w:spacing w:line="480" w:lineRule="auto"/>
      </w:pPr>
      <w:r>
        <w:t>GDP includes market transactions only</w:t>
      </w:r>
    </w:p>
    <w:p w:rsidR="00727824" w:rsidP="00727824">
      <w:pPr>
        <w:spacing w:line="480" w:lineRule="auto"/>
        <w:ind w:firstLine="720"/>
      </w:pPr>
      <w:r>
        <w:t>G</w:t>
      </w:r>
      <w:r>
        <w:t xml:space="preserve">DP does not give an account of either domestic or voluntary work regardless of their </w:t>
      </w:r>
      <w:r w:rsidR="002F4B79">
        <w:t>influential impact on the economy
</w:t>
      </w:r>
    </w:p>
    <w:p w:rsidR="00727824" w:rsidP="002A0021">
      <w:pPr>
        <w:pStyle w:val="ListParagraph"/>
        <w:numPr>
          <w:ilvl w:val="0"/>
          <w:numId w:val="2"/>
        </w:numPr>
        <w:spacing w:line="480" w:lineRule="auto"/>
      </w:pPr>
      <w:r>
        <w:t>GDP does not describe products</w:t>
      </w:r>
    </w:p>
    <w:p w:rsidR="00727824" w:rsidP="00727824">
      <w:pPr>
        <w:spacing w:line="480" w:lineRule="auto"/>
        <w:ind w:firstLine="720"/>
      </w:pPr>
      <w:r>
        <w:t>G</w:t>
      </w:r>
      <w:r>
        <w:t>DP measures the value of all the finished goods and services irrespective of their adverse effects on the economy. If a country had a strong armaments industry whereby arms were sold and used within the state, the overall so</w:t>
      </w:r>
      <w:r>
        <w:t>cial welfare has a likelihood to decrease.</w:t>
      </w:r>
    </w:p>
    <w:p w:rsidR="00727824" w:rsidP="00727824">
      <w:pPr>
        <w:spacing w:line="480" w:lineRule="auto"/>
        <w:ind w:firstLine="720"/>
      </w:pPr>
      <w:r>
        <w:t>Several approaches that could be used to have a better reflection of how well people are in a country include the Human Development Index (HDI) which focuses on people's health, education, life expectancy and thei</w:t>
      </w:r>
      <w:r w:rsidR="008163DD">
        <w:t>r abilities to enhance</w:t>
      </w:r>
      <w:r>
        <w:t xml:space="preserve"> the development and </w:t>
      </w:r>
      <w:r w:rsidR="008163DD">
        <w:t xml:space="preserve">economy of a country. Gross national happiness index is built on </w:t>
      </w:r>
      <w:r>
        <w:t>govern</w:t>
      </w:r>
      <w:r w:rsidR="008163DD">
        <w:t>ance</w:t>
      </w:r>
      <w:r>
        <w:t xml:space="preserve">, </w:t>
      </w:r>
      <w:r w:rsidR="008163DD">
        <w:t xml:space="preserve">preservation of </w:t>
      </w:r>
      <w:r>
        <w:t xml:space="preserve">cultural </w:t>
      </w:r>
      <w:r>
        <w:t xml:space="preserve">and </w:t>
      </w:r>
      <w:r w:rsidR="008163DD">
        <w:t xml:space="preserve">the environment </w:t>
      </w:r>
      <w:r w:rsidR="00387342">
        <w:t>to measure social welfare. The Social Progress Index is an elegant</w:t>
      </w:r>
      <w:r>
        <w:t xml:space="preserve"> fr</w:t>
      </w:r>
      <w:r w:rsidR="00387342">
        <w:t>amework founded on</w:t>
      </w:r>
      <w:r>
        <w:t xml:space="preserve"> a person's well-being, basic human needs and opportunity.</w:t>
      </w:r>
    </w:p>
    <w:p w:rsidR="00727824" w:rsidP="00727824">
      <w:bookmarkStart w:id="0" w:name="_GoBack"/>
      <w:bookmarkEnd w:id="0"/>
    </w:p>
    <w:p w:rsidR="00727824" w:rsidRPr="00C86D96" w:rsidP="00727824"/>
    <w:p w:rsidR="00727824" w:rsidRPr="00727824" w:rsidP="007278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sectPr w:rsidSect="00727824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7824">
    <w:pPr>
      <w:pStyle w:val="Header"/>
      <w:jc w:val="right"/>
    </w:pPr>
    <w:r>
      <w:t xml:space="preserve">ECONOMICS </w:t>
    </w:r>
    <w:r>
      <w:t>GROWTH</w:t>
    </w:r>
    <w:r>
      <w:tab/>
    </w:r>
    <w:r>
      <w:tab/>
    </w:r>
    <w:sdt>
      <w:sdtPr>
        <w:id w:val="11130984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4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2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7824">
    <w:pPr>
      <w:pStyle w:val="Header"/>
      <w:jc w:val="right"/>
    </w:pPr>
    <w:r>
      <w:t>Running head: ECONOMICS GROWTH</w:t>
    </w:r>
    <w:r>
      <w:tab/>
    </w:r>
    <w:r>
      <w:tab/>
    </w:r>
    <w:sdt>
      <w:sdtPr>
        <w:id w:val="-20199168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2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07006E"/>
    <w:multiLevelType w:val="hybridMultilevel"/>
    <w:tmpl w:val="677A192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52F4"/>
    <w:multiLevelType w:val="hybridMultilevel"/>
    <w:tmpl w:val="530A1B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FE"/>
    <w:rsid w:val="0000680B"/>
    <w:rsid w:val="00063C5A"/>
    <w:rsid w:val="000A7EE2"/>
    <w:rsid w:val="000B3D5E"/>
    <w:rsid w:val="000E44DD"/>
    <w:rsid w:val="001A4FE6"/>
    <w:rsid w:val="00211981"/>
    <w:rsid w:val="00244A73"/>
    <w:rsid w:val="00271EC6"/>
    <w:rsid w:val="0027651B"/>
    <w:rsid w:val="002A0021"/>
    <w:rsid w:val="002B2AD9"/>
    <w:rsid w:val="002F4B79"/>
    <w:rsid w:val="00387342"/>
    <w:rsid w:val="003968BB"/>
    <w:rsid w:val="003A5235"/>
    <w:rsid w:val="00474AFE"/>
    <w:rsid w:val="00506B0D"/>
    <w:rsid w:val="005A662A"/>
    <w:rsid w:val="005B4802"/>
    <w:rsid w:val="005D2B65"/>
    <w:rsid w:val="006374E6"/>
    <w:rsid w:val="00660705"/>
    <w:rsid w:val="0068301A"/>
    <w:rsid w:val="006D3453"/>
    <w:rsid w:val="006D3BA1"/>
    <w:rsid w:val="006D7A80"/>
    <w:rsid w:val="00722BC0"/>
    <w:rsid w:val="00727824"/>
    <w:rsid w:val="007A12C6"/>
    <w:rsid w:val="007B730E"/>
    <w:rsid w:val="007B7F29"/>
    <w:rsid w:val="007E5F38"/>
    <w:rsid w:val="008163DD"/>
    <w:rsid w:val="00831962"/>
    <w:rsid w:val="00842E59"/>
    <w:rsid w:val="00854814"/>
    <w:rsid w:val="008779C5"/>
    <w:rsid w:val="008A1D37"/>
    <w:rsid w:val="00930016"/>
    <w:rsid w:val="009F6AAC"/>
    <w:rsid w:val="00A03D85"/>
    <w:rsid w:val="00A34DC4"/>
    <w:rsid w:val="00B105C3"/>
    <w:rsid w:val="00B4005E"/>
    <w:rsid w:val="00C4267A"/>
    <w:rsid w:val="00C86D96"/>
    <w:rsid w:val="00CF3B7B"/>
    <w:rsid w:val="00D112B8"/>
    <w:rsid w:val="00EF0751"/>
    <w:rsid w:val="00F76EA2"/>
    <w:rsid w:val="00FF75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E10174-25C7-41B7-9F48-DA3A2A5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24"/>
  </w:style>
  <w:style w:type="paragraph" w:styleId="Footer">
    <w:name w:val="footer"/>
    <w:basedOn w:val="Normal"/>
    <w:link w:val="FooterChar"/>
    <w:uiPriority w:val="99"/>
    <w:unhideWhenUsed/>
    <w:rsid w:val="007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MZITOH</dc:creator>
  <cp:lastModifiedBy>MZITOH</cp:lastModifiedBy>
  <cp:revision>39</cp:revision>
  <dcterms:created xsi:type="dcterms:W3CDTF">2019-03-14T00:30:00Z</dcterms:created>
  <dcterms:modified xsi:type="dcterms:W3CDTF">2019-03-14T07:05:00Z</dcterms:modified>
</cp:coreProperties>
</file>