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DD687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E29F1">
            <w:t>Exploring Reliability</w:t>
          </w:r>
        </w:sdtContent>
      </w:sdt>
    </w:p>
    <w:p w:rsidR="00B823AA" w:rsidRDefault="00DD6875" w:rsidP="00B823AA">
      <w:pPr>
        <w:pStyle w:val="Title2"/>
      </w:pPr>
      <w:r>
        <w:t xml:space="preserve">Alexander Castillo </w:t>
      </w:r>
    </w:p>
    <w:p w:rsidR="00E81978" w:rsidRDefault="00DD6875"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rsidR="00E81978" w:rsidRDefault="00E81978" w:rsidP="00B823AA">
      <w:pPr>
        <w:pStyle w:val="Title2"/>
      </w:pPr>
    </w:p>
    <w:p w:rsidR="00B824C6" w:rsidRDefault="00B824C6" w:rsidP="00B823AA">
      <w:pPr>
        <w:pStyle w:val="Title2"/>
      </w:pPr>
    </w:p>
    <w:p w:rsidR="00E81978" w:rsidRDefault="00DD6875">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E29F1">
            <w:t>Exploring Reliability</w:t>
          </w:r>
        </w:sdtContent>
      </w:sdt>
    </w:p>
    <w:p w:rsidR="00FD091E" w:rsidRDefault="00DD6875" w:rsidP="00FD091E">
      <w:r>
        <w:t xml:space="preserve">This paper emphasizes on the different types of reliability and validity </w:t>
      </w:r>
      <w:r w:rsidR="006C544A">
        <w:t xml:space="preserve">that are used in the Values and Motives Questionnaire. Moreover, this will be also including the </w:t>
      </w:r>
      <w:r w:rsidR="000D5F90">
        <w:t>strengths</w:t>
      </w:r>
      <w:r w:rsidR="006C544A">
        <w:t xml:space="preserve"> and concerns that are related to the VMQ</w:t>
      </w:r>
      <w:r w:rsidR="009500E6">
        <w:t xml:space="preserve"> by framing an opinion about the test within the limitations of the available data. Furthermore, this paper will aim to convey information relating to the sample size, nature of </w:t>
      </w:r>
      <w:r w:rsidR="000D5F90">
        <w:t>the population, which</w:t>
      </w:r>
      <w:r w:rsidR="009500E6">
        <w:t xml:space="preserve"> can make an impact on the constructs being tested by the test.  </w:t>
      </w:r>
    </w:p>
    <w:p w:rsidR="000D5F90" w:rsidRDefault="00DD6875" w:rsidP="000D5DB4">
      <w:pPr>
        <w:pStyle w:val="Heading1"/>
      </w:pPr>
      <w:r>
        <w:t xml:space="preserve">Exploration of Reliability and Validity </w:t>
      </w:r>
    </w:p>
    <w:p w:rsidR="001F0A57" w:rsidRDefault="00DD6875" w:rsidP="000D5F90">
      <w:pPr>
        <w:ind w:firstLine="0"/>
      </w:pPr>
      <w:r>
        <w:tab/>
        <w:t>The principle of validity and reliability is accepted by t</w:t>
      </w:r>
      <w:r>
        <w:t>he researchers</w:t>
      </w:r>
      <w:r w:rsidR="000E29F1">
        <w:t>,</w:t>
      </w:r>
      <w:r>
        <w:t xml:space="preserve"> and this is mostly used in the qualitative research methodology</w:t>
      </w:r>
      <w:r w:rsidR="00FA7015">
        <w:t xml:space="preserve"> </w:t>
      </w:r>
      <w:r w:rsidR="00FA7015">
        <w:fldChar w:fldCharType="begin"/>
      </w:r>
      <w:r w:rsidR="00FA7015">
        <w:instrText xml:space="preserve"> ADDIN ZOTERO_ITEM CSL_CITATION {"citationID":"m3y0mVF2","properties":{"formattedCitation":"(Roberts &amp; Priest, 2006)","plainCitation":"(Roberts &amp; Priest, 2006)","noteIndex":0},"citationItems":[{"id":1813,"uris":["http://zotero.org/users/local/F0XOCTdk/items/US8ZKUJA"],"uri":["http://zotero.org/users/local/F0XOCTdk/items/US8ZKUJA"],"itemData":{"id":1813,"type":"article-journal","title":"Reliability and validity in research","container-title":"Nursing standard","page":"41-46","volume":"20","issue":"44","author":[{"family":"Roberts","given":"Paula"},{"family":"Priest","given":"Helena"}],"issued":{"date-parts":[["2006"]]}}}],"schema":"https://github.com/citation-style-language/schema/raw/master/csl-citation.json"} </w:instrText>
      </w:r>
      <w:r w:rsidR="00FA7015">
        <w:fldChar w:fldCharType="separate"/>
      </w:r>
      <w:r w:rsidR="00FA7015" w:rsidRPr="00FA7015">
        <w:rPr>
          <w:rFonts w:ascii="Times New Roman" w:hAnsi="Times New Roman" w:cs="Times New Roman"/>
        </w:rPr>
        <w:t>(Roberts &amp; Priest, 2006)</w:t>
      </w:r>
      <w:r w:rsidR="00FA7015">
        <w:fldChar w:fldCharType="end"/>
      </w:r>
      <w:r>
        <w:t>. Value Motives Inventory can be also related to the Values and Motives Questionnaire</w:t>
      </w:r>
      <w:r w:rsidR="000E29F1">
        <w:t>,</w:t>
      </w:r>
      <w:r>
        <w:t xml:space="preserve"> which helps to examine</w:t>
      </w:r>
      <w:r w:rsidR="000E29F1">
        <w:t>,</w:t>
      </w:r>
      <w:r>
        <w:t xml:space="preserve"> the motivation of individuals</w:t>
      </w:r>
      <w:r w:rsidR="000E29F1">
        <w:t>,</w:t>
      </w:r>
      <w:r>
        <w:t xml:space="preserve"> concerning their daily based activities. </w:t>
      </w:r>
      <w:r w:rsidR="00DB5EDB">
        <w:t>The VMQ ensures a clear understanding of values by assessing three main areas</w:t>
      </w:r>
      <w:r w:rsidR="000E29F1">
        <w:t>,</w:t>
      </w:r>
      <w:r w:rsidR="00DB5EDB">
        <w:t xml:space="preserve"> that </w:t>
      </w:r>
      <w:r w:rsidR="006642CB">
        <w:t>include</w:t>
      </w:r>
      <w:r w:rsidR="00DB5EDB">
        <w:t xml:space="preserve"> interpersonal, intrinsic, and extrinsic values. </w:t>
      </w:r>
      <w:r w:rsidR="000E29F1">
        <w:t>I</w:t>
      </w:r>
      <w:r w:rsidR="00DB5EDB">
        <w:t xml:space="preserve">ntrinsic values are the combination of </w:t>
      </w:r>
      <w:r w:rsidR="006642CB">
        <w:t xml:space="preserve">individuals' belief systems and personal behavioral patterns. According to </w:t>
      </w:r>
      <w:r w:rsidR="00765050">
        <w:fldChar w:fldCharType="begin"/>
      </w:r>
      <w:r w:rsidR="00765050">
        <w:instrText xml:space="preserve"> ADDIN ZOTERO_ITEM CSL_CITATION {"citationID":"88LVK1mZ","properties":{"formattedCitation":"({\\i{}Values and Motives Inventory}, n.d.)","plainCitation":"(Values and Motives Inventory, n.d.)","dontUpdate":true,"noteIndex":0},"citationItems":[{"id":1807,"uris":["http://zotero.org/users/local/F0XOCTdk/items/R22DMWEK"],"uri":["http://zotero.org/users/local/F0XOCTdk/items/R22DMWEK"],"itemData":{"id":1807,"type":"webpage","title":"Values and Motives Inventory","URL":"https://www.psytech.co.za/images/PsytechSA/VMI/VMIMan.pdf","accessed":{"date-parts":[["2020",1,28]]}}}],"schema":"https://github.com/citation-style-language/schema/raw/master/csl-citation.json"} </w:instrText>
      </w:r>
      <w:r w:rsidR="00765050">
        <w:fldChar w:fldCharType="separate"/>
      </w:r>
      <w:r w:rsidR="00765050" w:rsidRPr="00983DDF">
        <w:rPr>
          <w:rFonts w:ascii="Times New Roman" w:hAnsi="Times New Roman" w:cs="Times New Roman"/>
          <w:i/>
          <w:iCs/>
        </w:rPr>
        <w:t>Values and Motives Inventory</w:t>
      </w:r>
      <w:r w:rsidR="00765050" w:rsidRPr="00983DDF">
        <w:rPr>
          <w:rFonts w:ascii="Times New Roman" w:hAnsi="Times New Roman" w:cs="Times New Roman"/>
        </w:rPr>
        <w:t xml:space="preserve">, </w:t>
      </w:r>
      <w:r w:rsidR="00765050">
        <w:rPr>
          <w:rFonts w:ascii="Times New Roman" w:hAnsi="Times New Roman" w:cs="Times New Roman"/>
        </w:rPr>
        <w:t>(</w:t>
      </w:r>
      <w:r w:rsidR="00765050" w:rsidRPr="00983DDF">
        <w:rPr>
          <w:rFonts w:ascii="Times New Roman" w:hAnsi="Times New Roman" w:cs="Times New Roman"/>
        </w:rPr>
        <w:t>n.d.)</w:t>
      </w:r>
      <w:r w:rsidR="00765050">
        <w:fldChar w:fldCharType="end"/>
      </w:r>
      <w:r w:rsidR="006642CB">
        <w:t xml:space="preserve">, interpersonal values emphasize the relationship concerns and links of an individual with the other members. </w:t>
      </w:r>
      <w:r w:rsidR="00464595">
        <w:t>Lastly,</w:t>
      </w:r>
      <w:r w:rsidR="00A30AA0">
        <w:t xml:space="preserve"> extrinsic values are those </w:t>
      </w:r>
      <w:r w:rsidR="00464595">
        <w:t>factors, which</w:t>
      </w:r>
      <w:r w:rsidR="00A30AA0">
        <w:t xml:space="preserve"> provide motivation at the workplace. </w:t>
      </w:r>
    </w:p>
    <w:p w:rsidR="000D5F90" w:rsidRDefault="00DD6875" w:rsidP="000D5F90">
      <w:pPr>
        <w:ind w:firstLine="0"/>
      </w:pPr>
      <w:r>
        <w:tab/>
      </w:r>
      <w:r w:rsidR="005F56CF">
        <w:t>Based on the content available in the VMQ, two types of reliability are being discussed which include inter-rater reliability and internal con</w:t>
      </w:r>
      <w:r w:rsidR="002D5EAC">
        <w:t>si</w:t>
      </w:r>
      <w:r w:rsidR="00AB5D6A">
        <w:t xml:space="preserve">stency. Inter-rater reliability in the literature review of </w:t>
      </w:r>
      <w:r w:rsidR="00D00FE0">
        <w:t>VMQ</w:t>
      </w:r>
      <w:r w:rsidR="00AB5D6A">
        <w:t xml:space="preserve"> is used to </w:t>
      </w:r>
      <w:r w:rsidR="000E7B99">
        <w:t>portray an agreement over the same data by different individuals</w:t>
      </w:r>
      <w:r w:rsidR="00983DDF">
        <w:fldChar w:fldCharType="begin"/>
      </w:r>
      <w:r w:rsidR="00765050">
        <w:instrText xml:space="preserve"> ADDIN ZOTERO_ITEM CSL_CITATION {"citationID":"o5dcoFD4","properties":{"formattedCitation":"({\\i{}Values and Motives Inventory}, n.d.)","plainCitation":"(Values and Motives Inventory, n.d.)","noteIndex":0},"citationItems":[{"id":1807,"uris":["http://zotero.org/users/local/F0XOCTdk/items/R22DMWEK"],"uri":["http://zotero.org/users/local/F0XOCTdk/items/R22DMWEK"],"itemData":{"id":1807,"type":"webpage","title":"Values and Motives Inventory","URL":"https://www.psytech.co.za/images/PsytechSA/VMI/VMIMan.pdf","accessed":{"date-parts":[["2020",1,28]]}}}],"schema":"https://github.com/citation-style-language/schema/raw/master/csl-citation.json"} </w:instrText>
      </w:r>
      <w:r w:rsidR="00983DDF">
        <w:fldChar w:fldCharType="separate"/>
      </w:r>
      <w:r w:rsidR="00983DDF" w:rsidRPr="00983DDF">
        <w:rPr>
          <w:rFonts w:ascii="Times New Roman" w:hAnsi="Times New Roman" w:cs="Times New Roman"/>
        </w:rPr>
        <w:t>(</w:t>
      </w:r>
      <w:r w:rsidR="00983DDF" w:rsidRPr="00983DDF">
        <w:rPr>
          <w:rFonts w:ascii="Times New Roman" w:hAnsi="Times New Roman" w:cs="Times New Roman"/>
          <w:i/>
          <w:iCs/>
        </w:rPr>
        <w:t>Values and Motives Inventory</w:t>
      </w:r>
      <w:r w:rsidR="00983DDF" w:rsidRPr="00983DDF">
        <w:rPr>
          <w:rFonts w:ascii="Times New Roman" w:hAnsi="Times New Roman" w:cs="Times New Roman"/>
        </w:rPr>
        <w:t>, n.d.)</w:t>
      </w:r>
      <w:r w:rsidR="00983DDF">
        <w:fldChar w:fldCharType="end"/>
      </w:r>
      <w:r w:rsidR="000E7B99">
        <w:t xml:space="preserve">. Another type of reliability includes internal consistency </w:t>
      </w:r>
      <w:r w:rsidR="009B4CC3">
        <w:t>that focuses on the methods of engagement of each item being associated positively in scoring on the available scales</w:t>
      </w:r>
      <w:r w:rsidR="004603B0">
        <w:t xml:space="preserve">. </w:t>
      </w:r>
      <w:r w:rsidR="00A63CE5">
        <w:t xml:space="preserve">Researchers have utilized the Cronbach's Alpha coefficient for </w:t>
      </w:r>
      <w:r w:rsidR="00A63CE5">
        <w:lastRenderedPageBreak/>
        <w:t>the measurement of reliability</w:t>
      </w:r>
      <w:r w:rsidR="008A4364">
        <w:t xml:space="preserve"> </w:t>
      </w:r>
      <w:r w:rsidR="008A4364">
        <w:fldChar w:fldCharType="begin"/>
      </w:r>
      <w:r w:rsidR="008A4364">
        <w:instrText xml:space="preserve"> ADDIN ZOTERO_ITEM CSL_CITATION {"citationID":"piHusO3X","properties":{"formattedCitation":"(Heale &amp; Twycross, 2015)","plainCitation":"(Heale &amp; Twycross, 2015)","noteIndex":0},"citationItems":[{"id":1798,"uris":["http://zotero.org/users/local/F0XOCTdk/items/7M6PKQKP"],"uri":["http://zotero.org/users/local/F0XOCTdk/items/7M6PKQKP"],"itemData":{"id":1798,"type":"article-journal","title":"Validity and reliability in quantitative research","container-title":"Evidence-Based Nursing","page":"66-67","volume":"18","source":"ResearchGate","journalAbbreviation":"Evidence-Based Nursing","author":[{"family":"Heale","given":"Roberta"},{"family":"Twycross","given":"Alison"}],"issued":{"date-parts":[["2015",1,1]]}}}],"schema":"https://github.com/citation-style-language/schema/raw/master/csl-citation.json"} </w:instrText>
      </w:r>
      <w:r w:rsidR="008A4364">
        <w:fldChar w:fldCharType="separate"/>
      </w:r>
      <w:r w:rsidR="008A4364" w:rsidRPr="008A4364">
        <w:rPr>
          <w:rFonts w:ascii="Times New Roman" w:hAnsi="Times New Roman" w:cs="Times New Roman"/>
        </w:rPr>
        <w:t>(Heale &amp; Twycross, 2015)</w:t>
      </w:r>
      <w:r w:rsidR="008A4364">
        <w:fldChar w:fldCharType="end"/>
      </w:r>
      <w:r w:rsidR="00A63CE5">
        <w:t xml:space="preserve">. </w:t>
      </w:r>
      <w:r w:rsidR="004603B0">
        <w:t xml:space="preserve">Furthermore, researchers have used sampling and construct validity in the VMQ. </w:t>
      </w:r>
      <w:r w:rsidR="00954769">
        <w:t>First type of validity is a sampling that ens</w:t>
      </w:r>
      <w:r w:rsidR="00B929A1">
        <w:t>ures that a wide range of areas is being covered by the measurement in VMQ.</w:t>
      </w:r>
    </w:p>
    <w:p w:rsidR="000D5DB4" w:rsidRDefault="00DD6875" w:rsidP="00FF568C">
      <w:pPr>
        <w:pStyle w:val="Heading1"/>
      </w:pPr>
      <w:r>
        <w:t xml:space="preserve">Areas of Concerns and Strength </w:t>
      </w:r>
    </w:p>
    <w:p w:rsidR="00996144" w:rsidRDefault="00DD6875" w:rsidP="00BD72CA">
      <w:r>
        <w:t>The following section will b</w:t>
      </w:r>
      <w:r>
        <w:t xml:space="preserve">e providing an understanding </w:t>
      </w:r>
      <w:r w:rsidR="00A161F9">
        <w:t>regarding</w:t>
      </w:r>
      <w:r>
        <w:t xml:space="preserve"> the areas of concern and </w:t>
      </w:r>
      <w:r w:rsidR="00692A2A">
        <w:t>strengths</w:t>
      </w:r>
      <w:r w:rsidR="009443BD">
        <w:t xml:space="preserve"> that concerns to VMQ</w:t>
      </w:r>
      <w:r w:rsidR="00C41B97">
        <w:t>. Base</w:t>
      </w:r>
      <w:r w:rsidR="00B86B85">
        <w:t>d</w:t>
      </w:r>
      <w:r w:rsidR="00C41B97">
        <w:t xml:space="preserve"> on the data available in the VMQ, the range of co-</w:t>
      </w:r>
      <w:r w:rsidR="00692A2A">
        <w:t>efficient</w:t>
      </w:r>
      <w:r w:rsidR="00C41B97">
        <w:t xml:space="preserve"> ranges from .52 to .83</w:t>
      </w:r>
      <w:r w:rsidR="00B86B85">
        <w:t>,</w:t>
      </w:r>
      <w:r w:rsidR="0096714E">
        <w:t xml:space="preserve"> while a correlation ranging between +/- .3 to +/- .5 are meant as moderate correlation</w:t>
      </w:r>
      <w:r w:rsidR="00983DDF">
        <w:t xml:space="preserve"> </w:t>
      </w:r>
      <w:r w:rsidR="00983DDF">
        <w:fldChar w:fldCharType="begin"/>
      </w:r>
      <w:r w:rsidR="00765050">
        <w:instrText xml:space="preserve"> ADDIN ZOTERO_ITEM CSL_CITATION {"citationID":"OakMPM77","properties":{"formattedCitation":"({\\i{}Values and Motives Inventory}, n.d.)","plainCitation":"(Values and Motives Inventory, n.d.)","noteIndex":0},"citationItems":[{"id":1807,"uris":["http://zotero.org/users/local/F0XOCTdk/items/R22DMWEK"],"uri":["http://zotero.org/users/local/F0XOCTdk/items/R22DMWEK"],"itemData":{"id":1807,"type":"webpage","title":"Values and Motives Inventory","URL":"https://www.psytech.co.za/images/PsytechSA/VMI/VMIMan.pdf","accessed":{"date-parts":[["2020",1,28]]}}}],"schema":"https://github.com/citation-style-language/schema/raw/master/csl-citation.json"} </w:instrText>
      </w:r>
      <w:r w:rsidR="00983DDF">
        <w:fldChar w:fldCharType="separate"/>
      </w:r>
      <w:r w:rsidR="00983DDF" w:rsidRPr="00983DDF">
        <w:rPr>
          <w:rFonts w:ascii="Times New Roman" w:hAnsi="Times New Roman" w:cs="Times New Roman"/>
        </w:rPr>
        <w:t>(</w:t>
      </w:r>
      <w:r w:rsidR="00983DDF" w:rsidRPr="00983DDF">
        <w:rPr>
          <w:rFonts w:ascii="Times New Roman" w:hAnsi="Times New Roman" w:cs="Times New Roman"/>
          <w:i/>
          <w:iCs/>
        </w:rPr>
        <w:t>Values and Motives Inventory</w:t>
      </w:r>
      <w:r w:rsidR="00983DDF" w:rsidRPr="00983DDF">
        <w:rPr>
          <w:rFonts w:ascii="Times New Roman" w:hAnsi="Times New Roman" w:cs="Times New Roman"/>
        </w:rPr>
        <w:t>, n.d.)</w:t>
      </w:r>
      <w:r w:rsidR="00983DDF">
        <w:fldChar w:fldCharType="end"/>
      </w:r>
      <w:r w:rsidR="0096714E">
        <w:t xml:space="preserve">. </w:t>
      </w:r>
      <w:r w:rsidR="00CE1246">
        <w:t>A strong correlation is the one, which is above +/- .5,</w:t>
      </w:r>
      <w:r w:rsidR="008A4364">
        <w:t xml:space="preserve"> and more than</w:t>
      </w:r>
      <w:r w:rsidR="00CE1246">
        <w:t xml:space="preserve"> .7 concludes that two constructs can be utilized interchangeably</w:t>
      </w:r>
      <w:r w:rsidR="00EB3524">
        <w:t xml:space="preserve">. </w:t>
      </w:r>
      <w:r w:rsidR="00D753CA">
        <w:t>Moreover, higher interest correlation means that co-efficient alpha will be also higher and these can possibly show er</w:t>
      </w:r>
      <w:r w:rsidR="0018000A">
        <w:t xml:space="preserve">rors in a particular problem. As constructs of VMQ and 16PF </w:t>
      </w:r>
      <w:r w:rsidR="00AF0EE4">
        <w:t xml:space="preserve">are different, so the validity of </w:t>
      </w:r>
      <w:r w:rsidR="00695408">
        <w:t>these</w:t>
      </w:r>
      <w:r w:rsidR="00AF0EE4">
        <w:t xml:space="preserve"> require different constructs for the purpose to </w:t>
      </w:r>
      <w:r w:rsidR="00695408">
        <w:t xml:space="preserve">provide varying scores. </w:t>
      </w:r>
      <w:r w:rsidR="004F2C24">
        <w:t xml:space="preserve">When there is a lesser </w:t>
      </w:r>
      <w:r w:rsidR="007A02C8">
        <w:t>correlation coefficient (.5)</w:t>
      </w:r>
      <w:r w:rsidR="00025C8B">
        <w:t>,</w:t>
      </w:r>
      <w:r w:rsidR="007A02C8">
        <w:t xml:space="preserve"> then it is said to be invalid</w:t>
      </w:r>
      <w:r w:rsidR="00983DDF">
        <w:t xml:space="preserve"> </w:t>
      </w:r>
      <w:r w:rsidR="00983DDF">
        <w:fldChar w:fldCharType="begin"/>
      </w:r>
      <w:r w:rsidR="00765050">
        <w:instrText xml:space="preserve"> ADDIN ZOTERO_ITEM CSL_CITATION {"citationID":"067CKFgJ","properties":{"formattedCitation":"({\\i{}Values and Motives Inventory}, n.d.)","plainCitation":"(Values and Motives Inventory, n.d.)","noteIndex":0},"citationItems":[{"id":1807,"uris":["http://zotero.org/users/local/F0XOCTdk/items/R22DMWEK"],"uri":["http://zotero.org/users/local/F0XOCTdk/items/R22DMWEK"],"itemData":{"id":1807,"type":"webpage","title":"Values and Motives Inventory","URL":"https://www.psytech.co.za/images/PsytechSA/VMI/VMIMan.pdf","accessed":{"date-parts":[["2020",1,28]]}}}],"schema":"https://github.com/citation-style-language/schema/raw/master/csl-citation.json"} </w:instrText>
      </w:r>
      <w:r w:rsidR="00983DDF">
        <w:fldChar w:fldCharType="separate"/>
      </w:r>
      <w:r w:rsidR="00983DDF" w:rsidRPr="00983DDF">
        <w:rPr>
          <w:rFonts w:ascii="Times New Roman" w:hAnsi="Times New Roman" w:cs="Times New Roman"/>
        </w:rPr>
        <w:t>(</w:t>
      </w:r>
      <w:r w:rsidR="00983DDF" w:rsidRPr="00983DDF">
        <w:rPr>
          <w:rFonts w:ascii="Times New Roman" w:hAnsi="Times New Roman" w:cs="Times New Roman"/>
          <w:i/>
          <w:iCs/>
        </w:rPr>
        <w:t>Values and Motives Inventory</w:t>
      </w:r>
      <w:r w:rsidR="00983DDF" w:rsidRPr="00983DDF">
        <w:rPr>
          <w:rFonts w:ascii="Times New Roman" w:hAnsi="Times New Roman" w:cs="Times New Roman"/>
        </w:rPr>
        <w:t>, n.d.)</w:t>
      </w:r>
      <w:r w:rsidR="00983DDF">
        <w:fldChar w:fldCharType="end"/>
      </w:r>
      <w:r w:rsidR="007A02C8">
        <w:t xml:space="preserve">. </w:t>
      </w:r>
      <w:r>
        <w:t xml:space="preserve">Based on the VMQ and 16 PF correlation </w:t>
      </w:r>
      <w:r w:rsidR="00AE506E">
        <w:t>co-efficient, for privacy, it is -.41,</w:t>
      </w:r>
      <w:r w:rsidR="00AF5626">
        <w:t xml:space="preserve"> and</w:t>
      </w:r>
      <w:r w:rsidR="00AE506E">
        <w:t xml:space="preserve"> impression management counts with the correlation coefficient </w:t>
      </w:r>
      <w:r w:rsidR="00AF5626">
        <w:t xml:space="preserve">of .4. </w:t>
      </w:r>
      <w:r w:rsidR="00B0767A">
        <w:t xml:space="preserve">The constructs for the VMQ and opposition (OPP), indicates the </w:t>
      </w:r>
      <w:r w:rsidR="00181953">
        <w:t>two</w:t>
      </w:r>
      <w:r w:rsidR="00B0767A">
        <w:t xml:space="preserve"> scoring </w:t>
      </w:r>
      <w:r w:rsidR="00181953">
        <w:t>data, which</w:t>
      </w:r>
      <w:r w:rsidR="00B0767A">
        <w:t xml:space="preserve"> has a .7 co-relation co-efficient</w:t>
      </w:r>
      <w:r w:rsidR="00983DDF">
        <w:t xml:space="preserve"> </w:t>
      </w:r>
      <w:r w:rsidR="00983DDF">
        <w:fldChar w:fldCharType="begin"/>
      </w:r>
      <w:r w:rsidR="00765050">
        <w:instrText xml:space="preserve"> ADDIN ZOTERO_ITEM CSL_CITATION {"citationID":"WpytZqo9","properties":{"formattedCitation":"({\\i{}Values and Motives Inventory}, n.d.)","plainCitation":"(Values and Motives Inventory, n.d.)","noteIndex":0},"citationItems":[{"id":1807,"uris":["http://zotero.org/users/local/F0XOCTdk/items/R22DMWEK"],"uri":["http://zotero.org/users/local/F0XOCTdk/items/R22DMWEK"],"itemData":{"id":1807,"type":"webpage","title":"Values and Motives Inventory","URL":"https://www.psytech.co.za/images/PsytechSA/VMI/VMIMan.pdf","accessed":{"date-parts":[["2020",1,28]]}}}],"schema":"https://github.com/citation-style-language/schema/raw/master/csl-citation.json"} </w:instrText>
      </w:r>
      <w:r w:rsidR="00983DDF">
        <w:fldChar w:fldCharType="separate"/>
      </w:r>
      <w:r w:rsidR="00983DDF" w:rsidRPr="00983DDF">
        <w:rPr>
          <w:rFonts w:ascii="Times New Roman" w:hAnsi="Times New Roman" w:cs="Times New Roman"/>
        </w:rPr>
        <w:t>(</w:t>
      </w:r>
      <w:r w:rsidR="00983DDF" w:rsidRPr="00983DDF">
        <w:rPr>
          <w:rFonts w:ascii="Times New Roman" w:hAnsi="Times New Roman" w:cs="Times New Roman"/>
          <w:i/>
          <w:iCs/>
        </w:rPr>
        <w:t>Values and Motives Inventory</w:t>
      </w:r>
      <w:r w:rsidR="00983DDF" w:rsidRPr="00983DDF">
        <w:rPr>
          <w:rFonts w:ascii="Times New Roman" w:hAnsi="Times New Roman" w:cs="Times New Roman"/>
        </w:rPr>
        <w:t>, n.d.)</w:t>
      </w:r>
      <w:r w:rsidR="00983DDF">
        <w:fldChar w:fldCharType="end"/>
      </w:r>
      <w:r w:rsidR="00B0767A">
        <w:t xml:space="preserve">. This is the indication of the strong relation </w:t>
      </w:r>
      <w:r w:rsidR="00C40DE8">
        <w:t xml:space="preserve">of scores, while the </w:t>
      </w:r>
      <w:r w:rsidR="00181953">
        <w:t>result</w:t>
      </w:r>
      <w:r w:rsidR="00C40DE8">
        <w:t xml:space="preserve"> is that .58 is the co</w:t>
      </w:r>
      <w:r w:rsidR="00181953">
        <w:t xml:space="preserve">-efficient of the constructs of social desirability and .73 for affiliations.  </w:t>
      </w:r>
    </w:p>
    <w:p w:rsidR="00AC1474" w:rsidRDefault="00DD6875" w:rsidP="00AC1474">
      <w:pPr>
        <w:pStyle w:val="Heading1"/>
      </w:pPr>
      <w:r>
        <w:t>Sample Size and Nature of Population</w:t>
      </w:r>
    </w:p>
    <w:p w:rsidR="0048666C" w:rsidRDefault="00DD6875" w:rsidP="00AC1474">
      <w:r>
        <w:t>While conducting research, deciding the sample size</w:t>
      </w:r>
      <w:r w:rsidR="00025C8B">
        <w:t>,</w:t>
      </w:r>
      <w:r>
        <w:t xml:space="preserve"> and nature of the population </w:t>
      </w:r>
      <w:r w:rsidR="00025C8B">
        <w:t>are</w:t>
      </w:r>
      <w:r>
        <w:t xml:space="preserve"> an </w:t>
      </w:r>
      <w:r w:rsidR="00094F4E">
        <w:t>integral part</w:t>
      </w:r>
      <w:r w:rsidR="00025C8B">
        <w:t xml:space="preserve"> of a reliable research</w:t>
      </w:r>
      <w:r w:rsidR="00094F4E">
        <w:t xml:space="preserve">. </w:t>
      </w:r>
      <w:r w:rsidR="00FF7259">
        <w:t xml:space="preserve">Lower </w:t>
      </w:r>
      <w:r w:rsidR="00743BF4">
        <w:t>standard</w:t>
      </w:r>
      <w:r w:rsidR="00FF7259">
        <w:t xml:space="preserve"> </w:t>
      </w:r>
      <w:r w:rsidR="00B44701">
        <w:t>e</w:t>
      </w:r>
      <w:bookmarkStart w:id="0" w:name="_GoBack"/>
      <w:bookmarkEnd w:id="0"/>
      <w:r w:rsidR="00FF7259">
        <w:t xml:space="preserve">rror means that there is a larger population being included in the research. The validity of the test is reduced when the value for the Standard </w:t>
      </w:r>
      <w:r w:rsidR="00743BF4">
        <w:lastRenderedPageBreak/>
        <w:t>Error Measurement is higher. This represents that scores differ from those analyzed in the total population.</w:t>
      </w:r>
    </w:p>
    <w:p w:rsidR="0048666C" w:rsidRDefault="00DD6875" w:rsidP="00AC1474">
      <w:r>
        <w:t xml:space="preserve">The </w:t>
      </w:r>
      <w:r w:rsidR="00D00FE0">
        <w:t>VMQ</w:t>
      </w:r>
      <w:r>
        <w:t xml:space="preserve"> provides general information </w:t>
      </w:r>
      <w:r w:rsidR="00865552">
        <w:t>about</w:t>
      </w:r>
      <w:r>
        <w:t xml:space="preserve"> the internal consistency reliabilit</w:t>
      </w:r>
      <w:r>
        <w:t xml:space="preserve">y and Standard Error Measurement, whereas </w:t>
      </w:r>
      <w:r w:rsidR="00865552">
        <w:t>coefficient</w:t>
      </w:r>
      <w:r>
        <w:t xml:space="preserve"> alpha is used for the measurement of the internal consistency</w:t>
      </w:r>
      <w:r w:rsidR="00765050">
        <w:t xml:space="preserve"> </w:t>
      </w:r>
      <w:r w:rsidR="00765050">
        <w:fldChar w:fldCharType="begin"/>
      </w:r>
      <w:r w:rsidR="00765050">
        <w:instrText xml:space="preserve"> ADDIN ZOTERO_ITEM CSL_CITATION {"citationID":"adL2IDFk","properties":{"formattedCitation":"({\\i{}Values and Motives Inventory}, n.d.)","plainCitation":"(Values and Motives Inventory, n.d.)","noteIndex":0},"citationItems":[{"id":1807,"uris":["http://zotero.org/users/local/F0XOCTdk/items/R22DMWEK"],"uri":["http://zotero.org/users/local/F0XOCTdk/items/R22DMWEK"],"itemData":{"id":1807,"type":"webpage","title":"Values and Motives Inventory","URL":"https://www.psytech.co.za/images/PsytechSA/VMI/VMIMan.pdf","accessed":{"date-parts":[["2020",1,28]]}}}],"schema":"https://github.com/citation-style-language/schema/raw/master/csl-citation.json"} </w:instrText>
      </w:r>
      <w:r w:rsidR="00765050">
        <w:fldChar w:fldCharType="separate"/>
      </w:r>
      <w:r w:rsidR="00765050" w:rsidRPr="00983DDF">
        <w:rPr>
          <w:rFonts w:ascii="Times New Roman" w:hAnsi="Times New Roman" w:cs="Times New Roman"/>
        </w:rPr>
        <w:t>(</w:t>
      </w:r>
      <w:r w:rsidR="00765050" w:rsidRPr="00983DDF">
        <w:rPr>
          <w:rFonts w:ascii="Times New Roman" w:hAnsi="Times New Roman" w:cs="Times New Roman"/>
          <w:i/>
          <w:iCs/>
        </w:rPr>
        <w:t>Values and Motives Inventory</w:t>
      </w:r>
      <w:r w:rsidR="00765050" w:rsidRPr="00983DDF">
        <w:rPr>
          <w:rFonts w:ascii="Times New Roman" w:hAnsi="Times New Roman" w:cs="Times New Roman"/>
        </w:rPr>
        <w:t>, n.d.)</w:t>
      </w:r>
      <w:r w:rsidR="00765050">
        <w:fldChar w:fldCharType="end"/>
      </w:r>
      <w:r>
        <w:t xml:space="preserve">. </w:t>
      </w:r>
      <w:r w:rsidR="005D04D5">
        <w:t xml:space="preserve">The overall range for the </w:t>
      </w:r>
      <w:r w:rsidR="00906CFA">
        <w:t>coefficients is noted as .5, but</w:t>
      </w:r>
      <w:r w:rsidR="005D04D5">
        <w:t xml:space="preserve"> they all are comprised of varying ranges. </w:t>
      </w:r>
      <w:r w:rsidR="00E04F15">
        <w:t>The internal consistency is the source that fulfills the needs of a reliable instrument in the research</w:t>
      </w:r>
      <w:r w:rsidR="00765050">
        <w:t xml:space="preserve"> </w:t>
      </w:r>
      <w:r w:rsidR="00765050">
        <w:fldChar w:fldCharType="begin"/>
      </w:r>
      <w:r w:rsidR="00765050">
        <w:instrText xml:space="preserve"> ADDIN ZOTERO_ITEM CSL_CITATION {"citationID":"uZ7Xhgfb","properties":{"formattedCitation":"(Merk et al., 2017)","plainCitation":"(Merk et al., 2017)","noteIndex":0},"citationItems":[{"id":1801,"uris":["http://zotero.org/users/local/F0XOCTdk/items/GD9Z3QXY"],"uri":["http://zotero.org/users/local/F0XOCTdk/items/GD9Z3QXY"],"itemData":{"id":1801,"type":"article-journal","title":"The Motivational Value Systems Questionnaire (MVSQ): Psychometric Analysis Using a Forced Choice Thurstonian IRT Model","container-title":"Frontiers in Psychology","volume":"8","source":"PubMed Central","abstract":"This study presents a new measure of value systems, the Motivational Value Systems Questionnaire (MVSQ), which is based on a theory of value systems by psychologist Clare W. Graves. The purpose of the instrument is to help people identify their personal hierarchies of value systems and thus become more aware of what motivates and demotivates them in work-related contexts. The MVSQ is a forced-choice (FC) measure, making it quicker to complete and more difficult to intentionally distort, but also more difficult to assess its psychometric properties due to ipsativity of FC data compared to rating scales. To overcome limitations of ipsative data, a Thurstonian IRT (TIRT) model was fitted to the questionnaire data, based on a broad sample of N = 1,217 professionals and students. Comparison of normative (IRT) scale scores and ipsative scores suggested that MVSQ IRT scores are largely freed from restrictions due to ipsativity and thus allow interindividual comparison of scale scores. Empirical reliability was estimated using a sample-based simulation approach which showed acceptable and good estimates and, on average, slightly higher test-retest reliabilities. Further, validation studies provided evidence on both construct validity and criterion-related validity. Scale score correlations and associations of scores with both age and gender were largely in line with theoretically- and empirically-based expectations, and results of a multitrait-multimethod analysis supports convergent and discriminant construct validity. Criterion validity was assessed by examining the relation of value system preferences to departmental affiliation which revealed significant relations in line with prior hypothesizing. These findings demonstrate the good psychometric properties of the MVSQ and support its application in the assessment of value systems in work-related contexts.","URL":"https://www.ncbi.nlm.nih.gov/pmc/articles/PMC5611709/","DOI":"10.3389/fpsyg.2017.01626","ISSN":"1664-1078","note":"PMID: 28979228\nPMCID: PMC5611709","shortTitle":"The Motivational Value Systems Questionnaire (MVSQ)","journalAbbreviation":"Front Psychol","author":[{"family":"Merk","given":"Josef"},{"family":"Schlotz","given":"Wolff"},{"family":"Falter","given":"Thomas"}],"issued":{"date-parts":[["2017",9,20]]},"accessed":{"date-parts":[["2020",1,28]]}}}],"schema":"https://github.com/citation-style-language/schema/raw/master/csl-citation.json"} </w:instrText>
      </w:r>
      <w:r w:rsidR="00765050">
        <w:fldChar w:fldCharType="separate"/>
      </w:r>
      <w:r w:rsidR="00765050" w:rsidRPr="00765050">
        <w:rPr>
          <w:rFonts w:ascii="Times New Roman" w:hAnsi="Times New Roman" w:cs="Times New Roman"/>
        </w:rPr>
        <w:t>(Merk et al., 2017)</w:t>
      </w:r>
      <w:r w:rsidR="00765050">
        <w:fldChar w:fldCharType="end"/>
      </w:r>
      <w:r w:rsidR="008F2BA2">
        <w:t xml:space="preserve">. While the standard deviations get impacted but he unreliable and unequal distribution of scores in any test, but the </w:t>
      </w:r>
      <w:r w:rsidR="00906CFA">
        <w:t xml:space="preserve">deviation in the scores is acceptable and there is no as such high correlation in the test results. </w:t>
      </w:r>
      <w:r w:rsidR="00E04F15">
        <w:t xml:space="preserve"> </w:t>
      </w:r>
    </w:p>
    <w:p w:rsidR="00AC1474" w:rsidRPr="00AC1474" w:rsidRDefault="00DD6875" w:rsidP="00AC1474">
      <w:r>
        <w:t xml:space="preserve"> </w:t>
      </w:r>
      <w:r w:rsidR="0040584D">
        <w:t>For the research, researchers have</w:t>
      </w:r>
      <w:r w:rsidR="00A603B0">
        <w:t xml:space="preserve"> selected those participants who tend to possess higher education ration as compared to other populations.</w:t>
      </w:r>
      <w:r w:rsidR="00356FC5">
        <w:t xml:space="preserve"> This population includes students from psychology and MBA </w:t>
      </w:r>
      <w:r w:rsidR="00D3095A">
        <w:t>students, which</w:t>
      </w:r>
      <w:r w:rsidR="0048666C">
        <w:t xml:space="preserve"> portrays that study is based on a specific population</w:t>
      </w:r>
      <w:r w:rsidR="00765050">
        <w:t xml:space="preserve"> </w:t>
      </w:r>
      <w:r w:rsidR="00765050">
        <w:fldChar w:fldCharType="begin"/>
      </w:r>
      <w:r w:rsidR="00765050">
        <w:instrText xml:space="preserve"> ADDIN ZOTERO_ITEM CSL_CITATION {"citationID":"ZFGFZ9Sq","properties":{"formattedCitation":"({\\i{}Values and Motives Inventory}, n.d.)","plainCitation":"(Values and Motives Inventory, n.d.)","noteIndex":0},"citationItems":[{"id":1807,"uris":["http://zotero.org/users/local/F0XOCTdk/items/R22DMWEK"],"uri":["http://zotero.org/users/local/F0XOCTdk/items/R22DMWEK"],"itemData":{"id":1807,"type":"webpage","title":"Values and Motives Inventory","URL":"https://www.psytech.co.za/images/PsytechSA/VMI/VMIMan.pdf","accessed":{"date-parts":[["2020",1,28]]}}}],"schema":"https://github.com/citation-style-language/schema/raw/master/csl-citation.json"} </w:instrText>
      </w:r>
      <w:r w:rsidR="00765050">
        <w:fldChar w:fldCharType="separate"/>
      </w:r>
      <w:r w:rsidR="00765050" w:rsidRPr="00983DDF">
        <w:rPr>
          <w:rFonts w:ascii="Times New Roman" w:hAnsi="Times New Roman" w:cs="Times New Roman"/>
        </w:rPr>
        <w:t>(</w:t>
      </w:r>
      <w:r w:rsidR="00765050" w:rsidRPr="00983DDF">
        <w:rPr>
          <w:rFonts w:ascii="Times New Roman" w:hAnsi="Times New Roman" w:cs="Times New Roman"/>
          <w:i/>
          <w:iCs/>
        </w:rPr>
        <w:t>Values and Motives Inventory</w:t>
      </w:r>
      <w:r w:rsidR="00765050" w:rsidRPr="00983DDF">
        <w:rPr>
          <w:rFonts w:ascii="Times New Roman" w:hAnsi="Times New Roman" w:cs="Times New Roman"/>
        </w:rPr>
        <w:t>, n.d.)</w:t>
      </w:r>
      <w:r w:rsidR="00765050">
        <w:fldChar w:fldCharType="end"/>
      </w:r>
      <w:r w:rsidR="0048666C">
        <w:t xml:space="preserve">. </w:t>
      </w:r>
      <w:r w:rsidR="00D3095A">
        <w:t>However</w:t>
      </w:r>
      <w:r w:rsidR="000355DF">
        <w:t xml:space="preserve">, VMQ does not include any </w:t>
      </w:r>
      <w:r w:rsidR="0056331D">
        <w:t>comparison of any specific</w:t>
      </w:r>
      <w:r w:rsidR="001B588A">
        <w:t xml:space="preserve"> culture and country. Specific cultures as an instrument are beneficial for the comparison of the demographics, and this ensures the inclusion of all populations. </w:t>
      </w:r>
      <w:r w:rsidR="00D25DCF">
        <w:t>The selection of a specific population for the research means that not everyone is included to contribute to the research</w:t>
      </w:r>
      <w:r w:rsidR="00BC23D6">
        <w:t xml:space="preserve">, and the results achieved by the </w:t>
      </w:r>
      <w:r w:rsidR="00D00FE0">
        <w:t>VMQ</w:t>
      </w:r>
      <w:r w:rsidR="00BC23D6">
        <w:t xml:space="preserve"> do not allow us to deduce a generalized outcome or a result</w:t>
      </w:r>
      <w:r w:rsidR="00765050">
        <w:t xml:space="preserve"> </w:t>
      </w:r>
      <w:r w:rsidR="00765050">
        <w:fldChar w:fldCharType="begin"/>
      </w:r>
      <w:r w:rsidR="00765050">
        <w:instrText xml:space="preserve"> ADDIN ZOTERO_ITEM CSL_CITATION {"citationID":"y7JIzhTk","properties":{"formattedCitation":"(Taherdoost, 2016)","plainCitation":"(Taherdoost, 2016)","noteIndex":0},"citationItems":[{"id":1812,"uris":["http://zotero.org/users/local/F0XOCTdk/items/HAFXR3TL"],"uri":["http://zotero.org/users/local/F0XOCTdk/items/HAFXR3TL"],"itemData":{"id":1812,"type":"article-journal","title":"Validity and reliability of the research instrument; how to test the validation of a questionnaire/survey in a research","container-title":"How to Test the Validation of a Questionnaire/Survey in a Research (August 10, 2016)","URL":"https://www.researchgate.net/publication/319998004_Validity_and_Reliability_of_the_Research_Instrument_How_to_Test_the_Validation_of_a_QuestionnaireSurvey_in_a_Research","DOI":"DOI: 10.2139/ssrn.3205040","author":[{"family":"Taherdoost","given":"Hamed"}],"issued":{"date-parts":[["2016"]]}}}],"schema":"https://github.com/citation-style-language/schema/raw/master/csl-citation.json"} </w:instrText>
      </w:r>
      <w:r w:rsidR="00765050">
        <w:fldChar w:fldCharType="separate"/>
      </w:r>
      <w:r w:rsidR="00765050" w:rsidRPr="00765050">
        <w:rPr>
          <w:rFonts w:ascii="Times New Roman" w:hAnsi="Times New Roman" w:cs="Times New Roman"/>
        </w:rPr>
        <w:t>(Taherdoost, 2016)</w:t>
      </w:r>
      <w:r w:rsidR="00765050">
        <w:fldChar w:fldCharType="end"/>
      </w:r>
      <w:r w:rsidR="00F11EA4">
        <w:t xml:space="preserve">. </w:t>
      </w:r>
      <w:r w:rsidR="00BC23D6">
        <w:t xml:space="preserve"> </w:t>
      </w:r>
    </w:p>
    <w:p w:rsidR="00D74AB6" w:rsidRDefault="00DD6875" w:rsidP="00F11EA4">
      <w:pPr>
        <w:pStyle w:val="Heading1"/>
      </w:pPr>
      <w:r>
        <w:t>Summary</w:t>
      </w:r>
    </w:p>
    <w:p w:rsidR="00F11EA4" w:rsidRPr="00F11EA4" w:rsidRDefault="00DD6875" w:rsidP="00F11EA4">
      <w:r>
        <w:t>The overall values used in the VMQ look interesting and this in</w:t>
      </w:r>
      <w:r>
        <w:t xml:space="preserve">cludes the assessment of value systems of individuals and their subjective </w:t>
      </w:r>
      <w:r w:rsidR="00673592">
        <w:t>feelings, which</w:t>
      </w:r>
      <w:r>
        <w:t xml:space="preserve"> cannot be empirically proved</w:t>
      </w:r>
      <w:r w:rsidR="00673592">
        <w:t xml:space="preserve">. I believe that the inclusion of various cultures and populations could have provided a reliable </w:t>
      </w:r>
      <w:r w:rsidR="00673592">
        <w:lastRenderedPageBreak/>
        <w:t>result for generalizability. The inclusion of more population gr</w:t>
      </w:r>
      <w:r w:rsidR="001D735F">
        <w:t xml:space="preserve">oups will be beneficial to provide a wider range of information. </w:t>
      </w:r>
      <w:r w:rsidR="009B1ED4">
        <w:t>Nevertheless,</w:t>
      </w:r>
      <w:r w:rsidR="001D735F">
        <w:t xml:space="preserve"> the reliability and validity of the </w:t>
      </w:r>
      <w:r w:rsidR="009B1ED4">
        <w:t>instruments</w:t>
      </w:r>
      <w:r w:rsidR="001D735F">
        <w:t xml:space="preserve"> used in the </w:t>
      </w:r>
      <w:r w:rsidR="00D00FE0">
        <w:t>VMQ</w:t>
      </w:r>
      <w:r w:rsidR="001D735F">
        <w:t xml:space="preserve"> cannot be rejected because this connects </w:t>
      </w:r>
      <w:r w:rsidR="009B1ED4">
        <w:t>to a concern for conducting research based on higher co-relations.</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DD6875">
          <w:pPr>
            <w:pStyle w:val="SectionTitle"/>
          </w:pPr>
          <w:r>
            <w:t>References</w:t>
          </w:r>
        </w:p>
        <w:p w:rsidR="008A4364" w:rsidRPr="008A4364" w:rsidRDefault="00DD6875" w:rsidP="008A436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A4364">
            <w:rPr>
              <w:rFonts w:ascii="Times New Roman" w:hAnsi="Times New Roman" w:cs="Times New Roman"/>
            </w:rPr>
            <w:t>Heale, R., &amp; Tw</w:t>
          </w:r>
          <w:r w:rsidRPr="008A4364">
            <w:rPr>
              <w:rFonts w:ascii="Times New Roman" w:hAnsi="Times New Roman" w:cs="Times New Roman"/>
            </w:rPr>
            <w:t xml:space="preserve">ycross, A. (2015). Validity and reliability in quantitative research. </w:t>
          </w:r>
          <w:r w:rsidRPr="008A4364">
            <w:rPr>
              <w:rFonts w:ascii="Times New Roman" w:hAnsi="Times New Roman" w:cs="Times New Roman"/>
              <w:i/>
              <w:iCs/>
            </w:rPr>
            <w:t>Evidence-Based Nursing</w:t>
          </w:r>
          <w:r w:rsidRPr="008A4364">
            <w:rPr>
              <w:rFonts w:ascii="Times New Roman" w:hAnsi="Times New Roman" w:cs="Times New Roman"/>
            </w:rPr>
            <w:t xml:space="preserve">, </w:t>
          </w:r>
          <w:r w:rsidRPr="008A4364">
            <w:rPr>
              <w:rFonts w:ascii="Times New Roman" w:hAnsi="Times New Roman" w:cs="Times New Roman"/>
              <w:i/>
              <w:iCs/>
            </w:rPr>
            <w:t>18</w:t>
          </w:r>
          <w:r w:rsidRPr="008A4364">
            <w:rPr>
              <w:rFonts w:ascii="Times New Roman" w:hAnsi="Times New Roman" w:cs="Times New Roman"/>
            </w:rPr>
            <w:t>, 66–67.</w:t>
          </w:r>
        </w:p>
        <w:p w:rsidR="008A4364" w:rsidRPr="008A4364" w:rsidRDefault="00DD6875" w:rsidP="008A4364">
          <w:pPr>
            <w:pStyle w:val="Bibliography"/>
            <w:rPr>
              <w:rFonts w:ascii="Times New Roman" w:hAnsi="Times New Roman" w:cs="Times New Roman"/>
            </w:rPr>
          </w:pPr>
          <w:r w:rsidRPr="008A4364">
            <w:rPr>
              <w:rFonts w:ascii="Times New Roman" w:hAnsi="Times New Roman" w:cs="Times New Roman"/>
            </w:rPr>
            <w:t>Merk, J., Schlotz, W., &amp; Falter, T. (2017). The Motivational Value Systems Questionnaire (MVSQ): Psychometric Analysis Using a Forced Choice Thurstonia</w:t>
          </w:r>
          <w:r w:rsidRPr="008A4364">
            <w:rPr>
              <w:rFonts w:ascii="Times New Roman" w:hAnsi="Times New Roman" w:cs="Times New Roman"/>
            </w:rPr>
            <w:t xml:space="preserve">n IRT Model. </w:t>
          </w:r>
          <w:r w:rsidRPr="008A4364">
            <w:rPr>
              <w:rFonts w:ascii="Times New Roman" w:hAnsi="Times New Roman" w:cs="Times New Roman"/>
              <w:i/>
              <w:iCs/>
            </w:rPr>
            <w:t>Frontiers in Psychology</w:t>
          </w:r>
          <w:r w:rsidRPr="008A4364">
            <w:rPr>
              <w:rFonts w:ascii="Times New Roman" w:hAnsi="Times New Roman" w:cs="Times New Roman"/>
            </w:rPr>
            <w:t xml:space="preserve">, </w:t>
          </w:r>
          <w:r w:rsidRPr="008A4364">
            <w:rPr>
              <w:rFonts w:ascii="Times New Roman" w:hAnsi="Times New Roman" w:cs="Times New Roman"/>
              <w:i/>
              <w:iCs/>
            </w:rPr>
            <w:t>8</w:t>
          </w:r>
          <w:r w:rsidRPr="008A4364">
            <w:rPr>
              <w:rFonts w:ascii="Times New Roman" w:hAnsi="Times New Roman" w:cs="Times New Roman"/>
            </w:rPr>
            <w:t>. https://doi.org/10.3389/fpsyg.2017.01626</w:t>
          </w:r>
        </w:p>
        <w:p w:rsidR="008A4364" w:rsidRPr="008A4364" w:rsidRDefault="00DD6875" w:rsidP="008A4364">
          <w:pPr>
            <w:pStyle w:val="Bibliography"/>
            <w:rPr>
              <w:rFonts w:ascii="Times New Roman" w:hAnsi="Times New Roman" w:cs="Times New Roman"/>
            </w:rPr>
          </w:pPr>
          <w:r w:rsidRPr="008A4364">
            <w:rPr>
              <w:rFonts w:ascii="Times New Roman" w:hAnsi="Times New Roman" w:cs="Times New Roman"/>
            </w:rPr>
            <w:t xml:space="preserve">Roberts, P., &amp; Priest, H. (2006). Reliability and validity in research. </w:t>
          </w:r>
          <w:r w:rsidRPr="008A4364">
            <w:rPr>
              <w:rFonts w:ascii="Times New Roman" w:hAnsi="Times New Roman" w:cs="Times New Roman"/>
              <w:i/>
              <w:iCs/>
            </w:rPr>
            <w:t>Nursing Standard</w:t>
          </w:r>
          <w:r w:rsidRPr="008A4364">
            <w:rPr>
              <w:rFonts w:ascii="Times New Roman" w:hAnsi="Times New Roman" w:cs="Times New Roman"/>
            </w:rPr>
            <w:t xml:space="preserve">, </w:t>
          </w:r>
          <w:r w:rsidRPr="008A4364">
            <w:rPr>
              <w:rFonts w:ascii="Times New Roman" w:hAnsi="Times New Roman" w:cs="Times New Roman"/>
              <w:i/>
              <w:iCs/>
            </w:rPr>
            <w:t>20</w:t>
          </w:r>
          <w:r w:rsidRPr="008A4364">
            <w:rPr>
              <w:rFonts w:ascii="Times New Roman" w:hAnsi="Times New Roman" w:cs="Times New Roman"/>
            </w:rPr>
            <w:t>(44), 41–46.</w:t>
          </w:r>
        </w:p>
        <w:p w:rsidR="008A4364" w:rsidRPr="008A4364" w:rsidRDefault="00DD6875" w:rsidP="008A4364">
          <w:pPr>
            <w:pStyle w:val="Bibliography"/>
            <w:rPr>
              <w:rFonts w:ascii="Times New Roman" w:hAnsi="Times New Roman" w:cs="Times New Roman"/>
            </w:rPr>
          </w:pPr>
          <w:r w:rsidRPr="008A4364">
            <w:rPr>
              <w:rFonts w:ascii="Times New Roman" w:hAnsi="Times New Roman" w:cs="Times New Roman"/>
            </w:rPr>
            <w:t xml:space="preserve">Taherdoost, H. (2016). Validity and reliability of the </w:t>
          </w:r>
          <w:r w:rsidRPr="008A4364">
            <w:rPr>
              <w:rFonts w:ascii="Times New Roman" w:hAnsi="Times New Roman" w:cs="Times New Roman"/>
            </w:rPr>
            <w:t xml:space="preserve">research instrument; how to test the validation of a questionnaire/survey in research. </w:t>
          </w:r>
          <w:r w:rsidRPr="008A4364">
            <w:rPr>
              <w:rFonts w:ascii="Times New Roman" w:hAnsi="Times New Roman" w:cs="Times New Roman"/>
              <w:i/>
              <w:iCs/>
            </w:rPr>
            <w:t>How to Test the Validation of a Questionnaire/Survey in a Research (August 10, 2016)</w:t>
          </w:r>
          <w:r w:rsidRPr="008A4364">
            <w:rPr>
              <w:rFonts w:ascii="Times New Roman" w:hAnsi="Times New Roman" w:cs="Times New Roman"/>
            </w:rPr>
            <w:t>. https://doi.org/DOI: 10.2139/ssrn.3205040</w:t>
          </w:r>
        </w:p>
        <w:p w:rsidR="008A4364" w:rsidRPr="008A4364" w:rsidRDefault="00DD6875" w:rsidP="008A4364">
          <w:pPr>
            <w:pStyle w:val="Bibliography"/>
            <w:rPr>
              <w:rFonts w:ascii="Times New Roman" w:hAnsi="Times New Roman" w:cs="Times New Roman"/>
            </w:rPr>
          </w:pPr>
          <w:r w:rsidRPr="008A4364">
            <w:rPr>
              <w:rFonts w:ascii="Times New Roman" w:hAnsi="Times New Roman" w:cs="Times New Roman"/>
              <w:i/>
              <w:iCs/>
            </w:rPr>
            <w:t>Values and Motives Inventory</w:t>
          </w:r>
          <w:r w:rsidRPr="008A4364">
            <w:rPr>
              <w:rFonts w:ascii="Times New Roman" w:hAnsi="Times New Roman" w:cs="Times New Roman"/>
            </w:rPr>
            <w:t>. (n.d.). Ret</w:t>
          </w:r>
          <w:r w:rsidRPr="008A4364">
            <w:rPr>
              <w:rFonts w:ascii="Times New Roman" w:hAnsi="Times New Roman" w:cs="Times New Roman"/>
            </w:rPr>
            <w:t>rieved January 28, 2020, from https://www.psytech.co.za/images/PsytechSA/VMI/VMIMan.pdf</w:t>
          </w:r>
        </w:p>
        <w:p w:rsidR="008A6A45" w:rsidRDefault="00DD6875" w:rsidP="008A6A45">
          <w:pPr>
            <w:pStyle w:val="Bibliography"/>
          </w:pPr>
          <w:r>
            <w:fldChar w:fldCharType="end"/>
          </w:r>
          <w:r>
            <w:t xml:space="preserve"> </w:t>
          </w:r>
        </w:p>
        <w:p w:rsidR="00E81978" w:rsidRDefault="00DD6875"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875" w:rsidRDefault="00DD6875">
      <w:pPr>
        <w:spacing w:line="240" w:lineRule="auto"/>
      </w:pPr>
      <w:r>
        <w:separator/>
      </w:r>
    </w:p>
  </w:endnote>
  <w:endnote w:type="continuationSeparator" w:id="0">
    <w:p w:rsidR="00DD6875" w:rsidRDefault="00DD68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875" w:rsidRDefault="00DD6875">
      <w:pPr>
        <w:spacing w:line="240" w:lineRule="auto"/>
      </w:pPr>
      <w:r>
        <w:separator/>
      </w:r>
    </w:p>
  </w:footnote>
  <w:footnote w:type="continuationSeparator" w:id="0">
    <w:p w:rsidR="00DD6875" w:rsidRDefault="00DD68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DD6875">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824C6">
          <w:rPr>
            <w:rStyle w:val="Strong"/>
          </w:rPr>
          <w:t xml:space="preserve">PSYCHOLOGY </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A4364">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DD6875">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824C6">
          <w:rPr>
            <w:rStyle w:val="Strong"/>
          </w:rPr>
          <w:t xml:space="preserve">PSYCHOLOGY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A436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xMjE1tTA0Mzc0MLJU0lEKTi0uzszPAykwqgUAh/C0+SwAAAA="/>
  </w:docVars>
  <w:rsids>
    <w:rsidRoot w:val="00C50272"/>
    <w:rsid w:val="00025C8B"/>
    <w:rsid w:val="000355DF"/>
    <w:rsid w:val="00074C9B"/>
    <w:rsid w:val="00076F3B"/>
    <w:rsid w:val="00094F4E"/>
    <w:rsid w:val="000B5F92"/>
    <w:rsid w:val="000D3F41"/>
    <w:rsid w:val="000D5DB4"/>
    <w:rsid w:val="000D5F90"/>
    <w:rsid w:val="000E29F1"/>
    <w:rsid w:val="000E54AE"/>
    <w:rsid w:val="000E7B99"/>
    <w:rsid w:val="00114B18"/>
    <w:rsid w:val="0018000A"/>
    <w:rsid w:val="00181953"/>
    <w:rsid w:val="001B588A"/>
    <w:rsid w:val="001C19E8"/>
    <w:rsid w:val="001D735F"/>
    <w:rsid w:val="001F0A57"/>
    <w:rsid w:val="00243B3C"/>
    <w:rsid w:val="002D5EAC"/>
    <w:rsid w:val="00355CA0"/>
    <w:rsid w:val="00355DCA"/>
    <w:rsid w:val="00356FC5"/>
    <w:rsid w:val="00370F74"/>
    <w:rsid w:val="003868D7"/>
    <w:rsid w:val="0040584D"/>
    <w:rsid w:val="00435BA3"/>
    <w:rsid w:val="0043649A"/>
    <w:rsid w:val="004603B0"/>
    <w:rsid w:val="00462104"/>
    <w:rsid w:val="00464595"/>
    <w:rsid w:val="0048666C"/>
    <w:rsid w:val="004F1D06"/>
    <w:rsid w:val="004F2C24"/>
    <w:rsid w:val="005045A1"/>
    <w:rsid w:val="005432C7"/>
    <w:rsid w:val="00551A02"/>
    <w:rsid w:val="005534FA"/>
    <w:rsid w:val="00556308"/>
    <w:rsid w:val="0056331D"/>
    <w:rsid w:val="0058711F"/>
    <w:rsid w:val="005C29F2"/>
    <w:rsid w:val="005D04D5"/>
    <w:rsid w:val="005D3A03"/>
    <w:rsid w:val="005F0285"/>
    <w:rsid w:val="005F56CF"/>
    <w:rsid w:val="005F7FC8"/>
    <w:rsid w:val="00604D9B"/>
    <w:rsid w:val="00604F9F"/>
    <w:rsid w:val="00630D4D"/>
    <w:rsid w:val="00651F4B"/>
    <w:rsid w:val="006642CB"/>
    <w:rsid w:val="00673592"/>
    <w:rsid w:val="00681398"/>
    <w:rsid w:val="0068166F"/>
    <w:rsid w:val="00692A2A"/>
    <w:rsid w:val="00695408"/>
    <w:rsid w:val="00696E68"/>
    <w:rsid w:val="006A00E0"/>
    <w:rsid w:val="006A09DE"/>
    <w:rsid w:val="006C544A"/>
    <w:rsid w:val="006F3113"/>
    <w:rsid w:val="00732AD0"/>
    <w:rsid w:val="00743BF4"/>
    <w:rsid w:val="0076427F"/>
    <w:rsid w:val="00765050"/>
    <w:rsid w:val="00776BF5"/>
    <w:rsid w:val="007A02C8"/>
    <w:rsid w:val="007C3F0D"/>
    <w:rsid w:val="007C46AE"/>
    <w:rsid w:val="007D1987"/>
    <w:rsid w:val="008002C0"/>
    <w:rsid w:val="00806B68"/>
    <w:rsid w:val="00865552"/>
    <w:rsid w:val="008A4364"/>
    <w:rsid w:val="008A6A45"/>
    <w:rsid w:val="008C092F"/>
    <w:rsid w:val="008C5323"/>
    <w:rsid w:val="008D6BFF"/>
    <w:rsid w:val="008E246E"/>
    <w:rsid w:val="008F2BA2"/>
    <w:rsid w:val="00906CFA"/>
    <w:rsid w:val="00927D8E"/>
    <w:rsid w:val="009443BD"/>
    <w:rsid w:val="009500E6"/>
    <w:rsid w:val="00954769"/>
    <w:rsid w:val="0096714E"/>
    <w:rsid w:val="00975C27"/>
    <w:rsid w:val="00981574"/>
    <w:rsid w:val="00983DDF"/>
    <w:rsid w:val="00996144"/>
    <w:rsid w:val="009A6A3B"/>
    <w:rsid w:val="009B1ED4"/>
    <w:rsid w:val="009B4CC3"/>
    <w:rsid w:val="00A161F9"/>
    <w:rsid w:val="00A30AA0"/>
    <w:rsid w:val="00A314A4"/>
    <w:rsid w:val="00A508D1"/>
    <w:rsid w:val="00A602D8"/>
    <w:rsid w:val="00A603B0"/>
    <w:rsid w:val="00A63CE5"/>
    <w:rsid w:val="00A72103"/>
    <w:rsid w:val="00A77F9C"/>
    <w:rsid w:val="00AB5D6A"/>
    <w:rsid w:val="00AC1474"/>
    <w:rsid w:val="00AC34EE"/>
    <w:rsid w:val="00AD7514"/>
    <w:rsid w:val="00AE506E"/>
    <w:rsid w:val="00AF0EE4"/>
    <w:rsid w:val="00AF5626"/>
    <w:rsid w:val="00B0767A"/>
    <w:rsid w:val="00B40F07"/>
    <w:rsid w:val="00B44701"/>
    <w:rsid w:val="00B64DDF"/>
    <w:rsid w:val="00B823AA"/>
    <w:rsid w:val="00B824C6"/>
    <w:rsid w:val="00B86B85"/>
    <w:rsid w:val="00B929A1"/>
    <w:rsid w:val="00BA312E"/>
    <w:rsid w:val="00BA45DB"/>
    <w:rsid w:val="00BC23D6"/>
    <w:rsid w:val="00BD72CA"/>
    <w:rsid w:val="00BE4E95"/>
    <w:rsid w:val="00BF4184"/>
    <w:rsid w:val="00C0601E"/>
    <w:rsid w:val="00C31D30"/>
    <w:rsid w:val="00C32974"/>
    <w:rsid w:val="00C40DE8"/>
    <w:rsid w:val="00C41B97"/>
    <w:rsid w:val="00C50272"/>
    <w:rsid w:val="00C73F57"/>
    <w:rsid w:val="00C84D67"/>
    <w:rsid w:val="00CB0BB7"/>
    <w:rsid w:val="00CD6E39"/>
    <w:rsid w:val="00CE1246"/>
    <w:rsid w:val="00CF041B"/>
    <w:rsid w:val="00CF2458"/>
    <w:rsid w:val="00CF6E91"/>
    <w:rsid w:val="00D00FE0"/>
    <w:rsid w:val="00D14A42"/>
    <w:rsid w:val="00D25DCF"/>
    <w:rsid w:val="00D3095A"/>
    <w:rsid w:val="00D5635E"/>
    <w:rsid w:val="00D74AB6"/>
    <w:rsid w:val="00D753CA"/>
    <w:rsid w:val="00D76EA1"/>
    <w:rsid w:val="00D85B68"/>
    <w:rsid w:val="00DA5451"/>
    <w:rsid w:val="00DB5EDB"/>
    <w:rsid w:val="00DD049C"/>
    <w:rsid w:val="00DD47FB"/>
    <w:rsid w:val="00DD6875"/>
    <w:rsid w:val="00DF6077"/>
    <w:rsid w:val="00E04F15"/>
    <w:rsid w:val="00E6004D"/>
    <w:rsid w:val="00E81978"/>
    <w:rsid w:val="00E81F82"/>
    <w:rsid w:val="00E86449"/>
    <w:rsid w:val="00EB3524"/>
    <w:rsid w:val="00ED35F5"/>
    <w:rsid w:val="00EE582E"/>
    <w:rsid w:val="00F11EA4"/>
    <w:rsid w:val="00F135CF"/>
    <w:rsid w:val="00F35F58"/>
    <w:rsid w:val="00F379B7"/>
    <w:rsid w:val="00F525FA"/>
    <w:rsid w:val="00F676B9"/>
    <w:rsid w:val="00FA7015"/>
    <w:rsid w:val="00FB02C2"/>
    <w:rsid w:val="00FB76D6"/>
    <w:rsid w:val="00FC5CE7"/>
    <w:rsid w:val="00FD091E"/>
    <w:rsid w:val="00FF2002"/>
    <w:rsid w:val="00FF568C"/>
    <w:rsid w:val="00FF7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AB1A"/>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FB76D6" w:rsidRDefault="00BB79E0">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FB76D6" w:rsidRDefault="00BB79E0">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FB76D6" w:rsidRDefault="00BB79E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FB76D6" w:rsidRDefault="00BB79E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FB76D6" w:rsidRDefault="00BB79E0">
          <w:pPr>
            <w:pStyle w:val="7A918DA0B38C4BD3A23C697838EC9315"/>
          </w:pPr>
          <w:r>
            <w:t xml:space="preserve">[Include all figures in their own section, following references (and footnotes and tables, if </w:t>
          </w:r>
          <w:r>
            <w:t>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5A71BB"/>
    <w:rsid w:val="00A52238"/>
    <w:rsid w:val="00BB79E0"/>
    <w:rsid w:val="00FB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1AA104-F638-4A78-AE71-45D0244E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Exploring Reliability</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Reliability</dc:title>
  <dc:creator>Zack Gold</dc:creator>
  <cp:lastModifiedBy>Proofreader</cp:lastModifiedBy>
  <cp:revision>2</cp:revision>
  <dcterms:created xsi:type="dcterms:W3CDTF">2020-01-28T08:59:00Z</dcterms:created>
  <dcterms:modified xsi:type="dcterms:W3CDTF">2020-01-28T08:59:00Z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id="XH3gQx1t"/&gt;&lt;style id="http://www.zotero.org/styles/apa" locale="en-US" hasBibliography="1" bibliographyStyleHasBeenSet="1"/&gt;&lt;prefs&gt;&lt;pref name="fieldType" value="Field"/&gt;&lt;/prefs&gt;&lt;/data&gt;</vt:lpwstr>
  </property>
</Properties>
</file>