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1978" w:rsidRDefault="00897F8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944D3">
            <w:t>Dehumanization of the Jewish People in Night</w:t>
          </w:r>
        </w:sdtContent>
      </w:sdt>
    </w:p>
    <w:p w:rsidR="00B823AA" w:rsidRDefault="00897F85" w:rsidP="00B823AA">
      <w:pPr>
        <w:pStyle w:val="Title2"/>
      </w:pPr>
      <w:r>
        <w:t>Brianna</w:t>
      </w:r>
    </w:p>
    <w:p w:rsidR="00E81978" w:rsidRDefault="00897F8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897F85">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897F85" w:rsidP="00B823AA">
          <w:pPr>
            <w:pStyle w:val="Title2"/>
          </w:pPr>
          <w:r>
            <w:t>[Include any grant/funding information and a complete correspondence address.]</w:t>
          </w:r>
        </w:p>
      </w:sdtContent>
    </w:sdt>
    <w:p w:rsidR="00E81978" w:rsidRDefault="00897F8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944D3">
            <w:t>Dehumanization of the Jewish People in Night</w:t>
          </w:r>
        </w:sdtContent>
      </w:sdt>
    </w:p>
    <w:p w:rsidR="00E81978" w:rsidRDefault="00897F85">
      <w:r>
        <w:t xml:space="preserve">Night is a biography by Elie Wiesel which </w:t>
      </w:r>
      <w:r w:rsidR="004A0B2B">
        <w:t>depicts experiences during the Holocaust when he was a young boy.</w:t>
      </w:r>
      <w:r w:rsidR="00B931CA">
        <w:t xml:space="preserve"> This is about the</w:t>
      </w:r>
      <w:r w:rsidR="00F9597C">
        <w:t xml:space="preserve"> life of a boy living in town being exposed to abuse, </w:t>
      </w:r>
      <w:r w:rsidR="00110823">
        <w:t>inhumane</w:t>
      </w:r>
      <w:r w:rsidR="00F9597C">
        <w:t xml:space="preserve"> tortures, and </w:t>
      </w:r>
      <w:r w:rsidR="00110823">
        <w:t xml:space="preserve">violence at the concentration camp. The concentration camps had Jewish people who were living there and they were dehumanized which is reflected in “Night”. </w:t>
      </w:r>
    </w:p>
    <w:p w:rsidR="00E81978" w:rsidRDefault="00897F85">
      <w:pPr>
        <w:pStyle w:val="Heading1"/>
      </w:pPr>
      <w:r>
        <w:t xml:space="preserve">Evidence </w:t>
      </w:r>
    </w:p>
    <w:p w:rsidR="00BA79B2" w:rsidRDefault="00897F85">
      <w:r>
        <w:t xml:space="preserve">During the rule of </w:t>
      </w:r>
      <w:r w:rsidR="003944D3">
        <w:t xml:space="preserve">the </w:t>
      </w:r>
      <w:r>
        <w:t>Nazi, the new concept</w:t>
      </w:r>
      <w:r w:rsidR="00B27C7E">
        <w:t>, “survival of the fittest’’ emerged</w:t>
      </w:r>
      <w:r>
        <w:t xml:space="preserve"> </w:t>
      </w:r>
      <w:r w:rsidR="00B27C7E">
        <w:t xml:space="preserve">apart from brutalities by the military. This concept was created to only dehumanize </w:t>
      </w:r>
      <w:r w:rsidR="006C4E6B">
        <w:t>Jews, who were forced to follow unfaithful actions and adapt these conditions when they were living in the concentration camps</w:t>
      </w:r>
      <w:r w:rsidR="00624178">
        <w:t xml:space="preserve">. Jews people living in the camps were dehumanized, while children </w:t>
      </w:r>
      <w:r w:rsidR="00E8517B">
        <w:t>alo</w:t>
      </w:r>
      <w:r w:rsidR="00395276">
        <w:t>n</w:t>
      </w:r>
      <w:r w:rsidR="00E8517B">
        <w:t>g</w:t>
      </w:r>
      <w:r w:rsidR="00395276">
        <w:t xml:space="preserve"> </w:t>
      </w:r>
      <w:r w:rsidR="00E8517B">
        <w:t xml:space="preserve">with their mothers </w:t>
      </w:r>
      <w:r w:rsidR="00624178">
        <w:t>were al</w:t>
      </w:r>
      <w:r w:rsidR="00342AA1">
        <w:t xml:space="preserve">so targeted. </w:t>
      </w:r>
      <w:r w:rsidR="00E8517B">
        <w:t>Block day is the day when a</w:t>
      </w:r>
      <w:r w:rsidR="00342AA1">
        <w:t>round 500 children were blocked d</w:t>
      </w:r>
      <w:r w:rsidR="00F2065F">
        <w:t xml:space="preserve">uring </w:t>
      </w:r>
      <w:r w:rsidR="00D65791">
        <w:t>the day, those children were allowed to play</w:t>
      </w:r>
      <w:r w:rsidR="0067465D">
        <w:t xml:space="preserve">, study but they got frustrated. </w:t>
      </w:r>
      <w:r w:rsidR="00820D40">
        <w:t xml:space="preserve">These children were given the tasks as the assistants at different workplaces. </w:t>
      </w:r>
      <w:r w:rsidR="0067465D">
        <w:t>Nazis were more interested in acting like human</w:t>
      </w:r>
      <w:r w:rsidR="003944D3">
        <w:t>s</w:t>
      </w:r>
      <w:r w:rsidR="0067465D">
        <w:t xml:space="preserve"> toward</w:t>
      </w:r>
      <w:r w:rsidR="00395276">
        <w:t>s children at the camps of Jews, therefore, they were initiating different groupings</w:t>
      </w:r>
      <w:r>
        <w:t xml:space="preserve"> </w:t>
      </w:r>
      <w:r>
        <w:fldChar w:fldCharType="begin"/>
      </w:r>
      <w:r>
        <w:instrText xml:space="preserve"> ADDIN ZOTERO_ITEM CSL_CITATION {"citationID":"jO6sXvqI","properties":{"formattedCitation":"(Aharony, 2015)","plainCitation":"(Aharony, 2015)","n</w:instrText>
      </w:r>
      <w:r>
        <w:instrText>oteIndex":0},"citationItems":[{"id":1236,"uris":["http://zotero.org/users/local/F0XOCTdk/items/W7DLXPXU"],"uri":["http://zotero.org/users/local/F0XOCTdk/items/W7DLXPXU"],"itemData":{"id":1236,"type":"book","title":"Hannah Arendt and the Limits of Total Dom</w:instrText>
      </w:r>
      <w:r>
        <w:instrText>ination: The Holocaust, Plurality, and Resistance","publisher":"Routledge","number-of-pages":"265","source":"Google Books","abstract":"Responding to the increasingly influential role of Hannah Arendt’s political philosophy in recent years, Hannah Arendt an</w:instrText>
      </w:r>
      <w:r>
        <w:instrText>d the Limits of Total Domination: The Holocaust, Plurality, and Resistance, critically engages with Arendt’s understanding of totalitarianism. According to Arendt, the main goal of totalitarianism was total domination; namely, the virtual eradication of hu</w:instrText>
      </w:r>
      <w:r>
        <w:instrText>man legality, morality, individuality, and plurality. This attempt, in her view, was most fully realized in the concentration camps, which served as the major \"laboratories\" for the regime. While Arendt focused on the perpetrators’ logic and drive, Micha</w:instrText>
      </w:r>
      <w:r>
        <w:instrText>l Aharony examines the perspectives and experiences of the victims and their ability to resist such an experiment.  The first book-length study to juxtapose Arendt’s concept of total domination with actual testimonies of Holocaust survivors, this book call</w:instrText>
      </w:r>
      <w:r>
        <w:instrText>s for methodological pluralism and the integration of the voices and narratives of the actors in the construction of political concepts and theoretical systems. To achieve this, Aharony engages with both well-known and non-canonical intellectuals and write</w:instrText>
      </w:r>
      <w:r>
        <w:instrText>rs who survived Auschwitz and Buchenwald concentration camps. Additionally, she analyzes the oral testimonies of survivors who are largely unknown, drawing from interviews conducted in Israel and in the U.S., as well as from videotaped interviews from arch</w:instrText>
      </w:r>
      <w:r>
        <w:instrText>ives around the world. Revealing various manifestations of unarmed resistance in the camps, this study demonstrates the persistence of morality and free agency even under the most extreme and de-humanizing conditions, while cautiously suggesting that absol</w:instrText>
      </w:r>
      <w:r>
        <w:instrText>ute domination is never as absolute as it claims or wishes to be. Scholars of political philosophy, political science, history, and Holocaust studies will find this an original and compelling book.","ISBN":"978-1-134-45789-2","note":"Google-Books-ID: TgHwB</w:instrText>
      </w:r>
      <w:r>
        <w:instrText>gAAQBAJ","shortTitle":"Hannah Arendt and the Limits of Total Domination","language":"en","author":[{"family":"Aharony","given":"Michal"}],"issued":{"date-parts":[["2015",3,5]]}}}],"schema":"https://github.com/citation-style-language/schema/raw/master/csl-c</w:instrText>
      </w:r>
      <w:r>
        <w:instrText xml:space="preserve">itation.json"} </w:instrText>
      </w:r>
      <w:r>
        <w:fldChar w:fldCharType="separate"/>
      </w:r>
      <w:r w:rsidRPr="00BA79B2">
        <w:rPr>
          <w:rFonts w:ascii="Times New Roman" w:hAnsi="Times New Roman" w:cs="Times New Roman"/>
        </w:rPr>
        <w:t>(Aharony, 2015)</w:t>
      </w:r>
      <w:r>
        <w:fldChar w:fldCharType="end"/>
      </w:r>
      <w:r w:rsidR="00395276">
        <w:t>.</w:t>
      </w:r>
    </w:p>
    <w:p w:rsidR="00E81978" w:rsidRDefault="00897F85">
      <w:r>
        <w:t>The era of Nazi is portrayed as the illegal overcoming of lands and territories and brutalities on people. Dehumanization of Jews was one of the example</w:t>
      </w:r>
      <w:r w:rsidR="003944D3">
        <w:t>s</w:t>
      </w:r>
      <w:r>
        <w:t xml:space="preserve"> of the brutalities and violence’s in which Jews were also killed, w</w:t>
      </w:r>
      <w:r>
        <w:t>omen were sexually harassed and children were exposed t</w:t>
      </w:r>
      <w:r w:rsidR="003944D3">
        <w:t xml:space="preserve">o the unhealthy working environment. </w:t>
      </w:r>
    </w:p>
    <w:p w:rsidR="003944D3" w:rsidRDefault="00897F85" w:rsidP="003944D3">
      <w:pPr>
        <w:pStyle w:val="Heading1"/>
      </w:pPr>
      <w:r>
        <w:t>Conclusion</w:t>
      </w:r>
    </w:p>
    <w:p w:rsidR="003944D3" w:rsidRDefault="00897F85">
      <w:r>
        <w:t xml:space="preserve">Jews were forced to follow the said patterns and practices by the Nazis, and that was completely unacceptable for the Jews to follow those patterns which are against their sentiments </w:t>
      </w:r>
      <w:r>
        <w:lastRenderedPageBreak/>
        <w:t>and religious beliefs. Dehumanization of Jews in Night enables us to know</w:t>
      </w:r>
      <w:r>
        <w:t xml:space="preserve"> about the brutalities and inequalities that existed during the era of Nazi. </w:t>
      </w:r>
    </w:p>
    <w:p w:rsidR="00395276" w:rsidRDefault="00395276"/>
    <w:sdt>
      <w:sdtPr>
        <w:rPr>
          <w:rFonts w:asciiTheme="minorHAnsi" w:eastAsiaTheme="minorEastAsia" w:hAnsiTheme="minorHAnsi" w:cstheme="minorBidi"/>
        </w:rPr>
        <w:id w:val="62297111"/>
        <w:docPartObj>
          <w:docPartGallery w:val="Bibliographies"/>
          <w:docPartUnique/>
        </w:docPartObj>
      </w:sdtPr>
      <w:sdtEndPr/>
      <w:sdtContent>
        <w:p w:rsidR="00E81978" w:rsidRDefault="00897F85">
          <w:pPr>
            <w:pStyle w:val="SectionTitle"/>
          </w:pPr>
          <w:r>
            <w:t>References</w:t>
          </w:r>
        </w:p>
        <w:p w:rsidR="003944D3" w:rsidRPr="003944D3" w:rsidRDefault="00897F85" w:rsidP="003944D3">
          <w:pPr>
            <w:pStyle w:val="Bibliography"/>
            <w:rPr>
              <w:rFonts w:ascii="Times New Roman" w:hAnsi="Times New Roman" w:cs="Times New Roman"/>
            </w:rPr>
          </w:pPr>
          <w:r>
            <w:rPr>
              <w:noProof/>
            </w:rPr>
            <w:fldChar w:fldCharType="begin"/>
          </w:r>
          <w:r>
            <w:rPr>
              <w:noProof/>
            </w:rPr>
            <w:instrText xml:space="preserve"> ADDIN ZOTERO_BIBL {"uncited":[],"omitted":[],"custom":[]} CSL_BIBLIOGRAPHY </w:instrText>
          </w:r>
          <w:r>
            <w:rPr>
              <w:noProof/>
            </w:rPr>
            <w:fldChar w:fldCharType="separate"/>
          </w:r>
          <w:r w:rsidRPr="003944D3">
            <w:rPr>
              <w:rFonts w:ascii="Times New Roman" w:hAnsi="Times New Roman" w:cs="Times New Roman"/>
            </w:rPr>
            <w:t xml:space="preserve">Aharony, M. (2015). </w:t>
          </w:r>
          <w:r w:rsidRPr="003944D3">
            <w:rPr>
              <w:rFonts w:ascii="Times New Roman" w:hAnsi="Times New Roman" w:cs="Times New Roman"/>
              <w:i/>
              <w:iCs/>
            </w:rPr>
            <w:t>Hannah Arendt and the Limits of Total Domination: The Holocaust, Plura</w:t>
          </w:r>
          <w:r w:rsidRPr="003944D3">
            <w:rPr>
              <w:rFonts w:ascii="Times New Roman" w:hAnsi="Times New Roman" w:cs="Times New Roman"/>
              <w:i/>
              <w:iCs/>
            </w:rPr>
            <w:t>lity, and Resistance</w:t>
          </w:r>
          <w:r w:rsidRPr="003944D3">
            <w:rPr>
              <w:rFonts w:ascii="Times New Roman" w:hAnsi="Times New Roman" w:cs="Times New Roman"/>
            </w:rPr>
            <w:t>. Routledge.</w:t>
          </w:r>
        </w:p>
        <w:p w:rsidR="00E81978" w:rsidRDefault="00897F85" w:rsidP="00C31D30">
          <w:pPr>
            <w:pStyle w:val="Bibliography"/>
            <w:rPr>
              <w:noProof/>
            </w:rPr>
          </w:pPr>
          <w:r>
            <w:rPr>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F85" w:rsidRDefault="00897F85">
      <w:pPr>
        <w:spacing w:line="240" w:lineRule="auto"/>
      </w:pPr>
      <w:r>
        <w:separator/>
      </w:r>
    </w:p>
  </w:endnote>
  <w:endnote w:type="continuationSeparator" w:id="0">
    <w:p w:rsidR="00897F85" w:rsidRDefault="00897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F85" w:rsidRDefault="00897F85">
      <w:pPr>
        <w:spacing w:line="240" w:lineRule="auto"/>
      </w:pPr>
      <w:r>
        <w:separator/>
      </w:r>
    </w:p>
  </w:footnote>
  <w:footnote w:type="continuationSeparator" w:id="0">
    <w:p w:rsidR="00897F85" w:rsidRDefault="00897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97F8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62CE8">
          <w:rPr>
            <w:rStyle w:val="Strong"/>
          </w:rPr>
          <w:t>English</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A11F7">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97F85">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62CE8">
          <w:rPr>
            <w:rStyle w:val="Strong"/>
          </w:rPr>
          <w:t>English</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A11F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wMTMyMzMyNDUyMTNT0lEKTi0uzszPAykwqgUA0sSQSCwAAAA="/>
  </w:docVars>
  <w:rsids>
    <w:rsidRoot w:val="00C50272"/>
    <w:rsid w:val="000D3F41"/>
    <w:rsid w:val="00110823"/>
    <w:rsid w:val="00191E5C"/>
    <w:rsid w:val="00342AA1"/>
    <w:rsid w:val="00355DCA"/>
    <w:rsid w:val="003944D3"/>
    <w:rsid w:val="00395276"/>
    <w:rsid w:val="003D2488"/>
    <w:rsid w:val="00456FC3"/>
    <w:rsid w:val="004A0B2B"/>
    <w:rsid w:val="00551A02"/>
    <w:rsid w:val="005534FA"/>
    <w:rsid w:val="005D3A03"/>
    <w:rsid w:val="00624178"/>
    <w:rsid w:val="0067465D"/>
    <w:rsid w:val="006C4E6B"/>
    <w:rsid w:val="006F249D"/>
    <w:rsid w:val="00762CE8"/>
    <w:rsid w:val="007771BB"/>
    <w:rsid w:val="008002C0"/>
    <w:rsid w:val="00820D40"/>
    <w:rsid w:val="00897F85"/>
    <w:rsid w:val="008C5323"/>
    <w:rsid w:val="009A11F7"/>
    <w:rsid w:val="009A6A3B"/>
    <w:rsid w:val="00B27C7E"/>
    <w:rsid w:val="00B823AA"/>
    <w:rsid w:val="00B931CA"/>
    <w:rsid w:val="00BA45DB"/>
    <w:rsid w:val="00BA79B2"/>
    <w:rsid w:val="00BF4184"/>
    <w:rsid w:val="00C0601E"/>
    <w:rsid w:val="00C31D30"/>
    <w:rsid w:val="00C50272"/>
    <w:rsid w:val="00C73F57"/>
    <w:rsid w:val="00CD6E39"/>
    <w:rsid w:val="00CF6E91"/>
    <w:rsid w:val="00D65791"/>
    <w:rsid w:val="00D85B68"/>
    <w:rsid w:val="00E6004D"/>
    <w:rsid w:val="00E81978"/>
    <w:rsid w:val="00E8517B"/>
    <w:rsid w:val="00F2065F"/>
    <w:rsid w:val="00F379B7"/>
    <w:rsid w:val="00F525FA"/>
    <w:rsid w:val="00F9597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6F249D" w:rsidRDefault="007507C2">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6F249D" w:rsidRDefault="007507C2">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6F249D" w:rsidRDefault="007507C2">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6F249D" w:rsidRDefault="007507C2">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6F249D" w:rsidRDefault="007507C2">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6F249D" w:rsidRDefault="007507C2">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6F249D" w:rsidRDefault="007507C2">
          <w:pPr>
            <w:pStyle w:val="7A918DA0B38C4BD3A23C697838EC9315"/>
          </w:pPr>
          <w:r>
            <w:t xml:space="preserve">[Include all </w:t>
          </w:r>
          <w:r>
            <w:t>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153B6"/>
    <w:rsid w:val="006F249D"/>
    <w:rsid w:val="0075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English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3E2663-EE6A-4BE1-B396-2304969C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Dehumanization of the Jewish People in Night</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Dehumanization of the Jewish People in Night</dc:title>
  <dc:creator>Zack Gold</dc:creator>
  <cp:lastModifiedBy>Night</cp:lastModifiedBy>
  <cp:revision>2</cp:revision>
  <dcterms:created xsi:type="dcterms:W3CDTF">2019-12-17T09:52:00Z</dcterms:created>
  <dcterms:modified xsi:type="dcterms:W3CDTF">2019-12-17T09:52:00Z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id="SO5Vv25j"/&gt;&lt;style id="http://www.zotero.org/styles/apa" locale="en-US" hasBibliography="1" bibliographyStyleHasBeenSet="1"/&gt;&lt;prefs&gt;&lt;pref name="fieldType" value="Field"/&gt;&lt;/prefs&gt;&lt;/data&gt;</vt:lpwstr>
  </property>
</Properties>
</file>