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9B2914">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F6D7E">
            <w:t>Research on Gen Y</w:t>
          </w:r>
        </w:sdtContent>
      </w:sdt>
    </w:p>
    <w:p w:rsidR="00B823AA" w:rsidRDefault="009F6D7E" w:rsidP="00B823AA">
      <w:pPr>
        <w:pStyle w:val="Title2"/>
      </w:pPr>
      <w:r>
        <w:t>Ngoc Nguyen</w:t>
      </w:r>
    </w:p>
    <w:p w:rsidR="00E81978" w:rsidRDefault="009B2914"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9F6D7E">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9F6D7E" w:rsidP="00B823AA">
          <w:pPr>
            <w:pStyle w:val="Title2"/>
          </w:pPr>
          <w:r>
            <w:t>[Include any grant/funding information and a complete correspondence address.]</w:t>
          </w:r>
        </w:p>
      </w:sdtContent>
    </w:sdt>
    <w:p w:rsidR="00E81978" w:rsidRDefault="00E81978"/>
    <w:p w:rsidR="00E81978" w:rsidRDefault="009B2914">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F6D7E">
            <w:t>Research on Gen Y</w:t>
          </w:r>
        </w:sdtContent>
      </w:sdt>
    </w:p>
    <w:p w:rsidR="00E81978" w:rsidRDefault="009F6D7E">
      <w:pPr>
        <w:pStyle w:val="Heading1"/>
      </w:pPr>
      <w:r>
        <w:t>Abstract</w:t>
      </w:r>
    </w:p>
    <w:p w:rsidR="00311720" w:rsidRPr="00311720" w:rsidRDefault="009F6D7E" w:rsidP="00311720">
      <w:r>
        <w:t xml:space="preserve">Generation Y came after generation X and can be categorized as people who were born </w:t>
      </w:r>
      <w:r w:rsidR="008A235E">
        <w:t>during</w:t>
      </w:r>
      <w:r>
        <w:t xml:space="preserve"> </w:t>
      </w:r>
      <w:r w:rsidR="00042918">
        <w:t>1980 to 2000. Generation Y or better known as the millennials have all entered the workforce and established themselves as the lead for organizations. These leads for organizations tend to range from the ages of 23 to 39 years of age.</w:t>
      </w:r>
    </w:p>
    <w:p w:rsidR="00311720" w:rsidRDefault="009F6D7E" w:rsidP="00311720">
      <w:pPr>
        <w:pStyle w:val="Heading1"/>
      </w:pPr>
      <w:r>
        <w:t>Introduction (Page 3)</w:t>
      </w:r>
    </w:p>
    <w:p w:rsidR="00B52D5C" w:rsidRDefault="009F6D7E">
      <w:r>
        <w:t>The millennials</w:t>
      </w:r>
      <w:r w:rsidR="00286D1A">
        <w:t xml:space="preserve"> have caused a change in the business arena.  </w:t>
      </w:r>
    </w:p>
    <w:p w:rsidR="00B52D5C" w:rsidRDefault="009F6D7E">
      <w:r>
        <w:t xml:space="preserve">Generation X is defined as </w:t>
      </w:r>
      <w:r w:rsidR="00F650CC">
        <w:t xml:space="preserve">people born amid </w:t>
      </w:r>
      <w:r w:rsidR="00F44559">
        <w:t xml:space="preserve">1961 and 1979, </w:t>
      </w:r>
      <w:r w:rsidR="0033387E">
        <w:t xml:space="preserve"> and generation Y has individuals who are born starting from 1980 and ending to 2000</w:t>
      </w:r>
      <w:r w:rsidR="005B2107">
        <w:t xml:space="preserve"> </w:t>
      </w:r>
      <w:r w:rsidR="005B2107">
        <w:fldChar w:fldCharType="begin"/>
      </w:r>
      <w:r w:rsidR="005B2107">
        <w:instrText xml:space="preserve"> ADDIN ZOTERO_ITEM CSL_CITATION {"citationID":"TI9PsbVs","properties":{"formattedCitation":"(Smith &amp; Nichols, 2015)","plainCitation":"(Smith &amp; Nichols, 2015)","noteIndex":0},"citationItems":[{"id":1190,"uris":["http://zotero.org/users/local/F0XOCTdk/items/BCCENAWI"],"uri":["http://zotero.org/users/local/F0XOCTdk/items/BCCENAWI"],"itemData":{"id":1190,"type":"article-journal","title":"Understanding the Millennial Generation","source":"ResearchGate","abstract":"This article reviews the literature on the Millennial generation and their effects on the workplace. This review examines a sampling of articles to define generational differences and the importance of these studies. There are clearly common beliefs and opinions, both flattering and unflattering, about the Millennial generation. As more of this generation takes control, greater research will need to be conducted to understand what can motivate and lead this new generation. The large number of trade articles and low number of empirical studies show that there is a need for further understanding between the multiple generations in the workforce.","author":[{"family":"Smith","given":"Travis"},{"family":"Nichols","given":"Tommy"}],"issued":{"date-parts":[["2015",1,1]]}}}],"schema":"https://github.com/citation-style-language/schema/raw/master/csl-citation.json"} </w:instrText>
      </w:r>
      <w:r w:rsidR="005B2107">
        <w:fldChar w:fldCharType="separate"/>
      </w:r>
      <w:r w:rsidR="005B2107" w:rsidRPr="00F44559">
        <w:rPr>
          <w:rFonts w:ascii="Times New Roman" w:hAnsi="Times New Roman" w:cs="Times New Roman"/>
        </w:rPr>
        <w:t>(Smith &amp; Nichols, 2015)</w:t>
      </w:r>
      <w:r w:rsidR="005B2107">
        <w:fldChar w:fldCharType="end"/>
      </w:r>
    </w:p>
    <w:p w:rsidR="00B52D5C" w:rsidRDefault="009F6D7E" w:rsidP="00A00D01">
      <w:r>
        <w:t xml:space="preserve">Generation X is already in the workforce but </w:t>
      </w:r>
      <w:r w:rsidR="00254CD4">
        <w:t>it</w:t>
      </w:r>
      <w:r>
        <w:t xml:space="preserve"> can be also observed that few of them are in the retiring process.  </w:t>
      </w:r>
    </w:p>
    <w:p w:rsidR="00E81978" w:rsidRDefault="009F6D7E">
      <w:r>
        <w:t>Generation Y is currently in the workforce</w:t>
      </w:r>
      <w:r w:rsidR="00254CD4">
        <w:t>, while generation has entered the workforce as well.</w:t>
      </w:r>
    </w:p>
    <w:p w:rsidR="00B52D5C" w:rsidRDefault="009F6D7E">
      <w:r>
        <w:t>The purpose of this research is to explain the behaviors, beliefs, and cultures of generation Y.</w:t>
      </w:r>
    </w:p>
    <w:p w:rsidR="00341C0E" w:rsidRDefault="009F6D7E" w:rsidP="00341C0E">
      <w:pPr>
        <w:pStyle w:val="Heading1"/>
      </w:pPr>
      <w:r>
        <w:t xml:space="preserve">Literature Review </w:t>
      </w:r>
    </w:p>
    <w:p w:rsidR="00063C42" w:rsidRDefault="009F6D7E" w:rsidP="00063C42">
      <w:r>
        <w:t>The millennial generation has entered the workforce in larger numbers and perceives work-life balance as a critical determinant in choosing a career.</w:t>
      </w:r>
    </w:p>
    <w:p w:rsidR="00087E9A" w:rsidRDefault="009F6D7E" w:rsidP="00087E9A">
      <w:pPr>
        <w:pStyle w:val="Heading1"/>
      </w:pPr>
      <w:r>
        <w:t>The Values and Characteristics of Generation Y</w:t>
      </w:r>
    </w:p>
    <w:p w:rsidR="00087E9A" w:rsidRDefault="009F6D7E" w:rsidP="00087E9A">
      <w:r>
        <w:t xml:space="preserve">Generation Y is more focused on achievements and </w:t>
      </w:r>
      <w:r w:rsidR="00121B09">
        <w:t>strives to excel and surpass all goals.</w:t>
      </w:r>
    </w:p>
    <w:p w:rsidR="00121B09" w:rsidRDefault="009F6D7E" w:rsidP="00A62C61">
      <w:pPr>
        <w:ind w:firstLine="0"/>
      </w:pPr>
      <w:r>
        <w:tab/>
      </w:r>
      <w:r w:rsidR="006859AA">
        <w:t xml:space="preserve">Generation Y is considered to be more flexible </w:t>
      </w:r>
      <w:r w:rsidR="00860797">
        <w:t>when it comes to the workplace and they tend to familiarize themselves with new cultures and changes very easily</w:t>
      </w:r>
      <w:r w:rsidR="00092157">
        <w:t xml:space="preserve"> </w:t>
      </w:r>
      <w:r w:rsidR="00092157">
        <w:fldChar w:fldCharType="begin"/>
      </w:r>
      <w:r w:rsidR="00092157">
        <w:instrText xml:space="preserve"> ADDIN ZOTERO_ITEM CSL_CITATION {"citationID":"qwqW4cau","properties":{"formattedCitation":"(Mansor, 2013)","plainCitation":"(Mansor, 2013)","noteIndex":0},"citationItems":[{"id":1193,"uris":["http://zotero.org/users/local/F0XOCTdk/items/ID8BUPPR"],"uri":["http://zotero.org/users/local/F0XOCTdk/items/ID8BUPPR"],"itemData":{"id":1193,"type":"paper-conference","title":"A STUDY ON GENERATION Y BEHAVIOR AT WORKPLACE","source":"ResearchGate","abstract":"Generation Y is the new generation after generation X that can be classified as a person who was born between 1980’s and 1990’s. This generation is the new generation or known as millennial who will fully enter the workforce and lead the organization. The objectives of this study are to get better understanding on the generation Y behaviour at the workplace. The subjects of this study is focusing on generation Y which age is between 18 to 32 years old who works in the government and private sector around Selangor and Kuala Lumpur. The primary data source is using questionnaire that were distributed randomly among generation Y around Selangor and Kuala Lumpur. The analysis data was carried out using SPSS mode. The result of the study revealed that the flexibility &amp; multitasking and teamwork is supported and influence the behaviour of generation Y in the workplace while technology, cultural acceptance and being independent are not supported of the current study. This research is basically to help the organization and other generations such as generation X to get more understanding about generation Y behaviour at workplace.","author":[{"family":"Mansor","given":"Mohd Fitri"}],"issued":{"date-parts":[["2013",12,1]]}}}],"schema":"https://github.com/citation-style-language/schema/raw/master/csl-citation.json"} </w:instrText>
      </w:r>
      <w:r w:rsidR="00092157">
        <w:fldChar w:fldCharType="separate"/>
      </w:r>
      <w:r w:rsidR="00092157" w:rsidRPr="00092157">
        <w:rPr>
          <w:rFonts w:ascii="Times New Roman" w:hAnsi="Times New Roman" w:cs="Times New Roman"/>
        </w:rPr>
        <w:t>(Mansor, 2013)</w:t>
      </w:r>
      <w:r w:rsidR="00092157">
        <w:fldChar w:fldCharType="end"/>
      </w:r>
      <w:r w:rsidR="00092157">
        <w:t xml:space="preserve">. </w:t>
      </w:r>
    </w:p>
    <w:p w:rsidR="00092157" w:rsidRDefault="009F6D7E" w:rsidP="00092157">
      <w:pPr>
        <w:pStyle w:val="Heading1"/>
      </w:pPr>
      <w:r>
        <w:lastRenderedPageBreak/>
        <w:t xml:space="preserve">Technological Experts </w:t>
      </w:r>
    </w:p>
    <w:p w:rsidR="00B05282" w:rsidRDefault="009F6D7E" w:rsidP="00BB046C">
      <w:r>
        <w:t>Generation Y was born and raised in the world of new technology mainly pertaining to the internet, for example, Twitter and Facebook</w:t>
      </w:r>
      <w:r w:rsidR="007F4BF1">
        <w:t xml:space="preserve">. </w:t>
      </w:r>
    </w:p>
    <w:p w:rsidR="00BB046C" w:rsidRDefault="009F6D7E" w:rsidP="00BB046C">
      <w:r>
        <w:t>Television and cellular phones were a huge part of the new technology domination for millennials</w:t>
      </w:r>
      <w:r w:rsidR="001A4930">
        <w:t>, while it can be considered that, tech</w:t>
      </w:r>
      <w:r w:rsidR="00D34629">
        <w:t>nology has played a key role to make an influence on the lifestyles of millennials.</w:t>
      </w:r>
    </w:p>
    <w:p w:rsidR="00E22203" w:rsidRDefault="009F6D7E" w:rsidP="00E22203">
      <w:pPr>
        <w:pStyle w:val="Heading1"/>
      </w:pPr>
      <w:r>
        <w:t xml:space="preserve">Cultural Acceptance </w:t>
      </w:r>
    </w:p>
    <w:p w:rsidR="00E22203" w:rsidRDefault="009F6D7E" w:rsidP="00E22203">
      <w:r>
        <w:t>Generation Y entered the workplace and took leadership roles without any issues when dealing with co-existing, unlike generation X.</w:t>
      </w:r>
    </w:p>
    <w:p w:rsidR="00FF577B" w:rsidRDefault="009F6D7E" w:rsidP="00E22203">
      <w:r>
        <w:t xml:space="preserve">Generation Y lacks face to face communication skills because they are technology-oriented and </w:t>
      </w:r>
      <w:r w:rsidR="005E370F">
        <w:t xml:space="preserve">they keep changing their </w:t>
      </w:r>
      <w:r w:rsidR="008A6F5F">
        <w:t xml:space="preserve">environments, which makes them not be loyal as compared to baby boomers </w:t>
      </w:r>
      <w:r w:rsidR="008A6F5F">
        <w:fldChar w:fldCharType="begin"/>
      </w:r>
      <w:r w:rsidR="008A6F5F">
        <w:instrText xml:space="preserve"> ADDIN ZOTERO_ITEM CSL_CITATION {"citationID":"Ch8rEaus","properties":{"formattedCitation":"(Heng &amp; Yazdanifard, 2013)","plainCitation":"(Heng &amp; Yazdanifard, 2013)","noteIndex":0},"citationItems":[{"id":1196,"uris":["http://zotero.org/users/local/F0XOCTdk/items/8VHQNHXD"],"uri":["http://zotero.org/users/local/F0XOCTdk/items/8VHQNHXD"],"itemData":{"id":1196,"type":"article-journal","title":"Generation Gap; Is There any Solid Solution? From Human Relation Point of View","container-title":"International Journal of Economy, Management and Social Sciences","page":"837-840","volume":"2","source":"ResearchGate","abstract":"The following research is about using different approaches to minimize the generation gaps within the working industries. Nowadays, generation gaps plays as a big role in business industries. It has a big influence in communication between younger generation and older generation. While generation gap occurs in business industries, it will be a critical issue that leads to several negative effects in business industry. This study has found that while communicating with different generation people should use different approaches to maintain their relationship in an appropriate level. This paper will expatiate the characteristics of generations, major issues of generation gaps and some solid solutions for generation gap in workplaces.","shortTitle":"Generation Gap; Is There any Solid Solution?","journalAbbreviation":"International Journal of Economy, Management and Social Sciences","author":[{"family":"Heng","given":"Choong"},{"family":"Yazdanifard","given":"Assc. Prof. Dr. Rashad"}],"issued":{"date-parts":[["2013",10,1]]}}}],"schema":"https://github.com/citation-style-language/schema/raw/master/csl-citation.json"} </w:instrText>
      </w:r>
      <w:r w:rsidR="008A6F5F">
        <w:fldChar w:fldCharType="separate"/>
      </w:r>
      <w:r w:rsidR="008A6F5F" w:rsidRPr="008A6F5F">
        <w:rPr>
          <w:rFonts w:ascii="Times New Roman" w:hAnsi="Times New Roman" w:cs="Times New Roman"/>
        </w:rPr>
        <w:t>(Heng &amp; Yazdanifard, 2013)</w:t>
      </w:r>
      <w:r w:rsidR="008A6F5F">
        <w:fldChar w:fldCharType="end"/>
      </w:r>
      <w:r w:rsidR="008A6F5F">
        <w:t xml:space="preserve">. </w:t>
      </w:r>
      <w:r w:rsidR="00DE7434">
        <w:t>However, generation Y does not like boomers because of their unfair policies re</w:t>
      </w:r>
      <w:r w:rsidR="00616FDD">
        <w:t>garding the upcoming generations, workplace</w:t>
      </w:r>
      <w:r w:rsidR="00DF5200">
        <w:t>,</w:t>
      </w:r>
      <w:r w:rsidR="00616FDD">
        <w:t xml:space="preserve"> and many questionable ideas by them. </w:t>
      </w:r>
    </w:p>
    <w:p w:rsidR="00DF5200" w:rsidRDefault="009F6D7E" w:rsidP="00DF5200">
      <w:pPr>
        <w:pStyle w:val="Heading1"/>
      </w:pPr>
      <w:r>
        <w:t>Independence</w:t>
      </w:r>
    </w:p>
    <w:p w:rsidR="00DF5200" w:rsidRDefault="009F6D7E" w:rsidP="00DF5200">
      <w:r>
        <w:t xml:space="preserve">Technology and the internet can help </w:t>
      </w:r>
      <w:r w:rsidR="00A07EB4">
        <w:t>generation</w:t>
      </w:r>
      <w:r>
        <w:t xml:space="preserve"> Y to seek out and obtain information faster </w:t>
      </w:r>
      <w:r w:rsidR="00A07EB4">
        <w:t xml:space="preserve">and in a simpler way so that they may be able to understand things without seeking help from other people. </w:t>
      </w:r>
    </w:p>
    <w:p w:rsidR="00F14792" w:rsidRDefault="009F6D7E" w:rsidP="00F14792">
      <w:pPr>
        <w:pStyle w:val="Heading1"/>
      </w:pPr>
      <w:r>
        <w:t xml:space="preserve">Education </w:t>
      </w:r>
    </w:p>
    <w:p w:rsidR="00F14792" w:rsidRDefault="009F6D7E" w:rsidP="00F14792">
      <w:r>
        <w:t>Proceeding the discussion with the silent women, during the silent generation era women were most likely to be limited within the boundaries of their homes. Silent women were only given certa</w:t>
      </w:r>
      <w:r w:rsidR="00E2081A">
        <w:t xml:space="preserve">in tasks such as childbearing, dishwashing and </w:t>
      </w:r>
      <w:r w:rsidR="002108FB">
        <w:t xml:space="preserve">cooking food. </w:t>
      </w:r>
    </w:p>
    <w:p w:rsidR="00136C59" w:rsidRDefault="009F6D7E" w:rsidP="00136C59">
      <w:r>
        <w:lastRenderedPageBreak/>
        <w:t xml:space="preserve">Women had little educational facilities by, men were provided with maximum facilities of education during the silent generation era.  </w:t>
      </w:r>
      <w:r w:rsidR="00837621">
        <w:t xml:space="preserve">Women </w:t>
      </w:r>
      <w:r w:rsidR="00F770D1">
        <w:t xml:space="preserve">of Silent Generation had little or no impact on </w:t>
      </w:r>
      <w:r w:rsidR="00317217">
        <w:t>their work and economical attainments, which made their life completely dependent on their spouses</w:t>
      </w:r>
      <w:r w:rsidR="005F1583">
        <w:t xml:space="preserve"> </w:t>
      </w:r>
      <w:r w:rsidR="00F103F8">
        <w:t>(</w:t>
      </w:r>
      <w:r w:rsidR="00F103F8" w:rsidRPr="00AF2C42">
        <w:t>Wolfe et al., 2018</w:t>
      </w:r>
      <w:r w:rsidR="00F103F8">
        <w:t>).</w:t>
      </w:r>
    </w:p>
    <w:p w:rsidR="00D04AA3" w:rsidRPr="00F14792" w:rsidRDefault="009F6D7E" w:rsidP="004F26CD">
      <w:r>
        <w:t xml:space="preserve">The educational statistical discussion is </w:t>
      </w:r>
      <w:r w:rsidR="00214B23">
        <w:t>important. The po</w:t>
      </w:r>
      <w:r w:rsidR="00D45A43">
        <w:t>pulation starting from 25 to 37, when compared to the Silent Generation</w:t>
      </w:r>
      <w:r w:rsidR="009B059E">
        <w:t xml:space="preserve"> and Baby Boomers</w:t>
      </w:r>
      <w:r w:rsidR="00D45A43">
        <w:t xml:space="preserve">, have </w:t>
      </w:r>
      <w:r w:rsidR="009B059E">
        <w:t>a bachelor's degree w</w:t>
      </w:r>
      <w:r w:rsidR="005276BD">
        <w:t xml:space="preserve">hich makes to 39 percent </w:t>
      </w:r>
      <w:r w:rsidR="009B2914">
        <w:fldChar w:fldCharType="begin"/>
      </w:r>
      <w:r w:rsidR="009B2914">
        <w:instrText xml:space="preserve"> ADDIN ZOTERO_TEMP </w:instrText>
      </w:r>
      <w:r w:rsidR="009B2914">
        <w:fldChar w:fldCharType="separate"/>
      </w:r>
      <w:r w:rsidR="005276BD" w:rsidRPr="005276BD">
        <w:rPr>
          <w:rFonts w:ascii="Times New Roman" w:hAnsi="Times New Roman" w:cs="Times New Roman"/>
        </w:rPr>
        <w:t>(Bialik &amp; Fry, 2019)</w:t>
      </w:r>
      <w:r w:rsidR="009B2914">
        <w:rPr>
          <w:rFonts w:ascii="Times New Roman" w:hAnsi="Times New Roman" w:cs="Times New Roman"/>
        </w:rPr>
        <w:fldChar w:fldCharType="end"/>
      </w:r>
      <w:r w:rsidR="00AF2C42">
        <w:t xml:space="preserve">. While only 15 percent of the population from the Silent Generation </w:t>
      </w:r>
      <w:r w:rsidR="00430A5E">
        <w:t>and a quarter roughly of Baby Boomers have a bachelor's degree</w:t>
      </w:r>
      <w:r w:rsidR="00136C59">
        <w:t xml:space="preserve">. The generation of </w:t>
      </w:r>
      <w:r w:rsidR="00C705D5">
        <w:t>millennials</w:t>
      </w:r>
      <w:r w:rsidR="00136C59">
        <w:t xml:space="preserve"> has the hi</w:t>
      </w:r>
      <w:r w:rsidR="009A7874">
        <w:t xml:space="preserve">ghest number of educated people. </w:t>
      </w:r>
      <w:r w:rsidR="00C705D5">
        <w:t>Students</w:t>
      </w:r>
      <w:r w:rsidR="009A7874">
        <w:t xml:space="preserve"> from generation have </w:t>
      </w:r>
      <w:r w:rsidR="00C705D5">
        <w:t>set clear cultural expectations in the process of learning</w:t>
      </w:r>
      <w:r w:rsidR="004A3631">
        <w:t xml:space="preserve"> and they expect technology-friendly </w:t>
      </w:r>
      <w:r w:rsidR="00F103F8">
        <w:t xml:space="preserve">educational trends </w:t>
      </w:r>
      <w:r w:rsidR="00F103F8">
        <w:fldChar w:fldCharType="begin"/>
      </w:r>
      <w:r w:rsidR="00F103F8">
        <w:instrText xml:space="preserve"> ADDIN ZOTERO_ITEM CSL_CITATION {"citationID":"GTpLkZHJ","properties":{"formattedCitation":"(Ramos Salazar &amp; Diego-Medrano, 2019)","plainCitation":"(Ramos Salazar &amp; Diego-Medrano, 2019)","noteIndex":0},"citationItems":[{"id":1203,"uris":["http://zotero.org/users/local/F0XOCTdk/items/K6YU85P3"],"uri":["http://zotero.org/users/local/F0XOCTdk/items/K6YU85P3"],"itemData":{"id":1203,"type":"article-journal","title":"The role of Millennial students’ use of technology and social media in shaping the digital learning culture in higher education","container-title":"From theory to practice: Examining millennials reshaping organizational cultures. Lanham, MD: Lexington Books","author":[{"family":"Ramos Salazar","given":"L."},{"family":"Diego-Medrano","given":"E."}],"issued":{"date-parts":[["2019"]]}}}],"schema":"https://github.com/citation-style-language/schema/raw/master/csl-citation.json"} </w:instrText>
      </w:r>
      <w:r w:rsidR="00F103F8">
        <w:fldChar w:fldCharType="separate"/>
      </w:r>
      <w:r w:rsidR="00F103F8" w:rsidRPr="00F103F8">
        <w:rPr>
          <w:rFonts w:ascii="Times New Roman" w:hAnsi="Times New Roman" w:cs="Times New Roman"/>
        </w:rPr>
        <w:t>(Ramos Salazar &amp; Diego-Medrano, 2019)</w:t>
      </w:r>
      <w:r w:rsidR="00F103F8">
        <w:fldChar w:fldCharType="end"/>
      </w:r>
      <w:r w:rsidR="00F103F8">
        <w:t xml:space="preserve">. </w:t>
      </w:r>
      <w:r w:rsidR="00F367AE">
        <w:t xml:space="preserve">The millennial generation </w:t>
      </w:r>
      <w:r w:rsidR="00801FC2">
        <w:t xml:space="preserve">has changed the educational trends by shifting educators towards technology-based learning assessments and activities. </w:t>
      </w:r>
      <w:r w:rsidR="00271361">
        <w:t xml:space="preserve">As the generations other than millennials are </w:t>
      </w:r>
      <w:r w:rsidR="004F26CD">
        <w:t xml:space="preserve">lesser </w:t>
      </w:r>
      <w:r w:rsidR="00271361">
        <w:t xml:space="preserve">likely </w:t>
      </w:r>
      <w:r w:rsidR="004F26CD">
        <w:t xml:space="preserve">to be </w:t>
      </w:r>
      <w:r w:rsidR="00271361">
        <w:t xml:space="preserve">oriented towards technology, that is why they have to become accustomed to </w:t>
      </w:r>
      <w:r w:rsidR="004F26CD">
        <w:t xml:space="preserve">a technology-based working environment in the sector of education. </w:t>
      </w:r>
    </w:p>
    <w:p w:rsidR="00214BD4" w:rsidRPr="00F14792" w:rsidRDefault="00214BD4" w:rsidP="00F14792"/>
    <w:sdt>
      <w:sdtPr>
        <w:rPr>
          <w:rFonts w:asciiTheme="minorHAnsi" w:eastAsiaTheme="minorEastAsia" w:hAnsiTheme="minorHAnsi" w:cstheme="minorBidi"/>
        </w:rPr>
        <w:id w:val="62297111"/>
        <w:docPartObj>
          <w:docPartGallery w:val="Bibliographies"/>
          <w:docPartUnique/>
        </w:docPartObj>
      </w:sdtPr>
      <w:sdtEndPr/>
      <w:sdtContent>
        <w:p w:rsidR="00E81978" w:rsidRDefault="009F6D7E">
          <w:pPr>
            <w:pStyle w:val="SectionTitle"/>
          </w:pPr>
          <w:r>
            <w:t>References</w:t>
          </w:r>
        </w:p>
        <w:p w:rsidR="008A4844" w:rsidRPr="008A4844" w:rsidRDefault="009F6D7E" w:rsidP="008A484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A4844">
            <w:rPr>
              <w:rFonts w:ascii="Times New Roman" w:hAnsi="Times New Roman" w:cs="Times New Roman"/>
            </w:rPr>
            <w:t xml:space="preserve">Heng, C., &amp; Yazdanifard, A. P. D. R. (2013). Generation Gap; Is There any Solid Solution? From Human Relation Point of View. </w:t>
          </w:r>
          <w:r w:rsidRPr="008A4844">
            <w:rPr>
              <w:rFonts w:ascii="Times New Roman" w:hAnsi="Times New Roman" w:cs="Times New Roman"/>
              <w:i/>
              <w:iCs/>
            </w:rPr>
            <w:t>International Journal of Economy, Management and Social Sciences</w:t>
          </w:r>
          <w:r w:rsidRPr="008A4844">
            <w:rPr>
              <w:rFonts w:ascii="Times New Roman" w:hAnsi="Times New Roman" w:cs="Times New Roman"/>
            </w:rPr>
            <w:t xml:space="preserve">, </w:t>
          </w:r>
          <w:r w:rsidRPr="008A4844">
            <w:rPr>
              <w:rFonts w:ascii="Times New Roman" w:hAnsi="Times New Roman" w:cs="Times New Roman"/>
              <w:i/>
              <w:iCs/>
            </w:rPr>
            <w:t>2</w:t>
          </w:r>
          <w:r w:rsidRPr="008A4844">
            <w:rPr>
              <w:rFonts w:ascii="Times New Roman" w:hAnsi="Times New Roman" w:cs="Times New Roman"/>
            </w:rPr>
            <w:t>, 837–840.</w:t>
          </w:r>
        </w:p>
        <w:p w:rsidR="008A4844" w:rsidRPr="008A4844" w:rsidRDefault="009F6D7E" w:rsidP="008A4844">
          <w:pPr>
            <w:pStyle w:val="Bibliography"/>
            <w:rPr>
              <w:rFonts w:ascii="Times New Roman" w:hAnsi="Times New Roman" w:cs="Times New Roman"/>
            </w:rPr>
          </w:pPr>
          <w:r w:rsidRPr="008A4844">
            <w:rPr>
              <w:rFonts w:ascii="Times New Roman" w:hAnsi="Times New Roman" w:cs="Times New Roman"/>
            </w:rPr>
            <w:t xml:space="preserve">Mansor, M. F. (2013, December 1). </w:t>
          </w:r>
          <w:r w:rsidRPr="008A4844">
            <w:rPr>
              <w:rFonts w:ascii="Times New Roman" w:hAnsi="Times New Roman" w:cs="Times New Roman"/>
              <w:i/>
              <w:iCs/>
            </w:rPr>
            <w:t>A STUDY ON GENERATION Y BEHAVIOR AT WORKPLACE</w:t>
          </w:r>
          <w:r w:rsidRPr="008A4844">
            <w:rPr>
              <w:rFonts w:ascii="Times New Roman" w:hAnsi="Times New Roman" w:cs="Times New Roman"/>
            </w:rPr>
            <w:t>.</w:t>
          </w:r>
        </w:p>
        <w:p w:rsidR="008A4844" w:rsidRPr="008A4844" w:rsidRDefault="009F6D7E" w:rsidP="008A4844">
          <w:pPr>
            <w:pStyle w:val="Bibliography"/>
            <w:rPr>
              <w:rFonts w:ascii="Times New Roman" w:hAnsi="Times New Roman" w:cs="Times New Roman"/>
            </w:rPr>
          </w:pPr>
          <w:r w:rsidRPr="008A4844">
            <w:rPr>
              <w:rFonts w:ascii="Times New Roman" w:hAnsi="Times New Roman" w:cs="Times New Roman"/>
            </w:rPr>
            <w:t xml:space="preserve">Ramos Salazar, L., &amp; Diego-Medrano, E. (2019). The role of Millennial students’ use of technology and social media in shaping the digital learning culture in higher education. </w:t>
          </w:r>
          <w:r w:rsidRPr="008A4844">
            <w:rPr>
              <w:rFonts w:ascii="Times New Roman" w:hAnsi="Times New Roman" w:cs="Times New Roman"/>
              <w:i/>
              <w:iCs/>
            </w:rPr>
            <w:t>From Theory to Practice: Examining Millennials Reshaping Organizational Cultures. Lanham, MD: Lexington Books</w:t>
          </w:r>
          <w:r w:rsidRPr="008A4844">
            <w:rPr>
              <w:rFonts w:ascii="Times New Roman" w:hAnsi="Times New Roman" w:cs="Times New Roman"/>
            </w:rPr>
            <w:t>.</w:t>
          </w:r>
        </w:p>
        <w:p w:rsidR="008A4844" w:rsidRPr="008A4844" w:rsidRDefault="009F6D7E" w:rsidP="008A4844">
          <w:pPr>
            <w:pStyle w:val="Bibliography"/>
            <w:rPr>
              <w:rFonts w:ascii="Times New Roman" w:hAnsi="Times New Roman" w:cs="Times New Roman"/>
            </w:rPr>
          </w:pPr>
          <w:r w:rsidRPr="008A4844">
            <w:rPr>
              <w:rFonts w:ascii="Times New Roman" w:hAnsi="Times New Roman" w:cs="Times New Roman"/>
            </w:rPr>
            <w:t xml:space="preserve">Smith, T., &amp; Nichols, T. (2015). </w:t>
          </w:r>
          <w:r w:rsidRPr="008A4844">
            <w:rPr>
              <w:rFonts w:ascii="Times New Roman" w:hAnsi="Times New Roman" w:cs="Times New Roman"/>
              <w:i/>
              <w:iCs/>
            </w:rPr>
            <w:t>Understanding the Millennial Generation</w:t>
          </w:r>
          <w:r w:rsidRPr="008A4844">
            <w:rPr>
              <w:rFonts w:ascii="Times New Roman" w:hAnsi="Times New Roman" w:cs="Times New Roman"/>
            </w:rPr>
            <w:t>.</w:t>
          </w:r>
        </w:p>
        <w:p w:rsidR="008A4844" w:rsidRDefault="009F6D7E" w:rsidP="008A4844">
          <w:pPr>
            <w:pStyle w:val="Bibliography"/>
          </w:pPr>
          <w:r>
            <w:fldChar w:fldCharType="end"/>
          </w:r>
        </w:p>
      </w:sdtContent>
    </w:sdt>
    <w:p w:rsidR="00E81978" w:rsidRDefault="009B2914" w:rsidP="000E0B11">
      <w:sdt>
        <w:sdtPr>
          <w:alias w:val="Footnotes title:"/>
          <w:tag w:val="Footnotes title:"/>
          <w:id w:val="-1680037918"/>
          <w:placeholder>
            <w:docPart w:val="6824C5A7B7844EDD816B3D2C2C493826"/>
          </w:placeholder>
          <w:temporary/>
          <w:showingPlcHdr/>
          <w15:appearance w15:val="hidden"/>
        </w:sdtPr>
        <w:sdtEndPr/>
        <w:sdtContent/>
      </w:sdt>
      <w:bookmarkStart w:id="0" w:name="_GoBack"/>
      <w:bookmarkEnd w:id="0"/>
    </w:p>
    <w:sectPr w:rsidR="00E81978">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914" w:rsidRDefault="009B2914">
      <w:pPr>
        <w:spacing w:line="240" w:lineRule="auto"/>
      </w:pPr>
      <w:r>
        <w:separator/>
      </w:r>
    </w:p>
  </w:endnote>
  <w:endnote w:type="continuationSeparator" w:id="0">
    <w:p w:rsidR="009B2914" w:rsidRDefault="009B2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914" w:rsidRDefault="009B2914">
      <w:pPr>
        <w:spacing w:line="240" w:lineRule="auto"/>
      </w:pPr>
      <w:r>
        <w:separator/>
      </w:r>
    </w:p>
  </w:footnote>
  <w:footnote w:type="continuationSeparator" w:id="0">
    <w:p w:rsidR="009B2914" w:rsidRDefault="009B2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B2914">
    <w:pPr>
      <w:pStyle w:val="Header"/>
    </w:pPr>
    <w:sdt>
      <w:sdtPr>
        <w:rPr>
          <w:rStyle w:val="Strong"/>
        </w:rPr>
        <w:alias w:val="Running head"/>
        <w:id w:val="12739865"/>
        <w:placeholder>
          <w:docPart w:val="037316B403344476B38C5B9A07EB5CAC"/>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0601E">
          <w:rPr>
            <w:rStyle w:val="Strong"/>
          </w:rPr>
          <w:t>[Shortened Title up to 50 Characters]</w:t>
        </w:r>
      </w:sdtContent>
    </w:sdt>
    <w:r w:rsidR="009F6D7E">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E0B11">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F6D7E">
    <w:pPr>
      <w:pStyle w:val="Header"/>
      <w:rPr>
        <w:rStyle w:val="Strong"/>
      </w:rPr>
    </w:pPr>
    <w:r>
      <w:t xml:space="preserve">BUSINESS AND MANAGEMENT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E0B11">
      <w:rPr>
        <w:rStyle w:val="Strong"/>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A0MTC2MLS0MLK0sDBV0lEKTi0uzszPAykwrgUAukVgpCwAAAA="/>
  </w:docVars>
  <w:rsids>
    <w:rsidRoot w:val="00C50272"/>
    <w:rsid w:val="00042918"/>
    <w:rsid w:val="00063C42"/>
    <w:rsid w:val="00087E9A"/>
    <w:rsid w:val="00092157"/>
    <w:rsid w:val="000D3F41"/>
    <w:rsid w:val="000E0B11"/>
    <w:rsid w:val="00121B09"/>
    <w:rsid w:val="00136C59"/>
    <w:rsid w:val="001A4930"/>
    <w:rsid w:val="002108FB"/>
    <w:rsid w:val="00214B23"/>
    <w:rsid w:val="00214BD4"/>
    <w:rsid w:val="00254CD4"/>
    <w:rsid w:val="00271361"/>
    <w:rsid w:val="00286D1A"/>
    <w:rsid w:val="00311720"/>
    <w:rsid w:val="00317217"/>
    <w:rsid w:val="0033387E"/>
    <w:rsid w:val="00341C0E"/>
    <w:rsid w:val="00355DCA"/>
    <w:rsid w:val="00430A5E"/>
    <w:rsid w:val="004A3631"/>
    <w:rsid w:val="004F26CD"/>
    <w:rsid w:val="005276BD"/>
    <w:rsid w:val="00533C97"/>
    <w:rsid w:val="00551A02"/>
    <w:rsid w:val="005534FA"/>
    <w:rsid w:val="005B2107"/>
    <w:rsid w:val="005D3A03"/>
    <w:rsid w:val="005E370F"/>
    <w:rsid w:val="005F1583"/>
    <w:rsid w:val="00616FDD"/>
    <w:rsid w:val="006859AA"/>
    <w:rsid w:val="00792A39"/>
    <w:rsid w:val="007F4BF1"/>
    <w:rsid w:val="008002C0"/>
    <w:rsid w:val="00801FC2"/>
    <w:rsid w:val="00831FB1"/>
    <w:rsid w:val="00837621"/>
    <w:rsid w:val="00860797"/>
    <w:rsid w:val="008A235E"/>
    <w:rsid w:val="008A4844"/>
    <w:rsid w:val="008A6F5F"/>
    <w:rsid w:val="008C5323"/>
    <w:rsid w:val="008E7149"/>
    <w:rsid w:val="009271F8"/>
    <w:rsid w:val="00963829"/>
    <w:rsid w:val="009A6A3B"/>
    <w:rsid w:val="009A7874"/>
    <w:rsid w:val="009B059E"/>
    <w:rsid w:val="009B2914"/>
    <w:rsid w:val="009D54AA"/>
    <w:rsid w:val="009F6D7E"/>
    <w:rsid w:val="00A00D01"/>
    <w:rsid w:val="00A07EB4"/>
    <w:rsid w:val="00A441EA"/>
    <w:rsid w:val="00A62C61"/>
    <w:rsid w:val="00AF2C42"/>
    <w:rsid w:val="00AF551E"/>
    <w:rsid w:val="00B05282"/>
    <w:rsid w:val="00B52D5C"/>
    <w:rsid w:val="00B823AA"/>
    <w:rsid w:val="00BA45DB"/>
    <w:rsid w:val="00BB046C"/>
    <w:rsid w:val="00BF4184"/>
    <w:rsid w:val="00C0601E"/>
    <w:rsid w:val="00C31D30"/>
    <w:rsid w:val="00C379E7"/>
    <w:rsid w:val="00C50272"/>
    <w:rsid w:val="00C65006"/>
    <w:rsid w:val="00C705D5"/>
    <w:rsid w:val="00C73F57"/>
    <w:rsid w:val="00CD6E39"/>
    <w:rsid w:val="00CF6E91"/>
    <w:rsid w:val="00D04AA3"/>
    <w:rsid w:val="00D34629"/>
    <w:rsid w:val="00D45A43"/>
    <w:rsid w:val="00D6499F"/>
    <w:rsid w:val="00D85B68"/>
    <w:rsid w:val="00DE7434"/>
    <w:rsid w:val="00DF2139"/>
    <w:rsid w:val="00DF5200"/>
    <w:rsid w:val="00E2081A"/>
    <w:rsid w:val="00E22203"/>
    <w:rsid w:val="00E6004D"/>
    <w:rsid w:val="00E81978"/>
    <w:rsid w:val="00EC32BD"/>
    <w:rsid w:val="00F103F8"/>
    <w:rsid w:val="00F14792"/>
    <w:rsid w:val="00F367AE"/>
    <w:rsid w:val="00F379B7"/>
    <w:rsid w:val="00F44559"/>
    <w:rsid w:val="00F525FA"/>
    <w:rsid w:val="00F5324B"/>
    <w:rsid w:val="00F650CC"/>
    <w:rsid w:val="00F770D1"/>
    <w:rsid w:val="00FF2002"/>
    <w:rsid w:val="00FF3E7D"/>
    <w:rsid w:val="00FF5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533C97" w:rsidRDefault="00C5587B">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533C97" w:rsidRDefault="00C5587B">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533C97" w:rsidRDefault="00C5587B">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533C97" w:rsidRDefault="00C5587B">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533C97" w:rsidRDefault="00C5587B">
          <w:pPr>
            <w:pStyle w:val="8D3A61C8A0284D089F24570D8BD25FEB"/>
          </w:pPr>
          <w:r>
            <w:t>[Title Here, up to 12 Words, on One to Two Lines]</w:t>
          </w:r>
        </w:p>
      </w:docPartBody>
    </w:docPart>
    <w:docPart>
      <w:docPartPr>
        <w:name w:val="6824C5A7B7844EDD816B3D2C2C493826"/>
        <w:category>
          <w:name w:val="General"/>
          <w:gallery w:val="placeholder"/>
        </w:category>
        <w:types>
          <w:type w:val="bbPlcHdr"/>
        </w:types>
        <w:behaviors>
          <w:behavior w:val="content"/>
        </w:behaviors>
        <w:guid w:val="{B501B6D0-45A5-4607-93C8-9BE1E93BEC10}"/>
      </w:docPartPr>
      <w:docPartBody>
        <w:p w:rsidR="00533C97" w:rsidRDefault="00C5587B">
          <w:pPr>
            <w:pStyle w:val="6824C5A7B7844EDD816B3D2C2C493826"/>
          </w:pPr>
          <w:r>
            <w:t>Footnotes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533C97" w:rsidRDefault="00C5587B">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533C97"/>
    <w:rsid w:val="00A77788"/>
    <w:rsid w:val="00C5587B"/>
    <w:rsid w:val="00E7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2C085C4-4BC7-485F-85E4-FDB7F4A1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Research on Gen Y</vt:lpstr>
    </vt:vector>
  </TitlesOfParts>
  <Company/>
  <LinksUpToDate>false</LinksUpToDate>
  <CharactersWithSpaces>10737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Gen Y</dc:title>
  <dc:creator>Zack Gold</dc:creator>
  <cp:lastModifiedBy>Night</cp:lastModifiedBy>
  <cp:revision>2</cp:revision>
  <dcterms:created xsi:type="dcterms:W3CDTF">2019-12-16T09:16:00Z</dcterms:created>
  <dcterms:modified xsi:type="dcterms:W3CDTF">2019-12-16T09:16:00Z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id="yIKWs6Z0"/&gt;&lt;style id="http://www.zotero.org/styles/apa" locale="en-US" hasBibliography="1" bibliographyStyleHasBeenSet="1"/&gt;&lt;prefs&gt;&lt;pref name="fieldType" value="Field"/&gt;&lt;/prefs&gt;&lt;/data&gt;</vt:lpwstr>
  </property>
</Properties>
</file>