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5B4A69" w:rsidRDefault="00D30CA8" w:rsidP="005B4A69">
      <w:pPr>
        <w:pStyle w:val="Title"/>
        <w:spacing w:line="360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64BAC">
            <w:rPr>
              <w:rFonts w:ascii="Calibri" w:hAnsi="Calibri" w:cs="Arial"/>
            </w:rPr>
            <w:t>Comparing and Contrasting Essay between China and Egypt</w:t>
          </w:r>
        </w:sdtContent>
      </w:sdt>
    </w:p>
    <w:p w:rsidR="00B823AA" w:rsidRPr="005B4A69" w:rsidRDefault="003A1969" w:rsidP="005B4A69">
      <w:pPr>
        <w:pStyle w:val="Title2"/>
        <w:spacing w:line="360" w:lineRule="auto"/>
        <w:rPr>
          <w:rFonts w:ascii="Calibri" w:hAnsi="Calibri" w:cs="Arial"/>
        </w:rPr>
      </w:pPr>
      <w:proofErr w:type="spellStart"/>
      <w:r w:rsidRPr="005B4A69">
        <w:rPr>
          <w:rFonts w:ascii="Calibri" w:hAnsi="Calibri" w:cs="Arial"/>
        </w:rPr>
        <w:t>Abdulelah</w:t>
      </w:r>
      <w:proofErr w:type="spellEnd"/>
      <w:r w:rsidRPr="005B4A69">
        <w:rPr>
          <w:rFonts w:ascii="Calibri" w:hAnsi="Calibri" w:cs="Arial"/>
        </w:rPr>
        <w:t xml:space="preserve"> </w:t>
      </w:r>
    </w:p>
    <w:p w:rsidR="00E81978" w:rsidRPr="005B4A69" w:rsidRDefault="00D30CA8" w:rsidP="005B4A69">
      <w:pPr>
        <w:pStyle w:val="Title2"/>
        <w:spacing w:line="360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5B4A69">
            <w:rPr>
              <w:rFonts w:ascii="Calibri" w:hAnsi="Calibri" w:cs="Arial"/>
            </w:rPr>
            <w:t>[Institutional Affiliation(s)]</w:t>
          </w:r>
        </w:sdtContent>
      </w:sdt>
    </w:p>
    <w:sdt>
      <w:sdtPr>
        <w:rPr>
          <w:rFonts w:ascii="Calibri" w:hAnsi="Calibri" w:cs="Arial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Pr="005B4A69" w:rsidRDefault="003A1969" w:rsidP="005B4A69">
          <w:pPr>
            <w:pStyle w:val="Title"/>
            <w:spacing w:line="360" w:lineRule="auto"/>
            <w:rPr>
              <w:rFonts w:ascii="Calibri" w:hAnsi="Calibri" w:cs="Arial"/>
            </w:rPr>
          </w:pPr>
          <w:r w:rsidRPr="005B4A69">
            <w:rPr>
              <w:rFonts w:ascii="Calibri" w:hAnsi="Calibri" w:cs="Arial"/>
            </w:rPr>
            <w:t>Author Note</w:t>
          </w:r>
        </w:p>
      </w:sdtContent>
    </w:sdt>
    <w:sdt>
      <w:sdtPr>
        <w:rPr>
          <w:rFonts w:ascii="Calibri" w:hAnsi="Calibri" w:cs="Arial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Pr="005B4A69" w:rsidRDefault="003A1969" w:rsidP="005B4A69">
          <w:pPr>
            <w:pStyle w:val="Title2"/>
            <w:spacing w:line="360" w:lineRule="auto"/>
            <w:rPr>
              <w:rFonts w:ascii="Calibri" w:hAnsi="Calibri" w:cs="Arial"/>
            </w:rPr>
          </w:pPr>
          <w:r w:rsidRPr="005B4A69">
            <w:rPr>
              <w:rFonts w:ascii="Calibri" w:hAnsi="Calibri" w:cs="Arial"/>
            </w:rPr>
            <w:t>[Include any grant/funding information and a complete correspondence address.]</w:t>
          </w:r>
        </w:p>
      </w:sdtContent>
    </w:sdt>
    <w:p w:rsidR="00E81978" w:rsidRPr="00B66F49" w:rsidRDefault="00D30CA8" w:rsidP="005B4A69">
      <w:pPr>
        <w:pStyle w:val="SectionTitle"/>
        <w:spacing w:line="360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64BAC">
            <w:rPr>
              <w:rFonts w:ascii="Calibri" w:hAnsi="Calibri" w:cs="Arial"/>
            </w:rPr>
            <w:t>Comparing and Contrasting Essay between China and Egypt</w:t>
          </w:r>
        </w:sdtContent>
      </w:sdt>
    </w:p>
    <w:p w:rsidR="00E81978" w:rsidRPr="00B66F49" w:rsidRDefault="003A1969" w:rsidP="005B4A69">
      <w:pPr>
        <w:pStyle w:val="Heading1"/>
        <w:spacing w:line="360" w:lineRule="auto"/>
        <w:rPr>
          <w:rFonts w:ascii="Calibri" w:hAnsi="Calibri" w:cs="Arial"/>
        </w:rPr>
      </w:pPr>
      <w:r w:rsidRPr="00B66F49">
        <w:rPr>
          <w:rFonts w:ascii="Calibri" w:hAnsi="Calibri" w:cs="Arial"/>
          <w:sz w:val="28"/>
        </w:rPr>
        <w:t>Introduction</w:t>
      </w:r>
      <w:r w:rsidRPr="00B66F49">
        <w:rPr>
          <w:rFonts w:ascii="Calibri" w:hAnsi="Calibri" w:cs="Arial"/>
        </w:rPr>
        <w:t xml:space="preserve"> </w:t>
      </w:r>
    </w:p>
    <w:p w:rsidR="00E81978" w:rsidRPr="00B66F49" w:rsidRDefault="003A1969" w:rsidP="005B4A69">
      <w:pPr>
        <w:spacing w:line="360" w:lineRule="auto"/>
        <w:rPr>
          <w:rFonts w:ascii="Calibri" w:hAnsi="Calibri" w:cs="Arial"/>
        </w:rPr>
      </w:pPr>
      <w:r w:rsidRPr="00B66F49">
        <w:rPr>
          <w:rFonts w:ascii="Calibri" w:hAnsi="Calibri" w:cs="Arial"/>
        </w:rPr>
        <w:t xml:space="preserve">Around this globe, there are many countries known for their unique identities. China and Egypt are those </w:t>
      </w:r>
      <w:r w:rsidR="00CF658F" w:rsidRPr="00B66F49">
        <w:rPr>
          <w:rFonts w:ascii="Calibri" w:hAnsi="Calibri" w:cs="Arial"/>
        </w:rPr>
        <w:t>China and Egypt have some similarities and differences that make them unique</w:t>
      </w:r>
      <w:r w:rsidR="009A6361" w:rsidRPr="00B66F49">
        <w:rPr>
          <w:rFonts w:ascii="Calibri" w:hAnsi="Calibri" w:cs="Arial"/>
        </w:rPr>
        <w:t xml:space="preserve"> among the rest of the countries. This </w:t>
      </w:r>
      <w:r w:rsidR="004401D1" w:rsidRPr="00B66F49">
        <w:rPr>
          <w:rFonts w:ascii="Calibri" w:hAnsi="Calibri" w:cs="Arial"/>
        </w:rPr>
        <w:t>compare and contrast essay</w:t>
      </w:r>
      <w:r w:rsidR="009A6361" w:rsidRPr="00B66F49">
        <w:rPr>
          <w:rFonts w:ascii="Calibri" w:hAnsi="Calibri" w:cs="Arial"/>
        </w:rPr>
        <w:t xml:space="preserve"> will focus on the geography, </w:t>
      </w:r>
      <w:r w:rsidRPr="00B66F49">
        <w:rPr>
          <w:rFonts w:ascii="Calibri" w:hAnsi="Calibri" w:cs="Arial"/>
        </w:rPr>
        <w:t>area</w:t>
      </w:r>
      <w:r w:rsidR="009A6361" w:rsidRPr="00B66F49">
        <w:rPr>
          <w:rFonts w:ascii="Calibri" w:hAnsi="Calibri" w:cs="Arial"/>
        </w:rPr>
        <w:t xml:space="preserve"> and population, transportation</w:t>
      </w:r>
      <w:r w:rsidR="004401D1" w:rsidRPr="00B66F49">
        <w:rPr>
          <w:rFonts w:ascii="Calibri" w:hAnsi="Calibri" w:cs="Arial"/>
        </w:rPr>
        <w:t>, entertainment and leisure</w:t>
      </w:r>
      <w:bookmarkStart w:id="0" w:name="_GoBack"/>
      <w:bookmarkEnd w:id="0"/>
      <w:r w:rsidR="004401D1" w:rsidRPr="00B66F49">
        <w:rPr>
          <w:rFonts w:ascii="Calibri" w:hAnsi="Calibri" w:cs="Arial"/>
        </w:rPr>
        <w:t>, culture</w:t>
      </w:r>
      <w:r w:rsidR="00DE17C3" w:rsidRPr="00B66F49">
        <w:rPr>
          <w:rFonts w:ascii="Calibri" w:hAnsi="Calibri" w:cs="Arial"/>
        </w:rPr>
        <w:t>,</w:t>
      </w:r>
      <w:r w:rsidR="004401D1" w:rsidRPr="00B66F49">
        <w:rPr>
          <w:rFonts w:ascii="Calibri" w:hAnsi="Calibri" w:cs="Arial"/>
        </w:rPr>
        <w:t xml:space="preserve"> and food </w:t>
      </w:r>
      <w:r w:rsidR="00420394" w:rsidRPr="00B66F49">
        <w:rPr>
          <w:rFonts w:ascii="Calibri" w:hAnsi="Calibri" w:cs="Arial"/>
        </w:rPr>
        <w:t xml:space="preserve">of these two countries. </w:t>
      </w:r>
    </w:p>
    <w:p w:rsidR="00E81978" w:rsidRPr="00B66F49" w:rsidRDefault="003A1969" w:rsidP="005B4A69">
      <w:pPr>
        <w:pStyle w:val="Heading1"/>
        <w:spacing w:line="360" w:lineRule="auto"/>
        <w:rPr>
          <w:rFonts w:ascii="Calibri" w:hAnsi="Calibri" w:cs="Arial"/>
          <w:sz w:val="28"/>
        </w:rPr>
      </w:pPr>
      <w:r w:rsidRPr="00B66F49">
        <w:rPr>
          <w:rFonts w:ascii="Calibri" w:hAnsi="Calibri" w:cs="Arial"/>
          <w:sz w:val="28"/>
        </w:rPr>
        <w:t xml:space="preserve">Similarities and differences </w:t>
      </w:r>
    </w:p>
    <w:p w:rsidR="00DE6438" w:rsidRPr="00B66F49" w:rsidRDefault="003A1969" w:rsidP="00F73FAB">
      <w:pPr>
        <w:pStyle w:val="NoSpacing"/>
        <w:spacing w:line="360" w:lineRule="auto"/>
        <w:ind w:firstLine="720"/>
        <w:rPr>
          <w:rFonts w:ascii="Calibri" w:hAnsi="Calibri" w:cs="Arial"/>
        </w:rPr>
      </w:pPr>
      <w:r w:rsidRPr="00B66F49">
        <w:rPr>
          <w:rFonts w:ascii="Calibri" w:hAnsi="Calibri" w:cs="Arial"/>
        </w:rPr>
        <w:t xml:space="preserve">There are several features </w:t>
      </w:r>
      <w:r w:rsidR="00AB740E" w:rsidRPr="00B66F49">
        <w:rPr>
          <w:rFonts w:ascii="Calibri" w:hAnsi="Calibri" w:cs="Arial"/>
        </w:rPr>
        <w:t>of China</w:t>
      </w:r>
      <w:r w:rsidR="00C6720C" w:rsidRPr="00B66F49">
        <w:rPr>
          <w:rFonts w:ascii="Calibri" w:hAnsi="Calibri" w:cs="Arial"/>
        </w:rPr>
        <w:t xml:space="preserve"> and </w:t>
      </w:r>
      <w:r w:rsidR="00AB740E" w:rsidRPr="00B66F49">
        <w:rPr>
          <w:rFonts w:ascii="Calibri" w:hAnsi="Calibri" w:cs="Arial"/>
        </w:rPr>
        <w:t>Egypt, which</w:t>
      </w:r>
      <w:r w:rsidRPr="00B66F49">
        <w:rPr>
          <w:rFonts w:ascii="Calibri" w:hAnsi="Calibri" w:cs="Arial"/>
        </w:rPr>
        <w:t xml:space="preserve"> allow us to </w:t>
      </w:r>
      <w:r w:rsidR="00AB740E" w:rsidRPr="00B66F49">
        <w:rPr>
          <w:rFonts w:ascii="Calibri" w:hAnsi="Calibri" w:cs="Arial"/>
        </w:rPr>
        <w:t>compare and contrast them. The similarity between these countries is their unique and distinguished civilization</w:t>
      </w:r>
      <w:r w:rsidR="003554AC" w:rsidRPr="00B66F49">
        <w:rPr>
          <w:rFonts w:ascii="Calibri" w:hAnsi="Calibri" w:cs="Arial"/>
        </w:rPr>
        <w:t>s</w:t>
      </w:r>
      <w:r w:rsidR="00C6720C" w:rsidRPr="00B66F49">
        <w:rPr>
          <w:rFonts w:ascii="Calibri" w:hAnsi="Calibri" w:cs="Arial"/>
        </w:rPr>
        <w:t>.</w:t>
      </w:r>
      <w:r w:rsidR="003554AC" w:rsidRPr="00B66F49">
        <w:rPr>
          <w:rFonts w:ascii="Calibri" w:hAnsi="Calibri" w:cs="Arial"/>
        </w:rPr>
        <w:t xml:space="preserve"> </w:t>
      </w:r>
      <w:r w:rsidR="00BE0F1E" w:rsidRPr="00B66F49">
        <w:rPr>
          <w:rFonts w:ascii="Calibri" w:hAnsi="Calibri" w:cs="Arial"/>
        </w:rPr>
        <w:t xml:space="preserve">According to statistics of the World Bank (2018), China's population is noted as </w:t>
      </w:r>
      <w:r w:rsidR="00C85107" w:rsidRPr="00B66F49">
        <w:rPr>
          <w:rFonts w:ascii="Calibri" w:hAnsi="Calibri" w:cs="Arial"/>
        </w:rPr>
        <w:t>1.393 billion, while the</w:t>
      </w:r>
      <w:r w:rsidR="003E35AE" w:rsidRPr="00B66F49">
        <w:rPr>
          <w:rFonts w:ascii="Calibri" w:hAnsi="Calibri" w:cs="Arial"/>
        </w:rPr>
        <w:t xml:space="preserve"> population for Egypt is</w:t>
      </w:r>
      <w:r w:rsidR="002E217A" w:rsidRPr="00B66F49">
        <w:rPr>
          <w:rFonts w:ascii="Calibri" w:hAnsi="Calibri" w:cs="Arial"/>
        </w:rPr>
        <w:t xml:space="preserve"> 98</w:t>
      </w:r>
      <w:r w:rsidR="00FF3BE0" w:rsidRPr="00B66F49">
        <w:rPr>
          <w:rFonts w:ascii="Calibri" w:hAnsi="Calibri" w:cs="Arial"/>
        </w:rPr>
        <w:t>,</w:t>
      </w:r>
      <w:r w:rsidR="002E217A" w:rsidRPr="00B66F49">
        <w:rPr>
          <w:rFonts w:ascii="Calibri" w:hAnsi="Calibri" w:cs="Arial"/>
        </w:rPr>
        <w:t>423</w:t>
      </w:r>
      <w:r w:rsidR="00FF3BE0" w:rsidRPr="00B66F49">
        <w:rPr>
          <w:rFonts w:ascii="Calibri" w:hAnsi="Calibri" w:cs="Arial"/>
        </w:rPr>
        <w:t>,</w:t>
      </w:r>
      <w:r w:rsidR="002E217A" w:rsidRPr="00B66F49">
        <w:rPr>
          <w:rFonts w:ascii="Calibri" w:hAnsi="Calibri" w:cs="Arial"/>
        </w:rPr>
        <w:t>595</w:t>
      </w:r>
      <w:r w:rsidR="003D7227" w:rsidRPr="00B66F49">
        <w:rPr>
          <w:rFonts w:ascii="Calibri" w:hAnsi="Calibri" w:cs="Arial"/>
        </w:rPr>
        <w:t xml:space="preserve"> </w:t>
      </w:r>
      <w:r w:rsidR="003D7227" w:rsidRPr="00B66F49">
        <w:rPr>
          <w:rFonts w:ascii="Calibri" w:hAnsi="Calibri" w:cs="Arial"/>
        </w:rPr>
        <w:fldChar w:fldCharType="begin"/>
      </w:r>
      <w:r w:rsidR="003D7227" w:rsidRPr="00B66F49">
        <w:rPr>
          <w:rFonts w:ascii="Calibri" w:hAnsi="Calibri" w:cs="Arial"/>
        </w:rPr>
        <w:instrText xml:space="preserve"> ADDIN ZOTERO_ITEM CSL_CITATION {"citationID":"zsRI1kEh","properties":{"formattedCitation":"({\\i{}Population, total | Data}, 2018)","plainCitation":"(Population, total | Data, 2018)","noteIndex":0},"citationItems":[{"id":1701,"uris":["http://zotero.org/users/local/F0XOCTdk/items/AUYZIL8E"],"uri":["http://zotero.org/users/local/F0XOCTdk/items/AUYZIL8E"],"itemData":{"id":1701,"type":"webpage","title":"Population, total | Data","URL":"https://data.worldbank.org/indicator/SP.POP.TOTL?view=chart","issued":{"date-parts":[["2018"]]},"accessed":{"date-parts":[["2020",1,20]]}}}],"schema":"https://github.com/citation-style-language/schema/raw/master/csl-citation.json"} </w:instrText>
      </w:r>
      <w:r w:rsidR="003D7227" w:rsidRPr="00B66F49">
        <w:rPr>
          <w:rFonts w:ascii="Calibri" w:hAnsi="Calibri" w:cs="Arial"/>
        </w:rPr>
        <w:fldChar w:fldCharType="separate"/>
      </w:r>
      <w:r w:rsidR="003D7227" w:rsidRPr="00B66F49">
        <w:rPr>
          <w:rFonts w:ascii="Calibri" w:hAnsi="Calibri" w:cs="Times New Roman"/>
        </w:rPr>
        <w:t>(</w:t>
      </w:r>
      <w:r w:rsidR="003D7227" w:rsidRPr="00B66F49">
        <w:rPr>
          <w:rFonts w:ascii="Calibri" w:hAnsi="Calibri" w:cs="Times New Roman"/>
          <w:i/>
          <w:iCs/>
        </w:rPr>
        <w:t>Population, total | Data</w:t>
      </w:r>
      <w:r w:rsidR="003D7227" w:rsidRPr="00B66F49">
        <w:rPr>
          <w:rFonts w:ascii="Calibri" w:hAnsi="Calibri" w:cs="Times New Roman"/>
        </w:rPr>
        <w:t>, 2018)</w:t>
      </w:r>
      <w:r w:rsidR="003D7227" w:rsidRPr="00B66F49">
        <w:rPr>
          <w:rFonts w:ascii="Calibri" w:hAnsi="Calibri" w:cs="Arial"/>
        </w:rPr>
        <w:fldChar w:fldCharType="end"/>
      </w:r>
      <w:r w:rsidR="00363DDC" w:rsidRPr="00B66F49">
        <w:rPr>
          <w:rFonts w:ascii="Calibri" w:hAnsi="Calibri" w:cs="Arial"/>
        </w:rPr>
        <w:t xml:space="preserve">. </w:t>
      </w:r>
      <w:r w:rsidR="00FF3BE0" w:rsidRPr="00B66F49">
        <w:rPr>
          <w:rFonts w:ascii="Calibri" w:hAnsi="Calibri" w:cs="Arial"/>
        </w:rPr>
        <w:t xml:space="preserve">Geography of these both countries is </w:t>
      </w:r>
      <w:r w:rsidR="00363DDC" w:rsidRPr="00B66F49">
        <w:rPr>
          <w:rFonts w:ascii="Calibri" w:hAnsi="Calibri" w:cs="Arial"/>
        </w:rPr>
        <w:t>one contrasting aspect</w:t>
      </w:r>
      <w:r w:rsidR="00770981" w:rsidRPr="00B66F49">
        <w:rPr>
          <w:rFonts w:ascii="Calibri" w:hAnsi="Calibri" w:cs="Arial"/>
        </w:rPr>
        <w:t xml:space="preserve">, as </w:t>
      </w:r>
      <w:r w:rsidR="00C6720C" w:rsidRPr="00B66F49">
        <w:rPr>
          <w:rFonts w:ascii="Calibri" w:hAnsi="Calibri" w:cs="Arial"/>
        </w:rPr>
        <w:t>China is located in western part and Egypt is located on the Eastern part of the world.</w:t>
      </w:r>
      <w:r w:rsidR="003408D6" w:rsidRPr="00B66F49">
        <w:rPr>
          <w:rFonts w:ascii="Calibri" w:hAnsi="Calibri" w:cs="Arial"/>
        </w:rPr>
        <w:t xml:space="preserve"> </w:t>
      </w:r>
      <w:r w:rsidR="00476625" w:rsidRPr="00B66F49">
        <w:rPr>
          <w:rFonts w:ascii="Calibri" w:hAnsi="Calibri" w:cs="Arial"/>
        </w:rPr>
        <w:t>China and Egypt have different mod</w:t>
      </w:r>
      <w:r w:rsidR="00A442D2" w:rsidRPr="00B66F49">
        <w:rPr>
          <w:rFonts w:ascii="Calibri" w:hAnsi="Calibri" w:cs="Arial"/>
        </w:rPr>
        <w:t xml:space="preserve">es of transportation; Egypt has a unique feature of water transportation whereas, China has urban transportation that mainly includes </w:t>
      </w:r>
      <w:r w:rsidR="00E17911" w:rsidRPr="00B66F49">
        <w:rPr>
          <w:rFonts w:ascii="Calibri" w:hAnsi="Calibri" w:cs="Arial"/>
        </w:rPr>
        <w:t>technologically advanced urban transportation</w:t>
      </w:r>
      <w:r w:rsidR="003B3F72" w:rsidRPr="00B66F49">
        <w:rPr>
          <w:rFonts w:ascii="Calibri" w:hAnsi="Calibri" w:cs="Arial"/>
        </w:rPr>
        <w:t xml:space="preserve"> </w:t>
      </w:r>
      <w:r w:rsidR="003B3F72" w:rsidRPr="00B66F49">
        <w:rPr>
          <w:rFonts w:ascii="Calibri" w:hAnsi="Calibri" w:cs="Arial"/>
        </w:rPr>
        <w:fldChar w:fldCharType="begin"/>
      </w:r>
      <w:r w:rsidR="003B3F72" w:rsidRPr="00B66F49">
        <w:rPr>
          <w:rFonts w:ascii="Calibri" w:hAnsi="Calibri" w:cs="Arial"/>
        </w:rPr>
        <w:instrText xml:space="preserve"> ADDIN ZOTERO_ITEM CSL_CITATION {"citationID":"PUrn8tSo","properties":{"formattedCitation":"(Chen, 2018)","plainCitation":"(Chen, 2018)","noteIndex":0},"citationItems":[{"id":1698,"uris":["http://zotero.org/users/local/F0XOCTdk/items/XD2DUE4Z"],"uri":["http://zotero.org/users/local/F0XOCTdk/items/XD2DUE4Z"],"itemData":{"id":1698,"type":"article-journal","title":"Strategic Synergy between Egypt “Vision 2030” and China’s “Belt and Road” Initiative","container-title":"Контуры глобальных трансформаций: политика, экономика, право","volume":"11","issue":"5","author":[{"family":"Chen","given":"Juan"}],"issued":{"date-parts":[["2018"]]}}}],"schema":"https://github.com/citation-style-language/schema/raw/master/csl-citation.json"} </w:instrText>
      </w:r>
      <w:r w:rsidR="003B3F72" w:rsidRPr="00B66F49">
        <w:rPr>
          <w:rFonts w:ascii="Calibri" w:hAnsi="Calibri" w:cs="Arial"/>
        </w:rPr>
        <w:fldChar w:fldCharType="separate"/>
      </w:r>
      <w:r w:rsidR="003B3F72" w:rsidRPr="00B66F49">
        <w:rPr>
          <w:rFonts w:ascii="Calibri" w:hAnsi="Calibri"/>
        </w:rPr>
        <w:t>(Chen, 2018)</w:t>
      </w:r>
      <w:r w:rsidR="003B3F72" w:rsidRPr="00B66F49">
        <w:rPr>
          <w:rFonts w:ascii="Calibri" w:hAnsi="Calibri" w:cs="Arial"/>
        </w:rPr>
        <w:fldChar w:fldCharType="end"/>
      </w:r>
      <w:r w:rsidR="003D7227" w:rsidRPr="00B66F49">
        <w:rPr>
          <w:rFonts w:ascii="Calibri" w:hAnsi="Calibri" w:cs="Arial"/>
        </w:rPr>
        <w:t>.</w:t>
      </w:r>
      <w:r w:rsidR="00642C5B" w:rsidRPr="00B66F49">
        <w:rPr>
          <w:rFonts w:ascii="Calibri" w:hAnsi="Calibri" w:cs="Arial"/>
        </w:rPr>
        <w:t xml:space="preserve"> </w:t>
      </w:r>
      <w:r w:rsidR="00F73FAB" w:rsidRPr="00B66F49">
        <w:rPr>
          <w:rFonts w:ascii="Calibri" w:hAnsi="Calibri" w:cs="Arial"/>
        </w:rPr>
        <w:t xml:space="preserve">Language for both countries </w:t>
      </w:r>
      <w:r w:rsidR="00B74E68" w:rsidRPr="00B66F49">
        <w:rPr>
          <w:rFonts w:ascii="Calibri" w:hAnsi="Calibri" w:cs="Arial"/>
        </w:rPr>
        <w:t xml:space="preserve">is different, while </w:t>
      </w:r>
      <w:r w:rsidR="00D43FC8" w:rsidRPr="00B66F49">
        <w:rPr>
          <w:rFonts w:ascii="Calibri" w:hAnsi="Calibri" w:cs="Arial"/>
        </w:rPr>
        <w:t>the common aspect of these countries is their writing styles.</w:t>
      </w:r>
    </w:p>
    <w:p w:rsidR="008B123A" w:rsidRPr="00B66F49" w:rsidRDefault="003A1969" w:rsidP="008B123A">
      <w:pPr>
        <w:pStyle w:val="NoSpacing"/>
        <w:spacing w:line="360" w:lineRule="auto"/>
        <w:rPr>
          <w:rFonts w:ascii="Calibri" w:hAnsi="Calibri" w:cs="Arial"/>
        </w:rPr>
      </w:pPr>
      <w:r w:rsidRPr="00B66F49">
        <w:rPr>
          <w:rFonts w:ascii="Calibri" w:hAnsi="Calibri" w:cs="Arial"/>
        </w:rPr>
        <w:t xml:space="preserve"> One of the common aspects of these countries is their trade. </w:t>
      </w:r>
      <w:r w:rsidR="00EF5EFD" w:rsidRPr="00B66F49">
        <w:rPr>
          <w:rFonts w:ascii="Calibri" w:hAnsi="Calibri" w:cs="Arial"/>
        </w:rPr>
        <w:t xml:space="preserve">Both countries practiced </w:t>
      </w:r>
      <w:r w:rsidR="00F16A90" w:rsidRPr="00B66F49">
        <w:rPr>
          <w:rFonts w:ascii="Calibri" w:hAnsi="Calibri" w:cs="Arial"/>
        </w:rPr>
        <w:t xml:space="preserve">trade where Chinese traders used paper money and Egyptians used to barter for their trade. </w:t>
      </w:r>
      <w:r w:rsidR="00C05C2E" w:rsidRPr="00B66F49">
        <w:rPr>
          <w:rFonts w:ascii="Calibri" w:hAnsi="Calibri" w:cs="Arial"/>
        </w:rPr>
        <w:t xml:space="preserve">Discussing the religion, China has been practicing ancestral worship, and </w:t>
      </w:r>
      <w:r w:rsidR="00AA17A0" w:rsidRPr="00B66F49">
        <w:rPr>
          <w:rFonts w:ascii="Calibri" w:hAnsi="Calibri" w:cs="Arial"/>
        </w:rPr>
        <w:t xml:space="preserve">Egypt </w:t>
      </w:r>
      <w:r w:rsidR="00D73801" w:rsidRPr="00B66F49">
        <w:rPr>
          <w:rFonts w:ascii="Calibri" w:hAnsi="Calibri" w:cs="Arial"/>
        </w:rPr>
        <w:t xml:space="preserve">is more oriented </w:t>
      </w:r>
      <w:r w:rsidR="00FB3E2A" w:rsidRPr="00B66F49">
        <w:rPr>
          <w:rFonts w:ascii="Calibri" w:hAnsi="Calibri" w:cs="Arial"/>
        </w:rPr>
        <w:t xml:space="preserve">towards the theology of </w:t>
      </w:r>
      <w:r w:rsidR="007A4ABB" w:rsidRPr="00B66F49">
        <w:rPr>
          <w:rFonts w:ascii="Calibri" w:hAnsi="Calibri" w:cs="Arial"/>
        </w:rPr>
        <w:t xml:space="preserve">its monarchs. </w:t>
      </w:r>
      <w:r w:rsidR="00FE13D2" w:rsidRPr="00B66F49">
        <w:rPr>
          <w:rFonts w:ascii="Calibri" w:hAnsi="Calibri" w:cs="Arial"/>
        </w:rPr>
        <w:t xml:space="preserve">One aspect of the </w:t>
      </w:r>
      <w:r w:rsidR="001D3D08" w:rsidRPr="00B66F49">
        <w:rPr>
          <w:rFonts w:ascii="Calibri" w:hAnsi="Calibri" w:cs="Arial"/>
        </w:rPr>
        <w:t>comparison between these countries</w:t>
      </w:r>
      <w:r w:rsidR="009C7427" w:rsidRPr="00B66F49">
        <w:rPr>
          <w:rFonts w:ascii="Calibri" w:hAnsi="Calibri" w:cs="Arial"/>
        </w:rPr>
        <w:t xml:space="preserve"> is the practices of burial</w:t>
      </w:r>
      <w:r w:rsidR="00F364CA" w:rsidRPr="00B66F49">
        <w:rPr>
          <w:rFonts w:ascii="Calibri" w:hAnsi="Calibri" w:cs="Arial"/>
        </w:rPr>
        <w:t xml:space="preserve"> rites and funeral customs that are complex</w:t>
      </w:r>
      <w:r w:rsidR="008C7807" w:rsidRPr="00B66F49">
        <w:rPr>
          <w:rFonts w:ascii="Calibri" w:hAnsi="Calibri" w:cs="Arial"/>
        </w:rPr>
        <w:t xml:space="preserve"> </w:t>
      </w:r>
      <w:r w:rsidR="008C7807" w:rsidRPr="00B66F49">
        <w:rPr>
          <w:rFonts w:ascii="Calibri" w:hAnsi="Calibri" w:cs="Arial"/>
        </w:rPr>
        <w:fldChar w:fldCharType="begin"/>
      </w:r>
      <w:r w:rsidR="008C7807" w:rsidRPr="00B66F49">
        <w:rPr>
          <w:rFonts w:ascii="Calibri" w:hAnsi="Calibri" w:cs="Arial"/>
        </w:rPr>
        <w:instrText xml:space="preserve"> ADDIN ZOTERO_ITEM CSL_CITATION {"citationID":"ipdAgVR8","properties":{"formattedCitation":"(Huttl, 2017)","plainCitation":"(Huttl, 2017)","noteIndex":0},"citationItems":[{"id":1703,"uris":["http://zotero.org/users/local/F0XOCTdk/items/VW77FH9L"],"uri":["http://zotero.org/users/local/F0XOCTdk/items/VW77FH9L"],"itemData":{"id":1703,"type":"webpage","title":"How ancient China and Egypt developed similar structures | Culture| Arts, music and lifestyle reporting from Germany | DW | 12.07.2017","URL":"https://www.dw.com/en/how-ancient-china-and-egypt-developed-similar-structures/a-39641948","shortTitle":"Chinese and Egypt structural similarities","author":[{"family":"Huttl","given":"Tina"}],"issued":{"date-parts":[["2017"]]},"accessed":{"date-parts":[["2020",1,20]]}}}],"schema":"https://github.com/citation-style-language/schema/raw/master/csl-citation.json"} </w:instrText>
      </w:r>
      <w:r w:rsidR="008C7807" w:rsidRPr="00B66F49">
        <w:rPr>
          <w:rFonts w:ascii="Calibri" w:hAnsi="Calibri" w:cs="Arial"/>
        </w:rPr>
        <w:fldChar w:fldCharType="separate"/>
      </w:r>
      <w:r w:rsidR="008C7807" w:rsidRPr="00B66F49">
        <w:rPr>
          <w:rFonts w:ascii="Calibri" w:hAnsi="Calibri"/>
        </w:rPr>
        <w:t>(Huttl, 2017)</w:t>
      </w:r>
      <w:r w:rsidR="008C7807" w:rsidRPr="00B66F49">
        <w:rPr>
          <w:rFonts w:ascii="Calibri" w:hAnsi="Calibri" w:cs="Arial"/>
        </w:rPr>
        <w:fldChar w:fldCharType="end"/>
      </w:r>
      <w:r w:rsidR="00F364CA" w:rsidRPr="00B66F49">
        <w:rPr>
          <w:rFonts w:ascii="Calibri" w:hAnsi="Calibri" w:cs="Arial"/>
        </w:rPr>
        <w:t xml:space="preserve">. </w:t>
      </w:r>
      <w:r w:rsidR="00877E6B" w:rsidRPr="00B66F49">
        <w:rPr>
          <w:rFonts w:ascii="Calibri" w:hAnsi="Calibri" w:cs="Arial"/>
        </w:rPr>
        <w:t xml:space="preserve">Entertainment and leisure including </w:t>
      </w:r>
      <w:r w:rsidR="005D23DB" w:rsidRPr="00B66F49">
        <w:rPr>
          <w:rFonts w:ascii="Calibri" w:hAnsi="Calibri" w:cs="Arial"/>
        </w:rPr>
        <w:t xml:space="preserve">sports </w:t>
      </w:r>
      <w:r w:rsidR="00DB0CFF" w:rsidRPr="00B66F49">
        <w:rPr>
          <w:rFonts w:ascii="Calibri" w:hAnsi="Calibri" w:cs="Arial"/>
        </w:rPr>
        <w:t xml:space="preserve">are </w:t>
      </w:r>
      <w:r w:rsidR="006D572C" w:rsidRPr="00B66F49">
        <w:rPr>
          <w:rFonts w:ascii="Calibri" w:hAnsi="Calibri" w:cs="Arial"/>
        </w:rPr>
        <w:t>common;</w:t>
      </w:r>
      <w:r w:rsidR="00DB0CFF" w:rsidRPr="00B66F49">
        <w:rPr>
          <w:rFonts w:ascii="Calibri" w:hAnsi="Calibri" w:cs="Arial"/>
        </w:rPr>
        <w:t xml:space="preserve"> both </w:t>
      </w:r>
      <w:r w:rsidR="005D23DB" w:rsidRPr="00B66F49">
        <w:rPr>
          <w:rFonts w:ascii="Calibri" w:hAnsi="Calibri" w:cs="Arial"/>
        </w:rPr>
        <w:t xml:space="preserve">take part in a wide range of sports activities. </w:t>
      </w:r>
      <w:r w:rsidR="00072A70" w:rsidRPr="00B66F49">
        <w:rPr>
          <w:rFonts w:ascii="Calibri" w:hAnsi="Calibri" w:cs="Arial"/>
        </w:rPr>
        <w:t xml:space="preserve">Egypt has never deterred China, when it comes to </w:t>
      </w:r>
      <w:r w:rsidR="0080552D" w:rsidRPr="00B66F49">
        <w:rPr>
          <w:rFonts w:ascii="Calibri" w:hAnsi="Calibri" w:cs="Arial"/>
        </w:rPr>
        <w:t xml:space="preserve">food. </w:t>
      </w:r>
      <w:r w:rsidR="00D12FE5" w:rsidRPr="00B66F49">
        <w:rPr>
          <w:rFonts w:ascii="Calibri" w:hAnsi="Calibri" w:cs="Arial"/>
        </w:rPr>
        <w:t>Language is not common but enthusiasm for learning</w:t>
      </w:r>
      <w:r w:rsidR="00D47576" w:rsidRPr="00B66F49">
        <w:rPr>
          <w:rFonts w:ascii="Calibri" w:hAnsi="Calibri" w:cs="Arial"/>
        </w:rPr>
        <w:t xml:space="preserve"> languages is common. </w:t>
      </w:r>
    </w:p>
    <w:p w:rsidR="00355DCA" w:rsidRPr="00B66F49" w:rsidRDefault="003A1969" w:rsidP="005B4A69">
      <w:pPr>
        <w:pStyle w:val="Heading1"/>
        <w:spacing w:line="360" w:lineRule="auto"/>
        <w:rPr>
          <w:rFonts w:ascii="Calibri" w:hAnsi="Calibri" w:cs="Arial"/>
          <w:sz w:val="28"/>
        </w:rPr>
      </w:pPr>
      <w:r w:rsidRPr="00B66F49">
        <w:rPr>
          <w:rFonts w:ascii="Calibri" w:hAnsi="Calibri" w:cs="Arial"/>
          <w:sz w:val="28"/>
        </w:rPr>
        <w:lastRenderedPageBreak/>
        <w:t>Conclusion</w:t>
      </w:r>
    </w:p>
    <w:p w:rsidR="00D47576" w:rsidRPr="00B66F49" w:rsidRDefault="003A1969" w:rsidP="00D47576">
      <w:pPr>
        <w:rPr>
          <w:rFonts w:ascii="Calibri" w:hAnsi="Calibri"/>
        </w:rPr>
      </w:pPr>
      <w:r w:rsidRPr="00B66F49">
        <w:rPr>
          <w:rFonts w:ascii="Calibri" w:hAnsi="Calibri"/>
        </w:rPr>
        <w:t xml:space="preserve">It is to be concluded that both countries are enthusiastic in terms </w:t>
      </w:r>
      <w:r w:rsidR="0028655F" w:rsidRPr="00B66F49">
        <w:rPr>
          <w:rFonts w:ascii="Calibri" w:hAnsi="Calibri"/>
        </w:rPr>
        <w:t>of trade,</w:t>
      </w:r>
      <w:r w:rsidR="005002E7" w:rsidRPr="00B66F49">
        <w:rPr>
          <w:rFonts w:ascii="Calibri" w:hAnsi="Calibri"/>
        </w:rPr>
        <w:t xml:space="preserve"> burial rituals,</w:t>
      </w:r>
      <w:r w:rsidR="0028655F" w:rsidRPr="00B66F49">
        <w:rPr>
          <w:rFonts w:ascii="Calibri" w:hAnsi="Calibri"/>
        </w:rPr>
        <w:t xml:space="preserve"> food, writing styles, and learning languages. These countries share some differences that include </w:t>
      </w:r>
      <w:r w:rsidR="005002E7" w:rsidRPr="00B66F49">
        <w:rPr>
          <w:rFonts w:ascii="Calibri" w:hAnsi="Calibri"/>
        </w:rPr>
        <w:t>worship and theology</w:t>
      </w:r>
      <w:r w:rsidR="00B66F49" w:rsidRPr="00B66F49">
        <w:rPr>
          <w:rFonts w:ascii="Calibri" w:hAnsi="Calibri"/>
        </w:rPr>
        <w:t>, location, and population. This is a positive aspect is learning the languages of each other.</w:t>
      </w:r>
    </w:p>
    <w:sdt>
      <w:sdtPr>
        <w:rPr>
          <w:rFonts w:ascii="Calibri" w:eastAsiaTheme="minorEastAsia" w:hAnsi="Calibri" w:cs="Arial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Pr="005B4A69" w:rsidRDefault="003A1969" w:rsidP="005B4A69">
          <w:pPr>
            <w:pStyle w:val="SectionTitle"/>
            <w:spacing w:line="360" w:lineRule="auto"/>
            <w:rPr>
              <w:rFonts w:ascii="Calibri" w:hAnsi="Calibri" w:cs="Arial"/>
            </w:rPr>
          </w:pPr>
          <w:r w:rsidRPr="005B4A69">
            <w:rPr>
              <w:rFonts w:ascii="Calibri" w:hAnsi="Calibri" w:cs="Arial"/>
            </w:rPr>
            <w:t>References</w:t>
          </w:r>
        </w:p>
        <w:p w:rsidR="008C7807" w:rsidRPr="008C7807" w:rsidRDefault="003A1969" w:rsidP="008C7807">
          <w:pPr>
            <w:pStyle w:val="Bibliography"/>
            <w:rPr>
              <w:rFonts w:ascii="Calibri" w:hAnsi="Calibri"/>
            </w:rPr>
          </w:pPr>
          <w:r>
            <w:rPr>
              <w:rFonts w:ascii="Calibri" w:hAnsi="Calibri" w:cs="Arial"/>
            </w:rPr>
            <w:fldChar w:fldCharType="begin"/>
          </w:r>
          <w:r>
            <w:rPr>
              <w:rFonts w:ascii="Calibri" w:hAnsi="Calibri" w:cs="Arial"/>
            </w:rPr>
            <w:instrText xml:space="preserve"> ADDIN ZOTERO_BIBL {"uncited":[],"omitted":[],"custom":[]} CSL_BIBLIOGRAPHY </w:instrText>
          </w:r>
          <w:r>
            <w:rPr>
              <w:rFonts w:ascii="Calibri" w:hAnsi="Calibri" w:cs="Arial"/>
            </w:rPr>
            <w:fldChar w:fldCharType="separate"/>
          </w:r>
          <w:r w:rsidRPr="008C7807">
            <w:rPr>
              <w:rFonts w:ascii="Calibri" w:hAnsi="Calibri"/>
            </w:rPr>
            <w:t xml:space="preserve">Chen, J. (2018). Strategic Synergy between Egypt “Vision 2030” and China’s “Belt and Road” Initiative. </w:t>
          </w:r>
          <w:r w:rsidRPr="008C7807">
            <w:rPr>
              <w:rFonts w:ascii="Calibri" w:hAnsi="Calibri"/>
              <w:i/>
              <w:iCs/>
            </w:rPr>
            <w:t>Контуры Глобальных Трансформаций: Политика, Экономика, Право</w:t>
          </w:r>
          <w:r w:rsidRPr="008C7807">
            <w:rPr>
              <w:rFonts w:ascii="Calibri" w:hAnsi="Calibri"/>
            </w:rPr>
            <w:t xml:space="preserve">, </w:t>
          </w:r>
          <w:r w:rsidRPr="008C7807">
            <w:rPr>
              <w:rFonts w:ascii="Calibri" w:hAnsi="Calibri"/>
              <w:i/>
              <w:iCs/>
            </w:rPr>
            <w:t>11</w:t>
          </w:r>
          <w:r w:rsidRPr="008C7807">
            <w:rPr>
              <w:rFonts w:ascii="Calibri" w:hAnsi="Calibri"/>
            </w:rPr>
            <w:t>(5).</w:t>
          </w:r>
        </w:p>
        <w:p w:rsidR="008C7807" w:rsidRPr="008C7807" w:rsidRDefault="003A1969" w:rsidP="008C7807">
          <w:pPr>
            <w:pStyle w:val="Bibliography"/>
            <w:rPr>
              <w:rFonts w:ascii="Calibri" w:hAnsi="Calibri"/>
            </w:rPr>
          </w:pPr>
          <w:r w:rsidRPr="008C7807">
            <w:rPr>
              <w:rFonts w:ascii="Calibri" w:hAnsi="Calibri"/>
            </w:rPr>
            <w:t xml:space="preserve">Huttl, T. (2017). </w:t>
          </w:r>
          <w:r w:rsidRPr="008C7807">
            <w:rPr>
              <w:rFonts w:ascii="Calibri" w:hAnsi="Calibri"/>
              <w:i/>
              <w:iCs/>
            </w:rPr>
            <w:t>How ancient China and Egypt developed similar structures | Culture| Arts, music, and lifestyle reporting from Germany | DW | 12.07.2017</w:t>
          </w:r>
          <w:r w:rsidRPr="008C7807">
            <w:rPr>
              <w:rFonts w:ascii="Calibri" w:hAnsi="Calibri"/>
            </w:rPr>
            <w:t>. https://www.dw.com/en/how-ancient-china-and-egypt-developed-similar-structures/a-39641948</w:t>
          </w:r>
        </w:p>
        <w:p w:rsidR="008C7807" w:rsidRPr="008C7807" w:rsidRDefault="003A1969" w:rsidP="008C7807">
          <w:pPr>
            <w:pStyle w:val="Bibliography"/>
            <w:rPr>
              <w:rFonts w:ascii="Calibri" w:hAnsi="Calibri"/>
            </w:rPr>
          </w:pPr>
          <w:r w:rsidRPr="008C7807">
            <w:rPr>
              <w:rFonts w:ascii="Calibri" w:hAnsi="Calibri"/>
              <w:i/>
              <w:iCs/>
            </w:rPr>
            <w:t>Population, total | Data</w:t>
          </w:r>
          <w:r w:rsidRPr="008C7807">
            <w:rPr>
              <w:rFonts w:ascii="Calibri" w:hAnsi="Calibri"/>
            </w:rPr>
            <w:t>. (2018). https://data.worldbank.org/indicator/SP.POP.TOTL?view=chart</w:t>
          </w:r>
        </w:p>
        <w:p w:rsidR="008C7807" w:rsidRDefault="003A1969" w:rsidP="008C7807">
          <w:pPr>
            <w:pStyle w:val="Bibliography"/>
            <w:spacing w:line="360" w:lineRule="auto"/>
          </w:pPr>
          <w:r>
            <w:rPr>
              <w:rFonts w:ascii="Calibri" w:hAnsi="Calibri" w:cs="Arial"/>
            </w:rPr>
            <w:fldChar w:fldCharType="end"/>
          </w:r>
        </w:p>
        <w:p w:rsidR="00E81978" w:rsidRPr="005B4A69" w:rsidRDefault="00D30CA8" w:rsidP="005B4A69">
          <w:pPr>
            <w:pStyle w:val="Bibliography"/>
            <w:spacing w:line="360" w:lineRule="auto"/>
            <w:rPr>
              <w:rFonts w:ascii="Calibri" w:hAnsi="Calibri" w:cs="Arial"/>
              <w:noProof/>
            </w:rPr>
          </w:pPr>
        </w:p>
      </w:sdtContent>
    </w:sdt>
    <w:sectPr w:rsidR="00E81978" w:rsidRPr="005B4A69" w:rsidSect="00563997"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A8" w:rsidRDefault="00D30CA8">
      <w:pPr>
        <w:spacing w:line="240" w:lineRule="auto"/>
      </w:pPr>
      <w:r>
        <w:separator/>
      </w:r>
    </w:p>
  </w:endnote>
  <w:endnote w:type="continuationSeparator" w:id="0">
    <w:p w:rsidR="00D30CA8" w:rsidRDefault="00D30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997" w:rsidRDefault="00563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3997" w:rsidRDefault="00563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A8" w:rsidRDefault="00D30CA8">
      <w:pPr>
        <w:spacing w:line="240" w:lineRule="auto"/>
      </w:pPr>
      <w:r>
        <w:separator/>
      </w:r>
    </w:p>
  </w:footnote>
  <w:footnote w:type="continuationSeparator" w:id="0">
    <w:p w:rsidR="00D30CA8" w:rsidRDefault="00D30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97" w:rsidRDefault="00563997" w:rsidP="00563997">
    <w:pPr>
      <w:pStyle w:val="Header"/>
      <w:tabs>
        <w:tab w:val="left" w:pos="3150"/>
      </w:tabs>
    </w:pPr>
    <w:sdt>
      <w:sdtPr>
        <w:rPr>
          <w:rStyle w:val="Strong"/>
        </w:rPr>
        <w:alias w:val="Running head"/>
        <w:id w:val="-1561556547"/>
        <w:placeholder>
          <w:docPart w:val="6A924A2E901F4D63A9D1F1A2F2ED7E12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 xml:space="preserve">Major Assignment </w:t>
        </w:r>
      </w:sdtContent>
    </w:sdt>
  </w:p>
  <w:p w:rsidR="00E81978" w:rsidRDefault="00E8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3A196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478AE">
          <w:rPr>
            <w:rStyle w:val="Strong"/>
          </w:rPr>
          <w:t xml:space="preserve">Major Assignment 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szA2MTYxtTSxMLFU0lEKTi0uzszPAykwrgUAkxylJywAAAA="/>
  </w:docVars>
  <w:rsids>
    <w:rsidRoot w:val="00C50272"/>
    <w:rsid w:val="00072A70"/>
    <w:rsid w:val="000D3F41"/>
    <w:rsid w:val="000E79B1"/>
    <w:rsid w:val="001C39D2"/>
    <w:rsid w:val="001D3D08"/>
    <w:rsid w:val="0028655F"/>
    <w:rsid w:val="002E217A"/>
    <w:rsid w:val="00314BE6"/>
    <w:rsid w:val="003408D6"/>
    <w:rsid w:val="00343936"/>
    <w:rsid w:val="003554AC"/>
    <w:rsid w:val="00355DCA"/>
    <w:rsid w:val="00363DDC"/>
    <w:rsid w:val="00373254"/>
    <w:rsid w:val="003A1969"/>
    <w:rsid w:val="003A5F43"/>
    <w:rsid w:val="003B3F72"/>
    <w:rsid w:val="003D7227"/>
    <w:rsid w:val="003E35AE"/>
    <w:rsid w:val="00420394"/>
    <w:rsid w:val="004401D1"/>
    <w:rsid w:val="00476625"/>
    <w:rsid w:val="005002E7"/>
    <w:rsid w:val="00551A02"/>
    <w:rsid w:val="005534FA"/>
    <w:rsid w:val="00563997"/>
    <w:rsid w:val="005B4A69"/>
    <w:rsid w:val="005B7429"/>
    <w:rsid w:val="005D22F3"/>
    <w:rsid w:val="005D23DB"/>
    <w:rsid w:val="005D3A03"/>
    <w:rsid w:val="00642C5B"/>
    <w:rsid w:val="00646BC2"/>
    <w:rsid w:val="006D572C"/>
    <w:rsid w:val="00704DE2"/>
    <w:rsid w:val="00770981"/>
    <w:rsid w:val="007A4ABB"/>
    <w:rsid w:val="007D59B1"/>
    <w:rsid w:val="008002C0"/>
    <w:rsid w:val="0080552D"/>
    <w:rsid w:val="00835B88"/>
    <w:rsid w:val="00877E6B"/>
    <w:rsid w:val="008B123A"/>
    <w:rsid w:val="008C5323"/>
    <w:rsid w:val="008C7807"/>
    <w:rsid w:val="009478AE"/>
    <w:rsid w:val="009A6361"/>
    <w:rsid w:val="009A6A3B"/>
    <w:rsid w:val="009C6006"/>
    <w:rsid w:val="009C7427"/>
    <w:rsid w:val="00A020DD"/>
    <w:rsid w:val="00A442D2"/>
    <w:rsid w:val="00AA17A0"/>
    <w:rsid w:val="00AB740E"/>
    <w:rsid w:val="00B64BAC"/>
    <w:rsid w:val="00B66F49"/>
    <w:rsid w:val="00B74E68"/>
    <w:rsid w:val="00B823AA"/>
    <w:rsid w:val="00BA45DB"/>
    <w:rsid w:val="00BE0F1E"/>
    <w:rsid w:val="00BF4184"/>
    <w:rsid w:val="00C05C2E"/>
    <w:rsid w:val="00C0601E"/>
    <w:rsid w:val="00C31D30"/>
    <w:rsid w:val="00C50272"/>
    <w:rsid w:val="00C61AF5"/>
    <w:rsid w:val="00C6720C"/>
    <w:rsid w:val="00C73F57"/>
    <w:rsid w:val="00C85107"/>
    <w:rsid w:val="00CD6E39"/>
    <w:rsid w:val="00CF658F"/>
    <w:rsid w:val="00CF6E91"/>
    <w:rsid w:val="00D12FE5"/>
    <w:rsid w:val="00D30CA8"/>
    <w:rsid w:val="00D43FC8"/>
    <w:rsid w:val="00D47576"/>
    <w:rsid w:val="00D73801"/>
    <w:rsid w:val="00D85B68"/>
    <w:rsid w:val="00DB0CFF"/>
    <w:rsid w:val="00DE17C3"/>
    <w:rsid w:val="00DE6438"/>
    <w:rsid w:val="00E17911"/>
    <w:rsid w:val="00E3142B"/>
    <w:rsid w:val="00E6004D"/>
    <w:rsid w:val="00E6692B"/>
    <w:rsid w:val="00E81978"/>
    <w:rsid w:val="00EA67F1"/>
    <w:rsid w:val="00EC17A0"/>
    <w:rsid w:val="00EC20DE"/>
    <w:rsid w:val="00EF5EFD"/>
    <w:rsid w:val="00F16A90"/>
    <w:rsid w:val="00F34C4F"/>
    <w:rsid w:val="00F364CA"/>
    <w:rsid w:val="00F36A24"/>
    <w:rsid w:val="00F379B7"/>
    <w:rsid w:val="00F525FA"/>
    <w:rsid w:val="00F73FAB"/>
    <w:rsid w:val="00FB3E2A"/>
    <w:rsid w:val="00FE13D2"/>
    <w:rsid w:val="00FF2002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C17A0" w:rsidRDefault="00024C1B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C17A0" w:rsidRDefault="00024C1B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EC17A0" w:rsidRDefault="00024C1B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EC17A0" w:rsidRDefault="00024C1B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EC17A0" w:rsidRDefault="00024C1B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C17A0" w:rsidRDefault="00024C1B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6A924A2E901F4D63A9D1F1A2F2ED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DC86-B9C1-496A-8552-9D3FB3C0C3CD}"/>
      </w:docPartPr>
      <w:docPartBody>
        <w:p w:rsidR="00000000" w:rsidRDefault="009B4C01" w:rsidP="009B4C01">
          <w:pPr>
            <w:pStyle w:val="6A924A2E901F4D63A9D1F1A2F2ED7E12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24C1B"/>
    <w:rsid w:val="00313E00"/>
    <w:rsid w:val="00456FBD"/>
    <w:rsid w:val="00861133"/>
    <w:rsid w:val="009B4C01"/>
    <w:rsid w:val="00E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6A924A2E901F4D63A9D1F1A2F2ED7E12">
    <w:name w:val="6A924A2E901F4D63A9D1F1A2F2ED7E12"/>
    <w:rsid w:val="009B4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Major Assignment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ACFD7-DF1E-4722-BE4A-82F6751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and Contrasting Essay between China and Egypt</vt:lpstr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and Contrasting Essay between China and Egypt</dc:title>
  <dc:creator>Zack Gold</dc:creator>
  <cp:lastModifiedBy>Night</cp:lastModifiedBy>
  <cp:revision>3</cp:revision>
  <dcterms:created xsi:type="dcterms:W3CDTF">2020-01-20T07:53:00Z</dcterms:created>
  <dcterms:modified xsi:type="dcterms:W3CDTF">2020-01-20T08:02:00Z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id="8pckJhLG"/&gt;&lt;style id="http://www.zotero.org/styles/apa" locale="en-US" hasBibliography="1" bibliographyStyleHasBeenSet="1"/&gt;&lt;prefs&gt;&lt;pref name="fieldType" value="Field"/&gt;&lt;/prefs&gt;&lt;/data&gt;</vt:lpwstr>
  </property>
</Properties>
</file>