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BA" w:rsidRPr="00CE5118" w:rsidRDefault="001908BA" w:rsidP="001908BA">
      <w:pPr>
        <w:pStyle w:val="Heading1"/>
      </w:pPr>
    </w:p>
    <w:p w:rsidR="001908BA" w:rsidRPr="00CE5118" w:rsidRDefault="001908BA" w:rsidP="001908BA">
      <w:pPr>
        <w:pStyle w:val="Heading1"/>
      </w:pPr>
    </w:p>
    <w:p w:rsidR="001908BA" w:rsidRPr="00CE5118" w:rsidRDefault="001908BA" w:rsidP="001908BA">
      <w:pPr>
        <w:pStyle w:val="Heading1"/>
      </w:pPr>
    </w:p>
    <w:p w:rsidR="001908BA" w:rsidRPr="00CE5118" w:rsidRDefault="001908BA" w:rsidP="001908BA">
      <w:pPr>
        <w:pStyle w:val="Heading1"/>
      </w:pPr>
    </w:p>
    <w:p w:rsidR="001908BA" w:rsidRPr="00CE5118" w:rsidRDefault="001908BA" w:rsidP="001908BA">
      <w:pPr>
        <w:pStyle w:val="Heading1"/>
      </w:pPr>
    </w:p>
    <w:p w:rsidR="001908BA" w:rsidRPr="00CE5118" w:rsidRDefault="001908BA" w:rsidP="001908BA">
      <w:pPr>
        <w:pStyle w:val="Heading1"/>
      </w:pPr>
    </w:p>
    <w:p w:rsidR="005F74D1" w:rsidRPr="00CE5118" w:rsidRDefault="00837179" w:rsidP="001908BA">
      <w:pPr>
        <w:pStyle w:val="Heading1"/>
      </w:pPr>
      <w:bookmarkStart w:id="0" w:name="bkAuthor"/>
      <w:bookmarkEnd w:id="0"/>
      <w:r w:rsidRPr="00CE5118">
        <w:t>Vaccination and Public Perception</w:t>
      </w:r>
    </w:p>
    <w:p w:rsidR="001908BA" w:rsidRPr="00CE5118" w:rsidRDefault="001908BA" w:rsidP="001908BA">
      <w:pPr>
        <w:pStyle w:val="Heading1"/>
      </w:pPr>
      <w:r w:rsidRPr="00CE5118">
        <w:t>Your Name</w:t>
      </w:r>
    </w:p>
    <w:p w:rsidR="001908BA" w:rsidRPr="00CE5118" w:rsidRDefault="001908BA" w:rsidP="001908BA">
      <w:pPr>
        <w:pStyle w:val="BodyText"/>
        <w:spacing w:after="0"/>
        <w:jc w:val="center"/>
      </w:pPr>
      <w:bookmarkStart w:id="1" w:name="bkAuthorAffil"/>
      <w:bookmarkEnd w:id="1"/>
      <w:r w:rsidRPr="00CE5118">
        <w:t xml:space="preserve">Class </w:t>
      </w:r>
    </w:p>
    <w:p w:rsidR="001908BA" w:rsidRPr="00CE5118" w:rsidRDefault="001908BA" w:rsidP="001908BA">
      <w:pPr>
        <w:pStyle w:val="BodyText"/>
        <w:spacing w:after="0"/>
        <w:jc w:val="center"/>
      </w:pPr>
    </w:p>
    <w:p w:rsidR="001908BA" w:rsidRPr="00CE5118" w:rsidRDefault="001908BA" w:rsidP="001908BA">
      <w:pPr>
        <w:pStyle w:val="BodyText"/>
        <w:spacing w:after="0"/>
        <w:jc w:val="center"/>
      </w:pPr>
      <w:r w:rsidRPr="00CE5118">
        <w:t xml:space="preserve">Professor </w:t>
      </w:r>
    </w:p>
    <w:p w:rsidR="001908BA" w:rsidRPr="00CE5118" w:rsidRDefault="001908BA" w:rsidP="001908BA">
      <w:pPr>
        <w:pStyle w:val="BodyText"/>
        <w:spacing w:after="0"/>
        <w:jc w:val="center"/>
      </w:pPr>
    </w:p>
    <w:p w:rsidR="001908BA" w:rsidRPr="00CE5118" w:rsidRDefault="001908BA" w:rsidP="001908BA">
      <w:pPr>
        <w:spacing w:line="480" w:lineRule="auto"/>
        <w:jc w:val="center"/>
      </w:pPr>
      <w:r w:rsidRPr="00CE5118">
        <w:t>Date due</w:t>
      </w:r>
    </w:p>
    <w:p w:rsidR="001908BA" w:rsidRPr="00CE5118" w:rsidRDefault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1908BA" w:rsidRPr="00CE5118" w:rsidRDefault="001908BA" w:rsidP="001908BA"/>
    <w:p w:rsidR="00AF003B" w:rsidRPr="00CE5118" w:rsidRDefault="001908BA" w:rsidP="001908BA">
      <w:pPr>
        <w:tabs>
          <w:tab w:val="left" w:pos="3480"/>
        </w:tabs>
      </w:pPr>
      <w:r w:rsidRPr="00CE5118">
        <w:tab/>
      </w: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837179" w:rsidRPr="00CE5118" w:rsidRDefault="00837179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CE5118" w:rsidRDefault="001908BA" w:rsidP="001908BA">
      <w:pPr>
        <w:tabs>
          <w:tab w:val="left" w:pos="3480"/>
        </w:tabs>
      </w:pPr>
    </w:p>
    <w:p w:rsidR="001908BA" w:rsidRPr="008B158C" w:rsidRDefault="009D1CE2" w:rsidP="008B158C">
      <w:pPr>
        <w:spacing w:line="480" w:lineRule="auto"/>
        <w:jc w:val="center"/>
        <w:rPr>
          <w:b/>
        </w:rPr>
      </w:pPr>
      <w:r w:rsidRPr="00CE5118">
        <w:rPr>
          <w:b/>
        </w:rPr>
        <w:lastRenderedPageBreak/>
        <w:t>Pro-Position Proposal</w:t>
      </w:r>
    </w:p>
    <w:p w:rsidR="00971DB8" w:rsidRPr="00CE5118" w:rsidRDefault="005F74D1" w:rsidP="008B158C">
      <w:pPr>
        <w:tabs>
          <w:tab w:val="left" w:pos="3480"/>
        </w:tabs>
        <w:spacing w:line="480" w:lineRule="auto"/>
        <w:jc w:val="center"/>
        <w:rPr>
          <w:b/>
        </w:rPr>
      </w:pPr>
      <w:r w:rsidRPr="00CE5118">
        <w:rPr>
          <w:b/>
        </w:rPr>
        <w:t>Subject</w:t>
      </w:r>
    </w:p>
    <w:p w:rsidR="009D1CE2" w:rsidRPr="00CE5118" w:rsidRDefault="00385D34" w:rsidP="008B158C">
      <w:pPr>
        <w:tabs>
          <w:tab w:val="left" w:pos="3480"/>
        </w:tabs>
        <w:spacing w:line="480" w:lineRule="auto"/>
        <w:rPr>
          <w:b/>
        </w:rPr>
      </w:pPr>
      <w:r w:rsidRPr="00CE5118">
        <w:t xml:space="preserve">Vaccination and </w:t>
      </w:r>
      <w:r w:rsidR="009D1CE2" w:rsidRPr="00CE5118">
        <w:t>Public Perception</w:t>
      </w:r>
    </w:p>
    <w:p w:rsidR="00875C49" w:rsidRPr="00CE5118" w:rsidRDefault="002C29C0" w:rsidP="008B158C">
      <w:pPr>
        <w:tabs>
          <w:tab w:val="left" w:pos="3480"/>
        </w:tabs>
        <w:spacing w:line="480" w:lineRule="auto"/>
        <w:jc w:val="center"/>
        <w:rPr>
          <w:b/>
        </w:rPr>
      </w:pPr>
      <w:r w:rsidRPr="00CE5118">
        <w:rPr>
          <w:b/>
        </w:rPr>
        <w:t>Research Question</w:t>
      </w:r>
    </w:p>
    <w:p w:rsidR="0059399B" w:rsidRPr="00CE5118" w:rsidRDefault="00A26B28" w:rsidP="00A26B28">
      <w:pPr>
        <w:tabs>
          <w:tab w:val="left" w:pos="720"/>
        </w:tabs>
        <w:spacing w:line="480" w:lineRule="auto"/>
      </w:pPr>
      <w:r>
        <w:tab/>
      </w:r>
      <w:r w:rsidR="0086574F" w:rsidRPr="00CE5118">
        <w:t>H</w:t>
      </w:r>
      <w:r w:rsidR="00260610" w:rsidRPr="00CE5118">
        <w:t>ow can health</w:t>
      </w:r>
      <w:r w:rsidR="00E80F10" w:rsidRPr="00CE5118">
        <w:t xml:space="preserve"> professionals</w:t>
      </w:r>
      <w:r w:rsidR="0086574F" w:rsidRPr="00CE5118">
        <w:t xml:space="preserve"> effectively communicate with their patients about </w:t>
      </w:r>
      <w:r w:rsidR="00E80F10" w:rsidRPr="00CE5118">
        <w:t>the safety of vaccines</w:t>
      </w:r>
      <w:r w:rsidR="0086574F" w:rsidRPr="00CE5118">
        <w:t>?</w:t>
      </w:r>
    </w:p>
    <w:p w:rsidR="00125AD0" w:rsidRPr="00A26B28" w:rsidRDefault="002C29C0" w:rsidP="00A26B28">
      <w:pPr>
        <w:tabs>
          <w:tab w:val="left" w:pos="3480"/>
        </w:tabs>
        <w:spacing w:line="480" w:lineRule="auto"/>
        <w:jc w:val="center"/>
        <w:rPr>
          <w:b/>
        </w:rPr>
      </w:pPr>
      <w:r w:rsidRPr="00CE5118">
        <w:rPr>
          <w:b/>
        </w:rPr>
        <w:t>Claim</w:t>
      </w:r>
    </w:p>
    <w:p w:rsidR="00125AD0" w:rsidRPr="00CE5118" w:rsidRDefault="00A26B28" w:rsidP="00A26B28">
      <w:pPr>
        <w:tabs>
          <w:tab w:val="left" w:pos="720"/>
        </w:tabs>
        <w:spacing w:line="480" w:lineRule="auto"/>
      </w:pPr>
      <w:r>
        <w:tab/>
      </w:r>
      <w:r w:rsidR="009628D6" w:rsidRPr="00CE5118">
        <w:t>Public confidence</w:t>
      </w:r>
      <w:r w:rsidR="00B613E1" w:rsidRPr="00CE5118">
        <w:t xml:space="preserve"> and awareness is essential in every medical </w:t>
      </w:r>
      <w:r w:rsidR="00173C70" w:rsidRPr="00CE5118">
        <w:t>related concern especially</w:t>
      </w:r>
      <w:r w:rsidR="00732AC6" w:rsidRPr="00CE5118">
        <w:t xml:space="preserve"> to overcome the hesitation</w:t>
      </w:r>
      <w:r w:rsidR="00173C70" w:rsidRPr="00CE5118">
        <w:t xml:space="preserve"> in vaccinations of children and adults</w:t>
      </w:r>
      <w:r w:rsidR="00732AC6" w:rsidRPr="00CE5118">
        <w:t>.</w:t>
      </w:r>
    </w:p>
    <w:p w:rsidR="002C29C0" w:rsidRPr="008B158C" w:rsidRDefault="008B158C" w:rsidP="008B158C">
      <w:pPr>
        <w:tabs>
          <w:tab w:val="left" w:pos="3480"/>
        </w:tabs>
        <w:spacing w:line="480" w:lineRule="auto"/>
        <w:jc w:val="center"/>
        <w:rPr>
          <w:b/>
        </w:rPr>
      </w:pPr>
      <w:r>
        <w:rPr>
          <w:b/>
        </w:rPr>
        <w:t>Research Proposal</w:t>
      </w:r>
    </w:p>
    <w:p w:rsidR="00F31521" w:rsidRPr="00CE5118" w:rsidRDefault="00A26B28" w:rsidP="00A26B28">
      <w:pPr>
        <w:tabs>
          <w:tab w:val="left" w:pos="720"/>
        </w:tabs>
        <w:spacing w:line="480" w:lineRule="auto"/>
      </w:pPr>
      <w:r>
        <w:tab/>
      </w:r>
      <w:r w:rsidR="00B74CA5" w:rsidRPr="00CE5118">
        <w:t xml:space="preserve">Recently a study revealed that more than 90 percent of the mothers are concerned and requests doctors to delay their newly borne babies’ vaccinations in certain months. Even </w:t>
      </w:r>
      <w:r w:rsidR="009F7CE9" w:rsidRPr="00CE5118">
        <w:t>these vaccinations have</w:t>
      </w:r>
      <w:r w:rsidR="00B74CA5" w:rsidRPr="00CE5118">
        <w:t xml:space="preserve"> </w:t>
      </w:r>
      <w:r w:rsidR="009F7CE9" w:rsidRPr="00CE5118">
        <w:t>no contradictions with weather.</w:t>
      </w:r>
      <w:r w:rsidR="00A554EE" w:rsidRPr="00CE5118">
        <w:t xml:space="preserve"> According to </w:t>
      </w:r>
      <w:r w:rsidR="00CF49BB" w:rsidRPr="00CE5118">
        <w:t>Vander (2016)</w:t>
      </w:r>
      <w:r w:rsidR="001D2A1C" w:rsidRPr="00CE5118">
        <w:t xml:space="preserve">, that parents are reluctant to vaccinations of </w:t>
      </w:r>
      <w:r w:rsidR="00410069" w:rsidRPr="00CE5118">
        <w:t xml:space="preserve">their kids in extreme weathers, however, most of these concerns are based on misconceptions and myths. </w:t>
      </w:r>
      <w:r w:rsidR="007664C3" w:rsidRPr="00CE5118">
        <w:t xml:space="preserve">It is noticed that most the awareness </w:t>
      </w:r>
      <w:r w:rsidR="00C60C84" w:rsidRPr="00CE5118">
        <w:t xml:space="preserve">vaccination </w:t>
      </w:r>
      <w:r w:rsidR="007664C3" w:rsidRPr="00CE5118">
        <w:t xml:space="preserve">campaigns </w:t>
      </w:r>
      <w:r w:rsidR="00C60C84" w:rsidRPr="00CE5118">
        <w:t>we</w:t>
      </w:r>
      <w:r w:rsidR="007664C3" w:rsidRPr="00CE5118">
        <w:t>re unsuccessful</w:t>
      </w:r>
      <w:r w:rsidR="00C60C84" w:rsidRPr="00CE5118">
        <w:t xml:space="preserve"> because only information is not sufficient to convince parents. </w:t>
      </w:r>
      <w:r w:rsidR="0057280B" w:rsidRPr="00CE5118">
        <w:t>It is the responsibility of health staff including the doctor to aware parents especially mothers after giving</w:t>
      </w:r>
      <w:r w:rsidR="00A009E2" w:rsidRPr="00CE5118">
        <w:t xml:space="preserve"> delivery.</w:t>
      </w:r>
      <w:r w:rsidR="007664C3" w:rsidRPr="00CE5118">
        <w:t xml:space="preserve"> </w:t>
      </w:r>
      <w:r w:rsidR="00C8537B" w:rsidRPr="00CE5118">
        <w:t>To convince people in the present age, one must provide facts and researc</w:t>
      </w:r>
      <w:r w:rsidR="00C42860" w:rsidRPr="00CE5118">
        <w:t xml:space="preserve">h based information. Such as, </w:t>
      </w:r>
      <w:r w:rsidR="00643193" w:rsidRPr="00CE5118">
        <w:t>according to the</w:t>
      </w:r>
      <w:r w:rsidR="00644BE4" w:rsidRPr="00CE5118">
        <w:t xml:space="preserve"> statistics more than 90 percent</w:t>
      </w:r>
      <w:r w:rsidR="00F815AC" w:rsidRPr="00CE5118">
        <w:t xml:space="preserve"> </w:t>
      </w:r>
      <w:r w:rsidR="00643193" w:rsidRPr="00CE5118">
        <w:t>med</w:t>
      </w:r>
      <w:r w:rsidR="00644BE4" w:rsidRPr="00CE5118">
        <w:t>ical scienti</w:t>
      </w:r>
      <w:r w:rsidR="00F815AC" w:rsidRPr="00CE5118">
        <w:t xml:space="preserve">sts are agreed that </w:t>
      </w:r>
      <w:r w:rsidR="009261AF" w:rsidRPr="00CE5118">
        <w:t>child vaccinatio</w:t>
      </w:r>
      <w:r w:rsidR="00133E59" w:rsidRPr="00CE5118">
        <w:t>ns are safe and have no correlation</w:t>
      </w:r>
      <w:r w:rsidR="00B5468B" w:rsidRPr="00CE5118">
        <w:t xml:space="preserve"> with external factors. </w:t>
      </w:r>
    </w:p>
    <w:p w:rsidR="006F654A" w:rsidRPr="00CE5118" w:rsidRDefault="00A26B28" w:rsidP="00A26B28">
      <w:pPr>
        <w:tabs>
          <w:tab w:val="left" w:pos="720"/>
        </w:tabs>
        <w:spacing w:line="480" w:lineRule="auto"/>
      </w:pPr>
      <w:r>
        <w:tab/>
      </w:r>
      <w:r w:rsidR="00FA0566" w:rsidRPr="00CE5118">
        <w:t>Besides children</w:t>
      </w:r>
      <w:r w:rsidR="00A52381" w:rsidRPr="00CE5118">
        <w:t>-</w:t>
      </w:r>
      <w:r w:rsidR="00FA0566" w:rsidRPr="00CE5118">
        <w:t xml:space="preserve">as they are weak and more vulnerable to </w:t>
      </w:r>
      <w:r w:rsidR="00A52381" w:rsidRPr="00CE5118">
        <w:t xml:space="preserve">adults to the external factors, adults show reluctance to certain vaccinations. </w:t>
      </w:r>
      <w:r w:rsidR="009B78BD" w:rsidRPr="00CE5118">
        <w:t>According to</w:t>
      </w:r>
      <w:r w:rsidR="00F85FAD" w:rsidRPr="00CE5118">
        <w:t xml:space="preserve"> the findings </w:t>
      </w:r>
      <w:proofErr w:type="gramStart"/>
      <w:r w:rsidR="00F85FAD" w:rsidRPr="00CE5118">
        <w:t>of</w:t>
      </w:r>
      <w:r w:rsidR="009B78BD" w:rsidRPr="00CE5118">
        <w:t xml:space="preserve"> </w:t>
      </w:r>
      <w:r w:rsidR="00FA0566" w:rsidRPr="00CE5118">
        <w:t xml:space="preserve"> </w:t>
      </w:r>
      <w:r w:rsidR="00F85FAD" w:rsidRPr="00CE5118">
        <w:t>Feinberg</w:t>
      </w:r>
      <w:proofErr w:type="gramEnd"/>
      <w:r w:rsidR="00D773D6" w:rsidRPr="00CE5118">
        <w:t xml:space="preserve"> et al.,</w:t>
      </w:r>
      <w:r w:rsidR="00F85FAD" w:rsidRPr="00CE5118">
        <w:t xml:space="preserve"> (2015)</w:t>
      </w:r>
      <w:r w:rsidR="00795FA6" w:rsidRPr="00CE5118">
        <w:t xml:space="preserve"> study, people are holding negative notions about </w:t>
      </w:r>
      <w:r w:rsidR="00A73E26" w:rsidRPr="00CE5118">
        <w:t xml:space="preserve">certain vaccinations. </w:t>
      </w:r>
      <w:r w:rsidR="00D773D6" w:rsidRPr="00CE5118">
        <w:t xml:space="preserve">Their findings </w:t>
      </w:r>
      <w:r w:rsidR="00D773D6" w:rsidRPr="00CE5118">
        <w:lastRenderedPageBreak/>
        <w:t>show</w:t>
      </w:r>
      <w:r w:rsidR="00C22751" w:rsidRPr="00CE5118">
        <w:t xml:space="preserve"> that people shown their</w:t>
      </w:r>
      <w:r w:rsidR="005C5C51" w:rsidRPr="00CE5118">
        <w:t xml:space="preserve"> ne</w:t>
      </w:r>
      <w:r w:rsidR="00C22751" w:rsidRPr="00CE5118">
        <w:t>gative feedback</w:t>
      </w:r>
      <w:r w:rsidR="005E31F0" w:rsidRPr="00CE5118">
        <w:t xml:space="preserve"> to the Human Papilloma V</w:t>
      </w:r>
      <w:r w:rsidR="005C5C51" w:rsidRPr="00CE5118">
        <w:t>irus</w:t>
      </w:r>
      <w:r w:rsidR="00C22751" w:rsidRPr="00CE5118">
        <w:t>, (HP</w:t>
      </w:r>
      <w:r w:rsidR="005E31F0" w:rsidRPr="00CE5118">
        <w:t xml:space="preserve">V), though they were significantly </w:t>
      </w:r>
      <w:r w:rsidR="006F654A" w:rsidRPr="00CE5118">
        <w:t>less but we cannot avoid them</w:t>
      </w:r>
      <w:r w:rsidR="000C73ED">
        <w:t xml:space="preserve"> (</w:t>
      </w:r>
      <w:proofErr w:type="spellStart"/>
      <w:r w:rsidR="000C73ED" w:rsidRPr="00CE5118">
        <w:t>Obel</w:t>
      </w:r>
      <w:proofErr w:type="spellEnd"/>
      <w:r w:rsidR="000C73ED">
        <w:t>, 2015)</w:t>
      </w:r>
      <w:r w:rsidR="006F654A" w:rsidRPr="00CE5118">
        <w:t xml:space="preserve">. </w:t>
      </w:r>
    </w:p>
    <w:p w:rsidR="009D1CE2" w:rsidRPr="00CE5118" w:rsidRDefault="00A26B28" w:rsidP="00A26B28">
      <w:pPr>
        <w:tabs>
          <w:tab w:val="left" w:pos="720"/>
        </w:tabs>
        <w:spacing w:line="480" w:lineRule="auto"/>
      </w:pPr>
      <w:r>
        <w:tab/>
      </w:r>
      <w:r w:rsidR="002A0896" w:rsidRPr="00CE5118">
        <w:t>More</w:t>
      </w:r>
      <w:r w:rsidR="006F654A" w:rsidRPr="00CE5118">
        <w:t>over</w:t>
      </w:r>
      <w:r w:rsidR="00A136AA" w:rsidRPr="00CE5118">
        <w:t>, the</w:t>
      </w:r>
      <w:r w:rsidR="006F654A" w:rsidRPr="00CE5118">
        <w:t xml:space="preserve"> possible solution</w:t>
      </w:r>
      <w:r w:rsidR="002A0896" w:rsidRPr="00CE5118">
        <w:t>s could be</w:t>
      </w:r>
      <w:r w:rsidR="00A136AA" w:rsidRPr="00CE5118">
        <w:t xml:space="preserve"> awareness through</w:t>
      </w:r>
      <w:r w:rsidR="002A0896" w:rsidRPr="00CE5118">
        <w:t xml:space="preserve"> the doctor</w:t>
      </w:r>
      <w:r w:rsidR="00A136AA" w:rsidRPr="00CE5118">
        <w:t>s</w:t>
      </w:r>
      <w:r w:rsidR="002A0896" w:rsidRPr="00CE5118">
        <w:t xml:space="preserve"> and</w:t>
      </w:r>
      <w:r w:rsidR="00A136AA" w:rsidRPr="00CE5118">
        <w:t xml:space="preserve"> other</w:t>
      </w:r>
      <w:r w:rsidR="002A0896" w:rsidRPr="00CE5118">
        <w:t xml:space="preserve"> medical staff to con</w:t>
      </w:r>
      <w:r w:rsidR="00A136AA" w:rsidRPr="00CE5118">
        <w:t>vince their patient</w:t>
      </w:r>
      <w:r w:rsidR="002833AC" w:rsidRPr="00CE5118">
        <w:t>s</w:t>
      </w:r>
      <w:r w:rsidR="00A136AA" w:rsidRPr="00CE5118">
        <w:t xml:space="preserve"> prop</w:t>
      </w:r>
      <w:r w:rsidR="002833AC" w:rsidRPr="00CE5118">
        <w:t>erly. People could be conv</w:t>
      </w:r>
      <w:r w:rsidR="00301C98" w:rsidRPr="00CE5118">
        <w:t>inced by the words of competent scientists, awareness advertise</w:t>
      </w:r>
      <w:r w:rsidR="0077128A" w:rsidRPr="00CE5118">
        <w:t xml:space="preserve">ments through television, and through our social interaction. </w:t>
      </w:r>
      <w:r w:rsidR="002833AC" w:rsidRPr="00CE5118">
        <w:t xml:space="preserve"> </w:t>
      </w:r>
    </w:p>
    <w:p w:rsidR="005F74D1" w:rsidRPr="00CE5118" w:rsidRDefault="005F74D1" w:rsidP="005F74D1">
      <w:pPr>
        <w:tabs>
          <w:tab w:val="left" w:pos="3480"/>
        </w:tabs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5118" w:rsidRPr="00CE5118" w:rsidTr="00CE511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8" w:rsidRPr="00703AC6" w:rsidRDefault="00CE5118">
            <w:r w:rsidRPr="00703AC6">
              <w:t>Source: Use an APA in-text citation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8" w:rsidRPr="00703AC6" w:rsidRDefault="00CE5118">
            <w:r w:rsidRPr="00703AC6">
              <w:t>1</w:t>
            </w:r>
            <w:r w:rsidRPr="00703AC6">
              <w:rPr>
                <w:vertAlign w:val="superscript"/>
              </w:rPr>
              <w:t>st</w:t>
            </w:r>
            <w:r w:rsidRPr="00703AC6">
              <w:t xml:space="preserve"> Pro-Point: </w:t>
            </w:r>
          </w:p>
          <w:p w:rsidR="00CE5118" w:rsidRPr="00703AC6" w:rsidRDefault="00CE511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8" w:rsidRPr="00703AC6" w:rsidRDefault="00CE5118">
            <w:r w:rsidRPr="00703AC6">
              <w:t>2</w:t>
            </w:r>
            <w:r w:rsidRPr="00703AC6">
              <w:rPr>
                <w:vertAlign w:val="superscript"/>
              </w:rPr>
              <w:t>nd</w:t>
            </w:r>
            <w:r w:rsidRPr="00703AC6">
              <w:t xml:space="preserve"> Pro-Point:</w:t>
            </w:r>
          </w:p>
          <w:p w:rsidR="00CE5118" w:rsidRPr="00703AC6" w:rsidRDefault="00CE511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8" w:rsidRPr="00703AC6" w:rsidRDefault="00CE5118">
            <w:r w:rsidRPr="00703AC6">
              <w:t>3</w:t>
            </w:r>
            <w:r w:rsidRPr="00703AC6">
              <w:rPr>
                <w:vertAlign w:val="superscript"/>
              </w:rPr>
              <w:t>rd</w:t>
            </w:r>
            <w:r w:rsidRPr="00703AC6">
              <w:t xml:space="preserve"> Pro-Point: </w:t>
            </w:r>
          </w:p>
          <w:p w:rsidR="00CE5118" w:rsidRPr="00703AC6" w:rsidRDefault="00CE5118"/>
        </w:tc>
      </w:tr>
      <w:tr w:rsidR="00703AC6" w:rsidRPr="00CE5118" w:rsidTr="00CE511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6" w:rsidRPr="00703AC6" w:rsidRDefault="00703AC6">
            <w:r w:rsidRPr="00703AC6">
              <w:t>Vander (2016),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6" w:rsidRPr="00703AC6" w:rsidRDefault="00703AC6">
            <w:r w:rsidRPr="00703AC6">
              <w:t xml:space="preserve">Parents concerns about their children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 w:rsidP="00EA08A7">
            <w:r w:rsidRPr="00703AC6">
              <w:t xml:space="preserve">Weather has no impact on vaccination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/>
        </w:tc>
      </w:tr>
      <w:tr w:rsidR="00703AC6" w:rsidRPr="00CE5118" w:rsidTr="00703A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6" w:rsidRPr="00703AC6" w:rsidRDefault="00703AC6">
            <w:r w:rsidRPr="00703AC6">
              <w:t>Feinberg et al., (2015)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 w:rsidP="00EA08A7">
            <w:r w:rsidRPr="00703AC6">
              <w:t>Vaccines prevent major diseases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/>
        </w:tc>
      </w:tr>
      <w:tr w:rsidR="00703AC6" w:rsidRPr="00CE5118" w:rsidTr="00703A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6" w:rsidRPr="00703AC6" w:rsidRDefault="00703AC6">
            <w:r w:rsidRPr="00703AC6">
              <w:t>(</w:t>
            </w:r>
            <w:proofErr w:type="spellStart"/>
            <w:r w:rsidRPr="00703AC6">
              <w:t>Obel</w:t>
            </w:r>
            <w:proofErr w:type="spellEnd"/>
            <w:r w:rsidRPr="00703AC6">
              <w:t>, 2015).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6" w:rsidRPr="00703AC6" w:rsidRDefault="00703AC6" w:rsidP="00EA08A7">
            <w:r w:rsidRPr="00703AC6">
              <w:t xml:space="preserve">Adults reluctant to vaccinate </w:t>
            </w:r>
          </w:p>
        </w:tc>
      </w:tr>
    </w:tbl>
    <w:p w:rsidR="00827025" w:rsidRPr="00CE5118" w:rsidRDefault="00827025" w:rsidP="005F74D1">
      <w:pPr>
        <w:tabs>
          <w:tab w:val="left" w:pos="3480"/>
        </w:tabs>
      </w:pPr>
    </w:p>
    <w:p w:rsidR="00827025" w:rsidRPr="00CE5118" w:rsidRDefault="00827025" w:rsidP="005F74D1">
      <w:pPr>
        <w:tabs>
          <w:tab w:val="left" w:pos="3480"/>
        </w:tabs>
      </w:pPr>
    </w:p>
    <w:p w:rsidR="00827025" w:rsidRPr="00CE5118" w:rsidRDefault="00827025" w:rsidP="005F74D1">
      <w:pPr>
        <w:tabs>
          <w:tab w:val="left" w:pos="3480"/>
        </w:tabs>
      </w:pPr>
    </w:p>
    <w:p w:rsidR="00827025" w:rsidRDefault="00827025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827025" w:rsidRDefault="00827025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4962C1" w:rsidRDefault="004962C1" w:rsidP="005F74D1">
      <w:pPr>
        <w:tabs>
          <w:tab w:val="left" w:pos="3480"/>
        </w:tabs>
      </w:pPr>
    </w:p>
    <w:p w:rsidR="00703AC6" w:rsidRDefault="00703AC6" w:rsidP="005F74D1">
      <w:pPr>
        <w:tabs>
          <w:tab w:val="left" w:pos="3480"/>
        </w:tabs>
      </w:pPr>
    </w:p>
    <w:p w:rsidR="00703AC6" w:rsidRDefault="00703AC6" w:rsidP="005F74D1">
      <w:pPr>
        <w:tabs>
          <w:tab w:val="left" w:pos="3480"/>
        </w:tabs>
      </w:pPr>
    </w:p>
    <w:p w:rsidR="00703AC6" w:rsidRDefault="00703AC6" w:rsidP="005F74D1">
      <w:pPr>
        <w:tabs>
          <w:tab w:val="left" w:pos="3480"/>
        </w:tabs>
      </w:pPr>
    </w:p>
    <w:p w:rsidR="00703AC6" w:rsidRDefault="00703AC6" w:rsidP="005F74D1">
      <w:pPr>
        <w:tabs>
          <w:tab w:val="left" w:pos="3480"/>
        </w:tabs>
      </w:pPr>
    </w:p>
    <w:p w:rsidR="004962C1" w:rsidRPr="00CE5118" w:rsidRDefault="004962C1" w:rsidP="005F74D1">
      <w:pPr>
        <w:tabs>
          <w:tab w:val="left" w:pos="3480"/>
        </w:tabs>
      </w:pPr>
    </w:p>
    <w:p w:rsidR="00827025" w:rsidRPr="00CE5118" w:rsidRDefault="00827025" w:rsidP="00703AC6">
      <w:pPr>
        <w:tabs>
          <w:tab w:val="left" w:pos="720"/>
        </w:tabs>
        <w:spacing w:line="480" w:lineRule="auto"/>
      </w:pPr>
    </w:p>
    <w:p w:rsidR="00254C88" w:rsidRDefault="00254C88" w:rsidP="00703AC6">
      <w:pPr>
        <w:tabs>
          <w:tab w:val="left" w:pos="720"/>
        </w:tabs>
        <w:spacing w:line="480" w:lineRule="auto"/>
        <w:rPr>
          <w:b/>
        </w:rPr>
      </w:pPr>
      <w:r w:rsidRPr="004962C1">
        <w:rPr>
          <w:b/>
        </w:rPr>
        <w:t>References</w:t>
      </w:r>
    </w:p>
    <w:p w:rsidR="00703AC6" w:rsidRPr="004962C1" w:rsidRDefault="00703AC6" w:rsidP="00703AC6">
      <w:pPr>
        <w:tabs>
          <w:tab w:val="left" w:pos="720"/>
        </w:tabs>
        <w:spacing w:line="480" w:lineRule="auto"/>
        <w:rPr>
          <w:b/>
        </w:rPr>
      </w:pPr>
    </w:p>
    <w:p w:rsidR="00254C88" w:rsidRPr="00CE5118" w:rsidRDefault="00CF49BB" w:rsidP="00703AC6">
      <w:pPr>
        <w:tabs>
          <w:tab w:val="left" w:pos="720"/>
        </w:tabs>
        <w:spacing w:line="480" w:lineRule="auto"/>
        <w:ind w:left="3480" w:hanging="3480"/>
      </w:pPr>
      <w:r w:rsidRPr="00CE5118">
        <w:t>Vander Linden, S. (2016). Why doctors should convey the medical consensus on vaccine safety.</w:t>
      </w:r>
    </w:p>
    <w:p w:rsidR="009B78BD" w:rsidRPr="00CE5118" w:rsidRDefault="00F85FAD" w:rsidP="00E503A9">
      <w:pPr>
        <w:tabs>
          <w:tab w:val="left" w:pos="630"/>
        </w:tabs>
        <w:spacing w:line="480" w:lineRule="auto"/>
        <w:ind w:left="720" w:hanging="720"/>
      </w:pPr>
      <w:r w:rsidRPr="00CE5118">
        <w:t xml:space="preserve">Feinberg, Y., Pereira, J. A., </w:t>
      </w:r>
      <w:proofErr w:type="spellStart"/>
      <w:r w:rsidRPr="00CE5118">
        <w:t>Quach</w:t>
      </w:r>
      <w:proofErr w:type="spellEnd"/>
      <w:r w:rsidRPr="00CE5118">
        <w:t xml:space="preserve">, S., </w:t>
      </w:r>
      <w:proofErr w:type="spellStart"/>
      <w:r w:rsidRPr="00CE5118">
        <w:t>Kwong</w:t>
      </w:r>
      <w:proofErr w:type="spellEnd"/>
      <w:r w:rsidRPr="00CE5118">
        <w:t xml:space="preserve">, J. C., </w:t>
      </w:r>
      <w:proofErr w:type="spellStart"/>
      <w:r w:rsidRPr="00CE5118">
        <w:t>Crowcroft</w:t>
      </w:r>
      <w:proofErr w:type="spellEnd"/>
      <w:r w:rsidRPr="00CE5118">
        <w:t>, N. S., Wilson, S. E., ... &amp; Public Health Agency of Canada/Canadian Institutes of Health Research Influenza Research Network (PCIRN) Program Delivery and Evaluation Group. (2015). Understanding public perceptions of the HPV vaccination based on online comments to Canadian news articles. </w:t>
      </w:r>
      <w:proofErr w:type="spellStart"/>
      <w:proofErr w:type="gramStart"/>
      <w:r w:rsidRPr="00CE5118">
        <w:rPr>
          <w:i/>
          <w:iCs/>
        </w:rPr>
        <w:t>PloS</w:t>
      </w:r>
      <w:proofErr w:type="spellEnd"/>
      <w:r w:rsidRPr="00CE5118">
        <w:rPr>
          <w:i/>
          <w:iCs/>
        </w:rPr>
        <w:t xml:space="preserve"> one</w:t>
      </w:r>
      <w:r w:rsidRPr="00CE5118">
        <w:t>, </w:t>
      </w:r>
      <w:r w:rsidRPr="00CE5118">
        <w:rPr>
          <w:i/>
          <w:iCs/>
        </w:rPr>
        <w:t>10</w:t>
      </w:r>
      <w:r w:rsidRPr="00CE5118">
        <w:t>(6), e0129587.</w:t>
      </w:r>
      <w:proofErr w:type="gramEnd"/>
    </w:p>
    <w:p w:rsidR="00827025" w:rsidRPr="00CE5118" w:rsidRDefault="00827025" w:rsidP="00E503A9">
      <w:pPr>
        <w:tabs>
          <w:tab w:val="left" w:pos="720"/>
        </w:tabs>
        <w:spacing w:line="480" w:lineRule="auto"/>
        <w:ind w:left="720" w:hanging="720"/>
      </w:pPr>
      <w:proofErr w:type="spellStart"/>
      <w:r w:rsidRPr="00CE5118">
        <w:t>Obel</w:t>
      </w:r>
      <w:proofErr w:type="spellEnd"/>
      <w:r w:rsidRPr="00CE5118">
        <w:t xml:space="preserve">, J., McKenzie, J., </w:t>
      </w:r>
      <w:proofErr w:type="spellStart"/>
      <w:r w:rsidRPr="00CE5118">
        <w:t>Buenconsejo-Lum</w:t>
      </w:r>
      <w:proofErr w:type="spellEnd"/>
      <w:r w:rsidRPr="00CE5118">
        <w:t xml:space="preserve">, L. E., Durand, A. M., </w:t>
      </w:r>
      <w:proofErr w:type="spellStart"/>
      <w:r w:rsidRPr="00CE5118">
        <w:t>Ekeroma</w:t>
      </w:r>
      <w:proofErr w:type="spellEnd"/>
      <w:r w:rsidRPr="00CE5118">
        <w:t xml:space="preserve">, A., </w:t>
      </w:r>
      <w:proofErr w:type="spellStart"/>
      <w:r w:rsidRPr="00CE5118">
        <w:t>Souares</w:t>
      </w:r>
      <w:proofErr w:type="spellEnd"/>
      <w:r w:rsidRPr="00CE5118">
        <w:t>, Y</w:t>
      </w:r>
      <w:proofErr w:type="gramStart"/>
      <w:r w:rsidRPr="00CE5118">
        <w:t>., ...</w:t>
      </w:r>
      <w:proofErr w:type="gramEnd"/>
      <w:r w:rsidRPr="00CE5118">
        <w:t xml:space="preserve"> &amp; Roth, A. (2015). </w:t>
      </w:r>
      <w:proofErr w:type="gramStart"/>
      <w:r w:rsidRPr="00CE5118">
        <w:t>Mapping HPV vaccination and cervical cancer screening practice in the pacific region-strengthening national and regional cervical cancer prevention.</w:t>
      </w:r>
      <w:proofErr w:type="gramEnd"/>
      <w:r w:rsidRPr="00CE5118">
        <w:t> </w:t>
      </w:r>
      <w:r w:rsidRPr="00CE5118">
        <w:rPr>
          <w:i/>
          <w:iCs/>
        </w:rPr>
        <w:t>Asian Pacific journal of cancer prevention: APJCP</w:t>
      </w:r>
      <w:r w:rsidRPr="00CE5118">
        <w:t>, </w:t>
      </w:r>
      <w:r w:rsidRPr="00CE5118">
        <w:rPr>
          <w:i/>
          <w:iCs/>
        </w:rPr>
        <w:t>16</w:t>
      </w:r>
      <w:r w:rsidRPr="00CE5118">
        <w:t>(8), 3435.</w:t>
      </w:r>
    </w:p>
    <w:p w:rsidR="00827025" w:rsidRPr="00CE5118" w:rsidRDefault="00827025" w:rsidP="00CE5118">
      <w:pPr>
        <w:tabs>
          <w:tab w:val="left" w:pos="3480"/>
        </w:tabs>
        <w:spacing w:line="480" w:lineRule="auto"/>
        <w:ind w:left="3480" w:hanging="3480"/>
      </w:pPr>
      <w:bookmarkStart w:id="2" w:name="_GoBack"/>
      <w:bookmarkEnd w:id="2"/>
    </w:p>
    <w:sectPr w:rsidR="00827025" w:rsidRPr="00CE5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39" w:rsidRDefault="004D5F39" w:rsidP="001908BA">
      <w:r>
        <w:separator/>
      </w:r>
    </w:p>
  </w:endnote>
  <w:endnote w:type="continuationSeparator" w:id="0">
    <w:p w:rsidR="004D5F39" w:rsidRDefault="004D5F39" w:rsidP="0019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39" w:rsidRDefault="004D5F39" w:rsidP="001908BA">
      <w:r>
        <w:separator/>
      </w:r>
    </w:p>
  </w:footnote>
  <w:footnote w:type="continuationSeparator" w:id="0">
    <w:p w:rsidR="004D5F39" w:rsidRDefault="004D5F39" w:rsidP="0019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BA" w:rsidRDefault="001908BA">
    <w:pPr>
      <w:pStyle w:val="Header"/>
    </w:pPr>
    <w:r>
      <w:t>Running head:</w:t>
    </w:r>
    <w:r>
      <w:t xml:space="preserve"> </w:t>
    </w:r>
    <w:r w:rsidR="00837179" w:rsidRPr="009D1CE2">
      <w:t>VACCINATION AND PUBLIC PERCEPTION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A"/>
    <w:rsid w:val="00092D84"/>
    <w:rsid w:val="000C73ED"/>
    <w:rsid w:val="00125AD0"/>
    <w:rsid w:val="00133E59"/>
    <w:rsid w:val="00172439"/>
    <w:rsid w:val="00173C70"/>
    <w:rsid w:val="001908BA"/>
    <w:rsid w:val="001D2A1C"/>
    <w:rsid w:val="00254C88"/>
    <w:rsid w:val="00260610"/>
    <w:rsid w:val="002833AC"/>
    <w:rsid w:val="002A0896"/>
    <w:rsid w:val="002C29C0"/>
    <w:rsid w:val="00301C98"/>
    <w:rsid w:val="00357E5A"/>
    <w:rsid w:val="00385D34"/>
    <w:rsid w:val="00410069"/>
    <w:rsid w:val="00422A9A"/>
    <w:rsid w:val="004962C1"/>
    <w:rsid w:val="004D4956"/>
    <w:rsid w:val="004D5F39"/>
    <w:rsid w:val="0057280B"/>
    <w:rsid w:val="0059399B"/>
    <w:rsid w:val="00597B0E"/>
    <w:rsid w:val="005C5C51"/>
    <w:rsid w:val="005E31F0"/>
    <w:rsid w:val="005F74D1"/>
    <w:rsid w:val="00643193"/>
    <w:rsid w:val="00644BE4"/>
    <w:rsid w:val="006D4FCB"/>
    <w:rsid w:val="006F654A"/>
    <w:rsid w:val="00703AC6"/>
    <w:rsid w:val="007279D5"/>
    <w:rsid w:val="00732AC6"/>
    <w:rsid w:val="007664C3"/>
    <w:rsid w:val="0077128A"/>
    <w:rsid w:val="00795FA6"/>
    <w:rsid w:val="007C700E"/>
    <w:rsid w:val="007D0D6B"/>
    <w:rsid w:val="007D60F3"/>
    <w:rsid w:val="00827025"/>
    <w:rsid w:val="00837179"/>
    <w:rsid w:val="0086574F"/>
    <w:rsid w:val="00875C49"/>
    <w:rsid w:val="008B158C"/>
    <w:rsid w:val="009261AF"/>
    <w:rsid w:val="009628D6"/>
    <w:rsid w:val="00971DB8"/>
    <w:rsid w:val="009B78BD"/>
    <w:rsid w:val="009D1CE2"/>
    <w:rsid w:val="009F7CE9"/>
    <w:rsid w:val="00A009E2"/>
    <w:rsid w:val="00A136AA"/>
    <w:rsid w:val="00A26B28"/>
    <w:rsid w:val="00A42833"/>
    <w:rsid w:val="00A52381"/>
    <w:rsid w:val="00A554EE"/>
    <w:rsid w:val="00A73E26"/>
    <w:rsid w:val="00AA3B34"/>
    <w:rsid w:val="00B5468B"/>
    <w:rsid w:val="00B613E1"/>
    <w:rsid w:val="00B74CA5"/>
    <w:rsid w:val="00BA14A6"/>
    <w:rsid w:val="00C22751"/>
    <w:rsid w:val="00C42860"/>
    <w:rsid w:val="00C60C84"/>
    <w:rsid w:val="00C8537B"/>
    <w:rsid w:val="00CE5118"/>
    <w:rsid w:val="00CF49BB"/>
    <w:rsid w:val="00D241AB"/>
    <w:rsid w:val="00D54686"/>
    <w:rsid w:val="00D773D6"/>
    <w:rsid w:val="00E503A9"/>
    <w:rsid w:val="00E80F10"/>
    <w:rsid w:val="00EA5F0F"/>
    <w:rsid w:val="00F31521"/>
    <w:rsid w:val="00F815AC"/>
    <w:rsid w:val="00F85FAD"/>
    <w:rsid w:val="00F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908BA"/>
    <w:pPr>
      <w:spacing w:line="480" w:lineRule="auto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8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0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8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908BA"/>
    <w:pPr>
      <w:spacing w:line="480" w:lineRule="auto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8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0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8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1C76-FE0E-47B8-BF85-6C63ED2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8</cp:revision>
  <dcterms:created xsi:type="dcterms:W3CDTF">2019-01-13T21:22:00Z</dcterms:created>
  <dcterms:modified xsi:type="dcterms:W3CDTF">2019-01-13T23:38:00Z</dcterms:modified>
</cp:coreProperties>
</file>