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35" w:rsidRPr="00C72302" w:rsidRDefault="002F2535" w:rsidP="00C72302">
      <w:pPr>
        <w:pStyle w:val="ListParagraph"/>
        <w:numPr>
          <w:ilvl w:val="0"/>
          <w:numId w:val="3"/>
        </w:numPr>
        <w:spacing w:line="480" w:lineRule="auto"/>
        <w:rPr>
          <w:rFonts w:asciiTheme="majorBidi" w:hAnsiTheme="majorBidi" w:cstheme="majorBidi"/>
          <w:sz w:val="24"/>
          <w:szCs w:val="24"/>
        </w:rPr>
      </w:pPr>
      <w:r w:rsidRPr="00C72302">
        <w:rPr>
          <w:rFonts w:asciiTheme="majorBidi" w:hAnsiTheme="majorBidi" w:cstheme="majorBidi"/>
          <w:sz w:val="24"/>
          <w:szCs w:val="24"/>
        </w:rPr>
        <w:t>Introduction</w:t>
      </w:r>
    </w:p>
    <w:p w:rsidR="00986007" w:rsidRPr="00C72302" w:rsidRDefault="002F2535" w:rsidP="00C72302">
      <w:pPr>
        <w:pStyle w:val="ListParagraph"/>
        <w:numPr>
          <w:ilvl w:val="0"/>
          <w:numId w:val="1"/>
        </w:numPr>
        <w:spacing w:line="480" w:lineRule="auto"/>
        <w:rPr>
          <w:rFonts w:asciiTheme="majorBidi" w:hAnsiTheme="majorBidi" w:cstheme="majorBidi"/>
          <w:sz w:val="24"/>
          <w:szCs w:val="24"/>
        </w:rPr>
      </w:pPr>
      <w:r w:rsidRPr="00C72302">
        <w:rPr>
          <w:rFonts w:asciiTheme="majorBidi" w:hAnsiTheme="majorBidi" w:cstheme="majorBidi"/>
          <w:sz w:val="24"/>
          <w:szCs w:val="24"/>
        </w:rPr>
        <w:t>: I</w:t>
      </w:r>
      <w:r w:rsidRPr="00C72302">
        <w:rPr>
          <w:rFonts w:asciiTheme="majorBidi" w:hAnsiTheme="majorBidi" w:cstheme="majorBidi"/>
          <w:sz w:val="24"/>
          <w:szCs w:val="24"/>
        </w:rPr>
        <w:t xml:space="preserve"> am the first accused speech by nelson </w:t>
      </w:r>
      <w:r w:rsidRPr="00C72302">
        <w:rPr>
          <w:rFonts w:asciiTheme="majorBidi" w:hAnsiTheme="majorBidi" w:cstheme="majorBidi"/>
          <w:sz w:val="24"/>
          <w:szCs w:val="24"/>
        </w:rPr>
        <w:t>Mandela</w:t>
      </w:r>
    </w:p>
    <w:p w:rsidR="002F2535" w:rsidRPr="00C72302" w:rsidRDefault="002F2535" w:rsidP="00C72302">
      <w:pPr>
        <w:pStyle w:val="ListParagraph"/>
        <w:numPr>
          <w:ilvl w:val="0"/>
          <w:numId w:val="1"/>
        </w:numPr>
        <w:spacing w:line="480" w:lineRule="auto"/>
        <w:rPr>
          <w:rFonts w:asciiTheme="majorBidi" w:hAnsiTheme="majorBidi" w:cstheme="majorBidi"/>
          <w:sz w:val="24"/>
          <w:szCs w:val="24"/>
        </w:rPr>
      </w:pPr>
      <w:r w:rsidRPr="00C72302">
        <w:rPr>
          <w:rFonts w:asciiTheme="majorBidi" w:hAnsiTheme="majorBidi" w:cstheme="majorBidi"/>
          <w:sz w:val="24"/>
          <w:szCs w:val="24"/>
        </w:rPr>
        <w:t xml:space="preserve">: Given on </w:t>
      </w:r>
      <w:r w:rsidRPr="00C72302">
        <w:rPr>
          <w:rFonts w:asciiTheme="majorBidi" w:hAnsiTheme="majorBidi" w:cstheme="majorBidi"/>
          <w:sz w:val="24"/>
          <w:szCs w:val="24"/>
        </w:rPr>
        <w:t>April 20, 1964</w:t>
      </w:r>
      <w:r w:rsidRPr="00C72302">
        <w:rPr>
          <w:rFonts w:asciiTheme="majorBidi" w:hAnsiTheme="majorBidi" w:cstheme="majorBidi"/>
          <w:sz w:val="24"/>
          <w:szCs w:val="24"/>
        </w:rPr>
        <w:t xml:space="preserve"> at dock of </w:t>
      </w:r>
      <w:r w:rsidRPr="00C72302">
        <w:rPr>
          <w:rFonts w:asciiTheme="majorBidi" w:hAnsiTheme="majorBidi" w:cstheme="majorBidi"/>
          <w:sz w:val="24"/>
          <w:szCs w:val="24"/>
        </w:rPr>
        <w:t>Supreme court of South Africa, Pretoria</w:t>
      </w:r>
    </w:p>
    <w:p w:rsidR="002F2535" w:rsidRPr="00C72302" w:rsidRDefault="002F2535" w:rsidP="00C72302">
      <w:pPr>
        <w:pStyle w:val="ListParagraph"/>
        <w:numPr>
          <w:ilvl w:val="0"/>
          <w:numId w:val="1"/>
        </w:numPr>
        <w:spacing w:line="480" w:lineRule="auto"/>
        <w:rPr>
          <w:rFonts w:asciiTheme="majorBidi" w:hAnsiTheme="majorBidi" w:cstheme="majorBidi"/>
          <w:sz w:val="24"/>
          <w:szCs w:val="24"/>
        </w:rPr>
      </w:pPr>
      <w:r w:rsidRPr="00C72302">
        <w:rPr>
          <w:rFonts w:asciiTheme="majorBidi" w:hAnsiTheme="majorBidi" w:cstheme="majorBidi"/>
          <w:sz w:val="24"/>
          <w:szCs w:val="24"/>
        </w:rPr>
        <w:t xml:space="preserve">: In </w:t>
      </w:r>
      <w:r w:rsidRPr="00C72302">
        <w:rPr>
          <w:rFonts w:asciiTheme="majorBidi" w:hAnsiTheme="majorBidi" w:cstheme="majorBidi"/>
          <w:sz w:val="24"/>
          <w:szCs w:val="24"/>
        </w:rPr>
        <w:t>his defense in the 1964 tria</w:t>
      </w:r>
      <w:r w:rsidRPr="00C72302">
        <w:rPr>
          <w:rFonts w:asciiTheme="majorBidi" w:hAnsiTheme="majorBidi" w:cstheme="majorBidi"/>
          <w:sz w:val="24"/>
          <w:szCs w:val="24"/>
        </w:rPr>
        <w:t>l</w:t>
      </w:r>
    </w:p>
    <w:p w:rsidR="002F2535" w:rsidRPr="00C72302" w:rsidRDefault="002F2535" w:rsidP="00C72302">
      <w:pPr>
        <w:pStyle w:val="ListParagraph"/>
        <w:numPr>
          <w:ilvl w:val="0"/>
          <w:numId w:val="1"/>
        </w:numPr>
        <w:spacing w:line="480" w:lineRule="auto"/>
        <w:rPr>
          <w:rFonts w:asciiTheme="majorBidi" w:hAnsiTheme="majorBidi" w:cstheme="majorBidi"/>
          <w:sz w:val="24"/>
          <w:szCs w:val="24"/>
        </w:rPr>
      </w:pPr>
      <w:r w:rsidRPr="00C72302">
        <w:rPr>
          <w:rFonts w:asciiTheme="majorBidi" w:hAnsiTheme="majorBidi" w:cstheme="majorBidi"/>
          <w:sz w:val="24"/>
          <w:szCs w:val="24"/>
        </w:rPr>
        <w:t xml:space="preserve">: </w:t>
      </w:r>
      <w:r w:rsidRPr="00C72302">
        <w:rPr>
          <w:rFonts w:asciiTheme="majorBidi" w:hAnsiTheme="majorBidi" w:cstheme="majorBidi"/>
          <w:sz w:val="24"/>
          <w:szCs w:val="24"/>
        </w:rPr>
        <w:t xml:space="preserve"> at the opening of his trial on charges of sabotage</w:t>
      </w:r>
    </w:p>
    <w:p w:rsidR="002F2535" w:rsidRPr="00C72302" w:rsidRDefault="002F2535" w:rsidP="00C72302">
      <w:pPr>
        <w:pStyle w:val="ListParagraph"/>
        <w:numPr>
          <w:ilvl w:val="0"/>
          <w:numId w:val="1"/>
        </w:numPr>
        <w:spacing w:line="480" w:lineRule="auto"/>
        <w:rPr>
          <w:rFonts w:asciiTheme="majorBidi" w:hAnsiTheme="majorBidi" w:cstheme="majorBidi"/>
          <w:sz w:val="24"/>
          <w:szCs w:val="24"/>
        </w:rPr>
      </w:pPr>
      <w:r w:rsidRPr="00C72302">
        <w:rPr>
          <w:rFonts w:asciiTheme="majorBidi" w:hAnsiTheme="majorBidi" w:cstheme="majorBidi"/>
          <w:sz w:val="24"/>
          <w:szCs w:val="24"/>
        </w:rPr>
        <w:t xml:space="preserve">: </w:t>
      </w:r>
      <w:r w:rsidR="00B02D86">
        <w:rPr>
          <w:rFonts w:asciiTheme="majorBidi" w:hAnsiTheme="majorBidi" w:cstheme="majorBidi"/>
          <w:sz w:val="24"/>
          <w:szCs w:val="24"/>
        </w:rPr>
        <w:t>“</w:t>
      </w:r>
      <w:r w:rsidRPr="00C72302">
        <w:rPr>
          <w:rFonts w:asciiTheme="majorBidi" w:hAnsiTheme="majorBidi" w:cstheme="majorBidi"/>
          <w:sz w:val="24"/>
          <w:szCs w:val="24"/>
        </w:rPr>
        <w:t>In the statement which I am about to make I shall correct certain false impressions which have been created by State witnesses</w:t>
      </w:r>
      <w:r w:rsidR="00B02D86">
        <w:rPr>
          <w:rFonts w:asciiTheme="majorBidi" w:hAnsiTheme="majorBidi" w:cstheme="majorBidi"/>
          <w:sz w:val="24"/>
          <w:szCs w:val="24"/>
        </w:rPr>
        <w:t>”</w:t>
      </w:r>
      <w:bookmarkStart w:id="0" w:name="_GoBack"/>
      <w:bookmarkEnd w:id="0"/>
      <w:r w:rsidRPr="00C72302">
        <w:rPr>
          <w:rFonts w:asciiTheme="majorBidi" w:hAnsiTheme="majorBidi" w:cstheme="majorBidi"/>
          <w:sz w:val="24"/>
          <w:szCs w:val="24"/>
        </w:rPr>
        <w:t>.</w:t>
      </w:r>
    </w:p>
    <w:p w:rsidR="002F2535" w:rsidRPr="00C72302" w:rsidRDefault="002F2535" w:rsidP="00C72302">
      <w:pPr>
        <w:pStyle w:val="ListParagraph"/>
        <w:numPr>
          <w:ilvl w:val="0"/>
          <w:numId w:val="3"/>
        </w:numPr>
        <w:spacing w:line="480" w:lineRule="auto"/>
        <w:rPr>
          <w:rFonts w:asciiTheme="majorBidi" w:hAnsiTheme="majorBidi" w:cstheme="majorBidi"/>
          <w:sz w:val="24"/>
          <w:szCs w:val="24"/>
        </w:rPr>
      </w:pPr>
      <w:r w:rsidRPr="00C72302">
        <w:rPr>
          <w:rFonts w:asciiTheme="majorBidi" w:hAnsiTheme="majorBidi" w:cstheme="majorBidi"/>
          <w:sz w:val="24"/>
          <w:szCs w:val="24"/>
        </w:rPr>
        <w:t>Logos</w:t>
      </w:r>
    </w:p>
    <w:p w:rsidR="002F2535" w:rsidRPr="00C72302" w:rsidRDefault="002F2535" w:rsidP="00C72302">
      <w:pPr>
        <w:pStyle w:val="ListParagraph"/>
        <w:spacing w:line="480" w:lineRule="auto"/>
        <w:rPr>
          <w:rFonts w:asciiTheme="majorBidi" w:hAnsiTheme="majorBidi" w:cstheme="majorBidi"/>
          <w:sz w:val="24"/>
          <w:szCs w:val="24"/>
        </w:rPr>
      </w:pPr>
      <w:r w:rsidRPr="00C72302">
        <w:rPr>
          <w:rFonts w:asciiTheme="majorBidi" w:hAnsiTheme="majorBidi" w:cstheme="majorBidi"/>
          <w:sz w:val="24"/>
          <w:szCs w:val="24"/>
        </w:rPr>
        <w:t>I admit immediately that I was one of the persons who helped to form Umkhonto we Sizwe, and that I played a prominent role in its affairs until I was arrested in August 1962.</w:t>
      </w:r>
    </w:p>
    <w:p w:rsidR="002F2535" w:rsidRPr="00C72302" w:rsidRDefault="002F2535" w:rsidP="00C72302">
      <w:pPr>
        <w:pStyle w:val="ListParagraph"/>
        <w:numPr>
          <w:ilvl w:val="0"/>
          <w:numId w:val="6"/>
        </w:numPr>
        <w:spacing w:line="480" w:lineRule="auto"/>
        <w:rPr>
          <w:rFonts w:asciiTheme="majorBidi" w:hAnsiTheme="majorBidi" w:cstheme="majorBidi"/>
          <w:sz w:val="24"/>
          <w:szCs w:val="24"/>
        </w:rPr>
      </w:pPr>
      <w:r w:rsidRPr="00C72302">
        <w:rPr>
          <w:rFonts w:asciiTheme="majorBidi" w:hAnsiTheme="majorBidi" w:cstheme="majorBidi"/>
          <w:sz w:val="24"/>
          <w:szCs w:val="24"/>
        </w:rPr>
        <w:t>convicted prisoner serving five years” for “leaving the country without a permit” and in doing so he reminds his audience of the inanity of his conviction, a theme which continues on throughout the entirety of his speech.</w:t>
      </w:r>
    </w:p>
    <w:p w:rsidR="002F2535" w:rsidRPr="00C72302" w:rsidRDefault="002F2535" w:rsidP="00C72302">
      <w:pPr>
        <w:pStyle w:val="ListParagraph"/>
        <w:numPr>
          <w:ilvl w:val="0"/>
          <w:numId w:val="6"/>
        </w:numPr>
        <w:spacing w:line="480" w:lineRule="auto"/>
        <w:rPr>
          <w:rFonts w:asciiTheme="majorBidi" w:hAnsiTheme="majorBidi" w:cstheme="majorBidi"/>
          <w:sz w:val="24"/>
          <w:szCs w:val="24"/>
        </w:rPr>
      </w:pPr>
      <w:r w:rsidRPr="00C72302">
        <w:rPr>
          <w:rFonts w:asciiTheme="majorBidi" w:hAnsiTheme="majorBidi" w:cstheme="majorBidi"/>
          <w:sz w:val="24"/>
          <w:szCs w:val="24"/>
        </w:rPr>
        <w:t>“one of the persons who helped to form Umkhonto” and that he “did so for two reasons.” In stating the charges made against him and defending his rationale in doing so, Mandela further establishes his credibility through the use of logical reasoning.</w:t>
      </w:r>
    </w:p>
    <w:p w:rsidR="002F2535" w:rsidRPr="00C72302" w:rsidRDefault="002F2535" w:rsidP="00C72302">
      <w:pPr>
        <w:pStyle w:val="ListParagraph"/>
        <w:numPr>
          <w:ilvl w:val="0"/>
          <w:numId w:val="3"/>
        </w:numPr>
        <w:spacing w:line="480" w:lineRule="auto"/>
        <w:rPr>
          <w:rFonts w:asciiTheme="majorBidi" w:hAnsiTheme="majorBidi" w:cstheme="majorBidi"/>
          <w:sz w:val="24"/>
          <w:szCs w:val="24"/>
        </w:rPr>
      </w:pPr>
      <w:r w:rsidRPr="00C72302">
        <w:rPr>
          <w:rFonts w:asciiTheme="majorBidi" w:hAnsiTheme="majorBidi" w:cstheme="majorBidi"/>
          <w:sz w:val="24"/>
          <w:szCs w:val="24"/>
        </w:rPr>
        <w:t>Pathos</w:t>
      </w:r>
    </w:p>
    <w:p w:rsidR="00A01856" w:rsidRPr="00C72302" w:rsidRDefault="00A01856" w:rsidP="00C72302">
      <w:pPr>
        <w:pStyle w:val="ListParagraph"/>
        <w:spacing w:line="480" w:lineRule="auto"/>
        <w:rPr>
          <w:rFonts w:asciiTheme="majorBidi" w:hAnsiTheme="majorBidi" w:cstheme="majorBidi"/>
          <w:sz w:val="24"/>
          <w:szCs w:val="24"/>
        </w:rPr>
      </w:pPr>
      <w:r w:rsidRPr="00C72302">
        <w:rPr>
          <w:rFonts w:asciiTheme="majorBidi" w:hAnsiTheme="majorBidi" w:cstheme="majorBidi"/>
          <w:sz w:val="24"/>
          <w:szCs w:val="24"/>
        </w:rPr>
        <w:t>Words like war, warfare, violent/violence, and terror—used</w:t>
      </w:r>
    </w:p>
    <w:p w:rsidR="00A01856" w:rsidRPr="00C72302" w:rsidRDefault="00A01856" w:rsidP="00C72302">
      <w:pPr>
        <w:pStyle w:val="ListParagraph"/>
        <w:spacing w:line="480" w:lineRule="auto"/>
        <w:rPr>
          <w:rFonts w:asciiTheme="majorBidi" w:hAnsiTheme="majorBidi" w:cstheme="majorBidi"/>
          <w:sz w:val="24"/>
          <w:szCs w:val="24"/>
        </w:rPr>
      </w:pPr>
      <w:r w:rsidRPr="00C72302">
        <w:rPr>
          <w:rFonts w:asciiTheme="majorBidi" w:hAnsiTheme="majorBidi" w:cstheme="majorBidi"/>
          <w:sz w:val="24"/>
          <w:szCs w:val="24"/>
        </w:rPr>
        <w:t>liberally throughout his speech—stand out significantly because of a reverse rhetorical</w:t>
      </w:r>
    </w:p>
    <w:p w:rsidR="00A01856" w:rsidRPr="00C72302" w:rsidRDefault="00A01856" w:rsidP="00C72302">
      <w:pPr>
        <w:pStyle w:val="ListParagraph"/>
        <w:spacing w:line="480" w:lineRule="auto"/>
        <w:rPr>
          <w:rFonts w:asciiTheme="majorBidi" w:hAnsiTheme="majorBidi" w:cstheme="majorBidi"/>
          <w:sz w:val="24"/>
          <w:szCs w:val="24"/>
        </w:rPr>
      </w:pPr>
      <w:r w:rsidRPr="00C72302">
        <w:rPr>
          <w:rFonts w:asciiTheme="majorBidi" w:hAnsiTheme="majorBidi" w:cstheme="majorBidi"/>
          <w:sz w:val="24"/>
          <w:szCs w:val="24"/>
        </w:rPr>
        <w:t>expectation</w:t>
      </w:r>
    </w:p>
    <w:p w:rsidR="00C72302" w:rsidRPr="00C72302" w:rsidRDefault="00C72302" w:rsidP="00C72302">
      <w:pPr>
        <w:pStyle w:val="ListParagraph"/>
        <w:numPr>
          <w:ilvl w:val="0"/>
          <w:numId w:val="7"/>
        </w:numPr>
        <w:spacing w:line="480" w:lineRule="auto"/>
        <w:rPr>
          <w:rFonts w:asciiTheme="majorBidi" w:hAnsiTheme="majorBidi" w:cstheme="majorBidi"/>
          <w:sz w:val="24"/>
          <w:szCs w:val="24"/>
        </w:rPr>
      </w:pPr>
      <w:r w:rsidRPr="00C72302">
        <w:rPr>
          <w:rFonts w:asciiTheme="majorBidi" w:hAnsiTheme="majorBidi" w:cstheme="majorBidi"/>
          <w:sz w:val="24"/>
          <w:szCs w:val="24"/>
        </w:rPr>
        <w:t>“Today, we</w:t>
      </w:r>
      <w:r w:rsidRPr="00C72302">
        <w:rPr>
          <w:rFonts w:asciiTheme="majorBidi" w:hAnsiTheme="majorBidi" w:cstheme="majorBidi"/>
          <w:sz w:val="24"/>
          <w:szCs w:val="24"/>
        </w:rPr>
        <w:t xml:space="preserve"> </w:t>
      </w:r>
      <w:r w:rsidRPr="00C72302">
        <w:rPr>
          <w:rFonts w:asciiTheme="majorBidi" w:hAnsiTheme="majorBidi" w:cstheme="majorBidi"/>
          <w:sz w:val="24"/>
          <w:szCs w:val="24"/>
        </w:rPr>
        <w:t>are entering a new era for your country and its people.”</w:t>
      </w:r>
    </w:p>
    <w:p w:rsidR="00C72302" w:rsidRPr="00C72302" w:rsidRDefault="00C72302" w:rsidP="00C72302">
      <w:pPr>
        <w:pStyle w:val="ListParagraph"/>
        <w:numPr>
          <w:ilvl w:val="0"/>
          <w:numId w:val="7"/>
        </w:numPr>
        <w:spacing w:line="480" w:lineRule="auto"/>
        <w:rPr>
          <w:rFonts w:asciiTheme="majorBidi" w:hAnsiTheme="majorBidi" w:cstheme="majorBidi"/>
          <w:sz w:val="24"/>
          <w:szCs w:val="24"/>
        </w:rPr>
      </w:pPr>
      <w:r w:rsidRPr="00C72302">
        <w:rPr>
          <w:rFonts w:asciiTheme="majorBidi" w:hAnsiTheme="majorBidi" w:cstheme="majorBidi"/>
          <w:sz w:val="24"/>
          <w:szCs w:val="24"/>
        </w:rPr>
        <w:t>E</w:t>
      </w:r>
      <w:r w:rsidRPr="00C72302">
        <w:rPr>
          <w:rFonts w:asciiTheme="majorBidi" w:hAnsiTheme="majorBidi" w:cstheme="majorBidi"/>
          <w:sz w:val="24"/>
          <w:szCs w:val="24"/>
        </w:rPr>
        <w:t>motional and motivational exclamation: “God bless Africa!</w:t>
      </w:r>
    </w:p>
    <w:p w:rsidR="002F2535" w:rsidRPr="00C72302" w:rsidRDefault="002F2535" w:rsidP="00C72302">
      <w:pPr>
        <w:pStyle w:val="ListParagraph"/>
        <w:numPr>
          <w:ilvl w:val="0"/>
          <w:numId w:val="3"/>
        </w:numPr>
        <w:spacing w:line="480" w:lineRule="auto"/>
        <w:rPr>
          <w:rFonts w:asciiTheme="majorBidi" w:hAnsiTheme="majorBidi" w:cstheme="majorBidi"/>
          <w:sz w:val="24"/>
          <w:szCs w:val="24"/>
        </w:rPr>
      </w:pPr>
      <w:r w:rsidRPr="00C72302">
        <w:rPr>
          <w:rFonts w:asciiTheme="majorBidi" w:hAnsiTheme="majorBidi" w:cstheme="majorBidi"/>
          <w:sz w:val="24"/>
          <w:szCs w:val="24"/>
        </w:rPr>
        <w:lastRenderedPageBreak/>
        <w:t>Ethos</w:t>
      </w:r>
    </w:p>
    <w:p w:rsidR="00C72302" w:rsidRPr="00C72302" w:rsidRDefault="00C72302" w:rsidP="00C72302">
      <w:pPr>
        <w:pStyle w:val="ListParagraph"/>
        <w:spacing w:line="480" w:lineRule="auto"/>
        <w:rPr>
          <w:rFonts w:asciiTheme="majorBidi" w:hAnsiTheme="majorBidi" w:cstheme="majorBidi"/>
          <w:sz w:val="24"/>
          <w:szCs w:val="24"/>
        </w:rPr>
      </w:pPr>
      <w:r w:rsidRPr="00C72302">
        <w:rPr>
          <w:rFonts w:asciiTheme="majorBidi" w:hAnsiTheme="majorBidi" w:cstheme="majorBidi"/>
          <w:sz w:val="24"/>
          <w:szCs w:val="24"/>
        </w:rPr>
        <w:t xml:space="preserve"> “I am the First Accused. I hold a </w:t>
      </w:r>
      <w:r w:rsidRPr="00C72302">
        <w:rPr>
          <w:rFonts w:asciiTheme="majorBidi" w:hAnsiTheme="majorBidi" w:cstheme="majorBidi"/>
          <w:sz w:val="24"/>
          <w:szCs w:val="24"/>
        </w:rPr>
        <w:t>bachelor’s degree</w:t>
      </w:r>
      <w:r w:rsidRPr="00C72302">
        <w:rPr>
          <w:rFonts w:asciiTheme="majorBidi" w:hAnsiTheme="majorBidi" w:cstheme="majorBidi"/>
          <w:sz w:val="24"/>
          <w:szCs w:val="24"/>
        </w:rPr>
        <w:t xml:space="preserve"> in Arts and practiced as an attorney… for a number of years… I am a convicted prisoner serving five years”</w:t>
      </w:r>
    </w:p>
    <w:p w:rsidR="00C72302" w:rsidRPr="00C72302" w:rsidRDefault="00C72302" w:rsidP="00C72302">
      <w:pPr>
        <w:pStyle w:val="ListParagraph"/>
        <w:numPr>
          <w:ilvl w:val="0"/>
          <w:numId w:val="8"/>
        </w:numPr>
        <w:spacing w:line="480" w:lineRule="auto"/>
        <w:rPr>
          <w:rFonts w:asciiTheme="majorBidi" w:hAnsiTheme="majorBidi" w:cstheme="majorBidi"/>
          <w:sz w:val="24"/>
          <w:szCs w:val="24"/>
        </w:rPr>
      </w:pPr>
      <w:r w:rsidRPr="00C72302">
        <w:rPr>
          <w:rFonts w:asciiTheme="majorBidi" w:hAnsiTheme="majorBidi" w:cstheme="majorBidi"/>
          <w:sz w:val="24"/>
          <w:szCs w:val="24"/>
        </w:rPr>
        <w:t>“met with sympathy… and promises of help” for their cause in South Africa</w:t>
      </w:r>
      <w:r w:rsidRPr="00C72302">
        <w:rPr>
          <w:rFonts w:asciiTheme="majorBidi" w:hAnsiTheme="majorBidi" w:cstheme="majorBidi"/>
          <w:sz w:val="24"/>
          <w:szCs w:val="24"/>
        </w:rPr>
        <w:t>”</w:t>
      </w:r>
    </w:p>
    <w:p w:rsidR="002F2535" w:rsidRPr="00C72302" w:rsidRDefault="00C72302" w:rsidP="00C72302">
      <w:pPr>
        <w:pStyle w:val="ListParagraph"/>
        <w:numPr>
          <w:ilvl w:val="0"/>
          <w:numId w:val="3"/>
        </w:numPr>
        <w:spacing w:line="480" w:lineRule="auto"/>
        <w:rPr>
          <w:rFonts w:asciiTheme="majorBidi" w:hAnsiTheme="majorBidi" w:cstheme="majorBidi"/>
          <w:sz w:val="24"/>
          <w:szCs w:val="24"/>
        </w:rPr>
      </w:pPr>
      <w:r w:rsidRPr="00C72302">
        <w:rPr>
          <w:rFonts w:asciiTheme="majorBidi" w:hAnsiTheme="majorBidi" w:cstheme="majorBidi"/>
          <w:sz w:val="24"/>
          <w:szCs w:val="24"/>
        </w:rPr>
        <w:t>C</w:t>
      </w:r>
      <w:r w:rsidR="002F2535" w:rsidRPr="00C72302">
        <w:rPr>
          <w:rFonts w:asciiTheme="majorBidi" w:hAnsiTheme="majorBidi" w:cstheme="majorBidi"/>
          <w:sz w:val="24"/>
          <w:szCs w:val="24"/>
        </w:rPr>
        <w:t>onclusion</w:t>
      </w: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C72302" w:rsidRPr="00C72302" w:rsidRDefault="00C72302" w:rsidP="00C72302">
      <w:pPr>
        <w:spacing w:line="480" w:lineRule="auto"/>
        <w:rPr>
          <w:rFonts w:asciiTheme="majorBidi" w:hAnsiTheme="majorBidi" w:cstheme="majorBidi"/>
          <w:sz w:val="24"/>
          <w:szCs w:val="24"/>
        </w:rPr>
      </w:pPr>
    </w:p>
    <w:p w:rsidR="00330BD4" w:rsidRDefault="00330BD4" w:rsidP="00C72302">
      <w:pPr>
        <w:spacing w:line="480" w:lineRule="auto"/>
        <w:jc w:val="center"/>
        <w:rPr>
          <w:rFonts w:asciiTheme="majorBidi" w:hAnsiTheme="majorBidi" w:cstheme="majorBidi"/>
          <w:sz w:val="24"/>
          <w:szCs w:val="24"/>
        </w:rPr>
      </w:pPr>
    </w:p>
    <w:p w:rsidR="00330BD4" w:rsidRDefault="00330BD4" w:rsidP="00C72302">
      <w:pPr>
        <w:spacing w:line="480" w:lineRule="auto"/>
        <w:jc w:val="center"/>
        <w:rPr>
          <w:rFonts w:asciiTheme="majorBidi" w:hAnsiTheme="majorBidi" w:cstheme="majorBidi"/>
          <w:sz w:val="24"/>
          <w:szCs w:val="24"/>
        </w:rPr>
      </w:pPr>
    </w:p>
    <w:p w:rsidR="00C72302" w:rsidRPr="00C72302" w:rsidRDefault="00C72302" w:rsidP="00C72302">
      <w:pPr>
        <w:spacing w:line="480" w:lineRule="auto"/>
        <w:jc w:val="center"/>
        <w:rPr>
          <w:rFonts w:asciiTheme="majorBidi" w:hAnsiTheme="majorBidi" w:cstheme="majorBidi"/>
          <w:sz w:val="24"/>
          <w:szCs w:val="24"/>
        </w:rPr>
      </w:pPr>
      <w:r w:rsidRPr="00C72302">
        <w:rPr>
          <w:rFonts w:asciiTheme="majorBidi" w:hAnsiTheme="majorBidi" w:cstheme="majorBidi"/>
          <w:sz w:val="24"/>
          <w:szCs w:val="24"/>
        </w:rPr>
        <w:lastRenderedPageBreak/>
        <w:t>Work cited</w:t>
      </w:r>
    </w:p>
    <w:p w:rsidR="00330BD4" w:rsidRDefault="00C72302" w:rsidP="00330BD4">
      <w:pPr>
        <w:spacing w:line="480" w:lineRule="auto"/>
        <w:rPr>
          <w:rFonts w:asciiTheme="majorBidi" w:hAnsiTheme="majorBidi" w:cstheme="majorBidi"/>
          <w:sz w:val="24"/>
          <w:szCs w:val="24"/>
        </w:rPr>
      </w:pPr>
      <w:r w:rsidRPr="00C72302">
        <w:rPr>
          <w:rFonts w:asciiTheme="majorBidi" w:hAnsiTheme="majorBidi" w:cstheme="majorBidi"/>
          <w:sz w:val="24"/>
          <w:szCs w:val="24"/>
        </w:rPr>
        <w:t xml:space="preserve">Mandela, Nelson. “I Am Prepared to Die.” The History Place. The History Place, n.d. Web.       </w:t>
      </w:r>
    </w:p>
    <w:p w:rsidR="00C72302" w:rsidRPr="00C72302" w:rsidRDefault="00C72302" w:rsidP="00330BD4">
      <w:pPr>
        <w:spacing w:line="480" w:lineRule="auto"/>
        <w:ind w:firstLine="720"/>
        <w:rPr>
          <w:rFonts w:asciiTheme="majorBidi" w:hAnsiTheme="majorBidi" w:cstheme="majorBidi"/>
          <w:sz w:val="24"/>
          <w:szCs w:val="24"/>
        </w:rPr>
      </w:pPr>
      <w:r w:rsidRPr="00C72302">
        <w:rPr>
          <w:rFonts w:asciiTheme="majorBidi" w:hAnsiTheme="majorBidi" w:cstheme="majorBidi"/>
          <w:sz w:val="24"/>
          <w:szCs w:val="24"/>
        </w:rPr>
        <w:t>29 Jan 2013.</w:t>
      </w:r>
    </w:p>
    <w:sectPr w:rsidR="00C72302" w:rsidRPr="00C723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36D" w:rsidRDefault="0035236D" w:rsidP="00C72302">
      <w:pPr>
        <w:spacing w:after="0" w:line="240" w:lineRule="auto"/>
      </w:pPr>
      <w:r>
        <w:separator/>
      </w:r>
    </w:p>
  </w:endnote>
  <w:endnote w:type="continuationSeparator" w:id="0">
    <w:p w:rsidR="0035236D" w:rsidRDefault="0035236D" w:rsidP="00C7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36D" w:rsidRDefault="0035236D" w:rsidP="00C72302">
      <w:pPr>
        <w:spacing w:after="0" w:line="240" w:lineRule="auto"/>
      </w:pPr>
      <w:r>
        <w:separator/>
      </w:r>
    </w:p>
  </w:footnote>
  <w:footnote w:type="continuationSeparator" w:id="0">
    <w:p w:rsidR="0035236D" w:rsidRDefault="0035236D" w:rsidP="00C7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302" w:rsidRDefault="00C72302">
    <w:pPr>
      <w:pStyle w:val="Header"/>
      <w:jc w:val="right"/>
    </w:pPr>
    <w:r>
      <w:t xml:space="preserve">Last name </w:t>
    </w:r>
    <w:sdt>
      <w:sdtPr>
        <w:id w:val="-19305720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72302" w:rsidRDefault="00C72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EC9"/>
    <w:multiLevelType w:val="hybridMultilevel"/>
    <w:tmpl w:val="CF1E6E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F0DAD"/>
    <w:multiLevelType w:val="hybridMultilevel"/>
    <w:tmpl w:val="BA780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6A4E"/>
    <w:multiLevelType w:val="hybridMultilevel"/>
    <w:tmpl w:val="F028D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424B"/>
    <w:multiLevelType w:val="hybridMultilevel"/>
    <w:tmpl w:val="B3EA9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17CB"/>
    <w:multiLevelType w:val="hybridMultilevel"/>
    <w:tmpl w:val="DE7017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164C2"/>
    <w:multiLevelType w:val="hybridMultilevel"/>
    <w:tmpl w:val="4E86C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B09B4"/>
    <w:multiLevelType w:val="hybridMultilevel"/>
    <w:tmpl w:val="C3A65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B77E4"/>
    <w:multiLevelType w:val="hybridMultilevel"/>
    <w:tmpl w:val="92D44D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wMrG0NDUwNzQ3MzZV0lEKTi0uzszPAykwrAUAuljoZSwAAAA="/>
  </w:docVars>
  <w:rsids>
    <w:rsidRoot w:val="009E222D"/>
    <w:rsid w:val="002F2535"/>
    <w:rsid w:val="00330BD4"/>
    <w:rsid w:val="0035236D"/>
    <w:rsid w:val="00986007"/>
    <w:rsid w:val="009E222D"/>
    <w:rsid w:val="00A01856"/>
    <w:rsid w:val="00B02D86"/>
    <w:rsid w:val="00B62D69"/>
    <w:rsid w:val="00C72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B604"/>
  <w15:chartTrackingRefBased/>
  <w15:docId w15:val="{D18B7BA8-506F-480A-BA66-490B5230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35"/>
    <w:pPr>
      <w:ind w:left="720"/>
      <w:contextualSpacing/>
    </w:pPr>
  </w:style>
  <w:style w:type="paragraph" w:styleId="Header">
    <w:name w:val="header"/>
    <w:basedOn w:val="Normal"/>
    <w:link w:val="HeaderChar"/>
    <w:uiPriority w:val="99"/>
    <w:unhideWhenUsed/>
    <w:rsid w:val="00C7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02"/>
  </w:style>
  <w:style w:type="paragraph" w:styleId="Footer">
    <w:name w:val="footer"/>
    <w:basedOn w:val="Normal"/>
    <w:link w:val="FooterChar"/>
    <w:uiPriority w:val="99"/>
    <w:unhideWhenUsed/>
    <w:rsid w:val="00C7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6</cp:revision>
  <dcterms:created xsi:type="dcterms:W3CDTF">2019-10-20T06:03:00Z</dcterms:created>
  <dcterms:modified xsi:type="dcterms:W3CDTF">2019-10-20T06:47:00Z</dcterms:modified>
</cp:coreProperties>
</file>