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22480C" w:rsidP="002314D3">
      <w:pPr>
        <w:ind w:firstLine="0"/>
        <w:jc w:val="center"/>
      </w:pPr>
      <w:r>
        <w:t>Understanding Public Policy</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240D2A" w:rsidP="002100CC">
      <w:pPr>
        <w:ind w:firstLine="0"/>
        <w:jc w:val="center"/>
      </w:pPr>
      <w:r>
        <w:lastRenderedPageBreak/>
        <w:t>Understanding Public Policy</w:t>
      </w:r>
    </w:p>
    <w:p w:rsidR="00195067" w:rsidRDefault="00195067" w:rsidP="004A7DFC">
      <w:pPr>
        <w:ind w:firstLine="0"/>
      </w:pPr>
      <w:r>
        <w:tab/>
      </w:r>
      <w:r w:rsidR="006B2E6F">
        <w:t xml:space="preserve">In-depth understanding of the concept of public policy is essential to understand that governments do and why they </w:t>
      </w:r>
      <w:r w:rsidR="006B2E6F" w:rsidRPr="00870053">
        <w:rPr>
          <w:noProof/>
        </w:rPr>
        <w:t>are do</w:t>
      </w:r>
      <w:r w:rsidR="00870053">
        <w:rPr>
          <w:noProof/>
        </w:rPr>
        <w:t>ing</w:t>
      </w:r>
      <w:r w:rsidR="006B2E6F">
        <w:t xml:space="preserve"> it referring to the particular concerns of </w:t>
      </w:r>
      <w:r w:rsidR="006B2E6F" w:rsidRPr="00870053">
        <w:rPr>
          <w:noProof/>
        </w:rPr>
        <w:t>society</w:t>
      </w:r>
      <w:r w:rsidR="006B2E6F">
        <w:t xml:space="preserve">. Proper consideration of the public policy helps to evaluate the performance of the legislative and administrative entities. It is worthy to mention that </w:t>
      </w:r>
      <w:r w:rsidR="00870053">
        <w:t xml:space="preserve">the </w:t>
      </w:r>
      <w:r w:rsidR="006B2E6F" w:rsidRPr="00870053">
        <w:rPr>
          <w:noProof/>
        </w:rPr>
        <w:t>overall</w:t>
      </w:r>
      <w:r w:rsidR="006B2E6F">
        <w:t xml:space="preserve"> phenomenon of public policy </w:t>
      </w:r>
      <w:r w:rsidR="006B2E6F" w:rsidRPr="00870053">
        <w:rPr>
          <w:noProof/>
        </w:rPr>
        <w:t>consist</w:t>
      </w:r>
      <w:r w:rsidR="00870053">
        <w:rPr>
          <w:noProof/>
        </w:rPr>
        <w:t>s</w:t>
      </w:r>
      <w:r w:rsidR="006B2E6F">
        <w:t xml:space="preserve"> </w:t>
      </w:r>
      <w:r w:rsidR="006B2E6F" w:rsidRPr="00870053">
        <w:rPr>
          <w:noProof/>
        </w:rPr>
        <w:t>o</w:t>
      </w:r>
      <w:r w:rsidR="00870053">
        <w:rPr>
          <w:noProof/>
        </w:rPr>
        <w:t>f</w:t>
      </w:r>
      <w:r w:rsidR="006B2E6F">
        <w:t xml:space="preserve"> different and significant stages. It is vital for the policymakers to adopt the approach of prior research about the issue before craft</w:t>
      </w:r>
      <w:r w:rsidR="004A7DFC">
        <w:t xml:space="preserve">ing and enforcing public policy </w:t>
      </w:r>
      <w:r w:rsidR="004A7DFC">
        <w:fldChar w:fldCharType="begin"/>
      </w:r>
      <w:r w:rsidR="004A7DFC">
        <w:instrText xml:space="preserve"> ADDIN ZOTERO_ITEM CSL_CITATION {"citationID":"7hfDRrkB","properties":{"formattedCitation":"(Dunn, 2015)","plainCitation":"(Dunn, 2015)","noteIndex":0},"citationItems":[{"id":1668,"uris":["http://zotero.org/users/local/lMSdZ3dY/items/JKTNHZPJ"],"uri":["http://zotero.org/users/local/lMSdZ3dY/items/JKTNHZPJ"],"itemData":{"id":1668,"type":"book","title":"Public policy analysis","publisher":"Routledge","ISBN":"1-317-34484-7","author":[{"family":"Dunn","given":"William N."}],"issued":{"date-parts":[["2015"]]}}}],"schema":"https://github.com/citation-style-language/schema/raw/master/csl-citation.json"} </w:instrText>
      </w:r>
      <w:r w:rsidR="004A7DFC">
        <w:fldChar w:fldCharType="separate"/>
      </w:r>
      <w:r w:rsidR="004A7DFC" w:rsidRPr="004A7DFC">
        <w:t>(Dunn, 2015)</w:t>
      </w:r>
      <w:r w:rsidR="004A7DFC">
        <w:fldChar w:fldCharType="end"/>
      </w:r>
      <w:r w:rsidR="004A7DFC">
        <w:t>.</w:t>
      </w:r>
      <w:r w:rsidR="006B2E6F">
        <w:t xml:space="preserve"> The broad idea of public policy closely linked with different factors. Understanding of these various components is essential to better develop the practice of policy in </w:t>
      </w:r>
      <w:r w:rsidR="006B2E6F" w:rsidRPr="00870053">
        <w:rPr>
          <w:noProof/>
        </w:rPr>
        <w:t>society</w:t>
      </w:r>
      <w:r w:rsidR="006B2E6F">
        <w:t xml:space="preserve">. Here the particular focus is to critically </w:t>
      </w:r>
      <w:r w:rsidR="006461AF">
        <w:t xml:space="preserve">overview the notion of public policy concerning the phase of policy analysis and the overall impact of the plan on the society. </w:t>
      </w:r>
    </w:p>
    <w:p w:rsidR="005F6BC5" w:rsidRDefault="006461AF" w:rsidP="00195067">
      <w:pPr>
        <w:ind w:firstLine="0"/>
      </w:pPr>
      <w:r>
        <w:tab/>
      </w:r>
      <w:r w:rsidR="00C662E5">
        <w:t xml:space="preserve">The successful form of public policy can only achieve through by giving appropriate attention to every phase. It is one systematic process that can only achieve by considering the effective establishment of different steps. Policy analysis is one of the important </w:t>
      </w:r>
      <w:r w:rsidR="00C662E5" w:rsidRPr="00870053">
        <w:rPr>
          <w:noProof/>
        </w:rPr>
        <w:t>component</w:t>
      </w:r>
      <w:r w:rsidR="00870053">
        <w:rPr>
          <w:noProof/>
        </w:rPr>
        <w:t>s</w:t>
      </w:r>
      <w:r w:rsidR="00C662E5">
        <w:t xml:space="preserve"> of the main idea of public policy. </w:t>
      </w:r>
      <w:r w:rsidR="00551AC1">
        <w:t xml:space="preserve">The facet of policy analysis further helps to effectively and efficiently meet the standards of development and implementation stages. Both the segments of </w:t>
      </w:r>
      <w:r w:rsidR="00664596">
        <w:t xml:space="preserve">development and implementation play </w:t>
      </w:r>
      <w:r w:rsidR="00870053">
        <w:t xml:space="preserve">a </w:t>
      </w:r>
      <w:r w:rsidR="00664596" w:rsidRPr="00870053">
        <w:rPr>
          <w:noProof/>
        </w:rPr>
        <w:t>vigorous</w:t>
      </w:r>
      <w:r w:rsidR="00664596">
        <w:t xml:space="preserve"> role to launch the suitable and aligned form of public </w:t>
      </w:r>
      <w:r w:rsidR="008363B4">
        <w:t xml:space="preserve">policy for the citizens. </w:t>
      </w:r>
      <w:r w:rsidR="00577062">
        <w:t xml:space="preserve">Importance of policy analysis can never be ignored because it is </w:t>
      </w:r>
      <w:r w:rsidR="00577062" w:rsidRPr="00870053">
        <w:rPr>
          <w:noProof/>
        </w:rPr>
        <w:t>referred</w:t>
      </w:r>
      <w:r w:rsidR="00870053">
        <w:rPr>
          <w:noProof/>
        </w:rPr>
        <w:t xml:space="preserve"> to</w:t>
      </w:r>
      <w:r w:rsidR="00577062">
        <w:t xml:space="preserve"> as the source of crucial information that </w:t>
      </w:r>
      <w:r w:rsidR="00577062" w:rsidRPr="00870053">
        <w:rPr>
          <w:noProof/>
        </w:rPr>
        <w:t>influence</w:t>
      </w:r>
      <w:r w:rsidR="00870053">
        <w:rPr>
          <w:noProof/>
        </w:rPr>
        <w:t>s</w:t>
      </w:r>
      <w:r w:rsidR="00577062">
        <w:t xml:space="preserve"> the domains of development and policy implication. </w:t>
      </w:r>
    </w:p>
    <w:p w:rsidR="006461AF" w:rsidRDefault="00485ACF" w:rsidP="003F0660">
      <w:r>
        <w:t xml:space="preserve">Policy analysis is the only tool for the policymakers to figure out the actual performance of the governments. It also helps to determine the actual goal of the lawmakers from the idea of public policy. The implementation stage of the policy clearly illustrated that what is actually </w:t>
      </w:r>
      <w:r>
        <w:lastRenderedPageBreak/>
        <w:t xml:space="preserve">achieve from the establishment of any policy for the people. </w:t>
      </w:r>
      <w:r w:rsidR="00E25C33">
        <w:t>In</w:t>
      </w:r>
      <w:r>
        <w:t xml:space="preserve"> other words, it can be recognized as the phase that reveals about the performance of the governments in the form of outcomes of the policy</w:t>
      </w:r>
      <w:r w:rsidR="003F0660">
        <w:t xml:space="preserve"> </w:t>
      </w:r>
      <w:r w:rsidR="003F0660">
        <w:fldChar w:fldCharType="begin"/>
      </w:r>
      <w:r w:rsidR="003F0660">
        <w:instrText xml:space="preserve"> ADDIN ZOTERO_ITEM CSL_CITATION {"citationID":"U6TBfq8I","properties":{"formattedCitation":"(Dye, 2002)","plainCitation":"(Dye, 2002)","noteIndex":0},"citationItems":[{"id":1656,"uris":["http://zotero.org/users/local/lMSdZ3dY/items/PXB8G573"],"uri":["http://zotero.org/users/local/lMSdZ3dY/items/PXB8G573"],"itemData":{"id":1656,"type":"book","title":"Understanding Public Policy","publisher":"Prentice Hall","URL":"https://books.google.com.pk/books?id=R5ApAQAAMAAJ","ISBN":"978-0-13-026008-6","author":[{"family":"Dye","given":"T. R."}],"issued":{"date-parts":[["2002"]]}}}],"schema":"https://github.com/citation-style-language/schema/raw/master/csl-citation.json"} </w:instrText>
      </w:r>
      <w:r w:rsidR="003F0660">
        <w:fldChar w:fldCharType="separate"/>
      </w:r>
      <w:r w:rsidR="003F0660" w:rsidRPr="003F0660">
        <w:t>(Dye, 2002)</w:t>
      </w:r>
      <w:r w:rsidR="003F0660">
        <w:fldChar w:fldCharType="end"/>
      </w:r>
      <w:r w:rsidR="003F0660">
        <w:t>.</w:t>
      </w:r>
      <w:r>
        <w:t xml:space="preserve"> </w:t>
      </w:r>
      <w:r w:rsidR="00F74D81">
        <w:t xml:space="preserve">Only the paradigm of policy analysis can be helpful to identify and evaluate the required information to make judgements about </w:t>
      </w:r>
      <w:r w:rsidR="00F74D81" w:rsidRPr="00870053">
        <w:rPr>
          <w:noProof/>
        </w:rPr>
        <w:t>public</w:t>
      </w:r>
      <w:r w:rsidR="00F74D81">
        <w:t xml:space="preserve"> policy. </w:t>
      </w:r>
      <w:r>
        <w:t xml:space="preserve"> </w:t>
      </w:r>
    </w:p>
    <w:p w:rsidR="00C713B0" w:rsidRDefault="0079616C" w:rsidP="00695364">
      <w:r>
        <w:t xml:space="preserve">The </w:t>
      </w:r>
      <w:r w:rsidR="00800E02">
        <w:t xml:space="preserve">influence of public policy can explore in many different and significant forms. The overall practice of public policy based on the idea to attain and sustain the welfare of the citizens. The functioning of </w:t>
      </w:r>
      <w:r w:rsidR="00800E02" w:rsidRPr="00E32C70">
        <w:rPr>
          <w:noProof/>
        </w:rPr>
        <w:t>society</w:t>
      </w:r>
      <w:r w:rsidR="00800E02">
        <w:t xml:space="preserve"> can never completely measure without the articulation of public policy. Assessment </w:t>
      </w:r>
      <w:r w:rsidR="003906DE">
        <w:t>of the social impact of</w:t>
      </w:r>
      <w:r w:rsidR="003906DE" w:rsidRPr="003906DE">
        <w:rPr>
          <w:noProof/>
        </w:rPr>
        <w:t xml:space="preserve"> </w:t>
      </w:r>
      <w:r w:rsidR="00800E02" w:rsidRPr="003906DE">
        <w:rPr>
          <w:noProof/>
        </w:rPr>
        <w:t>public</w:t>
      </w:r>
      <w:r w:rsidR="00800E02">
        <w:t xml:space="preserve"> policy is one significant </w:t>
      </w:r>
      <w:r w:rsidR="00800E02" w:rsidRPr="00E32C70">
        <w:rPr>
          <w:noProof/>
        </w:rPr>
        <w:t>criteri</w:t>
      </w:r>
      <w:r w:rsidR="00E32C70">
        <w:rPr>
          <w:noProof/>
        </w:rPr>
        <w:t>on</w:t>
      </w:r>
      <w:r w:rsidR="00800E02">
        <w:t xml:space="preserve"> to evaluate the usefulness of the policy. It is viable to analyze </w:t>
      </w:r>
      <w:r w:rsidR="00800E02" w:rsidRPr="00E32C70">
        <w:rPr>
          <w:noProof/>
        </w:rPr>
        <w:t>how</w:t>
      </w:r>
      <w:r w:rsidR="00800E02">
        <w:t xml:space="preserve"> commendably public policy </w:t>
      </w:r>
      <w:r w:rsidR="00800E02" w:rsidRPr="00E32C70">
        <w:rPr>
          <w:noProof/>
        </w:rPr>
        <w:t>influence</w:t>
      </w:r>
      <w:r w:rsidR="00E32C70">
        <w:rPr>
          <w:noProof/>
        </w:rPr>
        <w:t>s</w:t>
      </w:r>
      <w:r w:rsidR="00800E02">
        <w:t xml:space="preserve"> the lives of people. </w:t>
      </w:r>
      <w:r w:rsidR="007B2FDE">
        <w:t xml:space="preserve">The pattern set by the governments in the form of public policy can be a source of social change in </w:t>
      </w:r>
      <w:r w:rsidR="007B2FDE" w:rsidRPr="00E32C70">
        <w:rPr>
          <w:noProof/>
        </w:rPr>
        <w:t>society</w:t>
      </w:r>
      <w:r w:rsidR="007B2FDE">
        <w:t xml:space="preserve">. </w:t>
      </w:r>
      <w:r w:rsidR="00AC2112">
        <w:t xml:space="preserve">The fundamental aim of the public policy </w:t>
      </w:r>
      <w:r w:rsidR="00AC2112" w:rsidRPr="00E32C70">
        <w:rPr>
          <w:noProof/>
        </w:rPr>
        <w:t>identif</w:t>
      </w:r>
      <w:r w:rsidR="00E32C70">
        <w:rPr>
          <w:noProof/>
        </w:rPr>
        <w:t>ies</w:t>
      </w:r>
      <w:r w:rsidR="00AC2112">
        <w:t xml:space="preserve"> as the legal perspective to provide facilitation to all the citizens of the society. The features relevant to the public policy ultimately appears in the form of outcomes at </w:t>
      </w:r>
      <w:r w:rsidR="00E32C70">
        <w:t xml:space="preserve">a </w:t>
      </w:r>
      <w:r w:rsidR="00AC2112" w:rsidRPr="00E32C70">
        <w:rPr>
          <w:noProof/>
        </w:rPr>
        <w:t>social</w:t>
      </w:r>
      <w:r w:rsidR="00AC2112">
        <w:t xml:space="preserve"> level. </w:t>
      </w:r>
      <w:r w:rsidR="00EA5852">
        <w:t>Different social concerns or issues can never be sorted without the provision of</w:t>
      </w:r>
      <w:r w:rsidR="003906DE">
        <w:t xml:space="preserve"> the</w:t>
      </w:r>
      <w:r w:rsidR="00EA5852">
        <w:t xml:space="preserve"> </w:t>
      </w:r>
      <w:r w:rsidR="00EA5852" w:rsidRPr="003A4AFF">
        <w:rPr>
          <w:noProof/>
        </w:rPr>
        <w:t>suitable</w:t>
      </w:r>
      <w:r w:rsidR="00EA5852">
        <w:t xml:space="preserve"> public policy. </w:t>
      </w:r>
      <w:r w:rsidR="00AA149F">
        <w:t xml:space="preserve">The social impact of public policy can better </w:t>
      </w:r>
      <w:r w:rsidR="00AA149F" w:rsidRPr="00E32C70">
        <w:rPr>
          <w:noProof/>
        </w:rPr>
        <w:t>reveal</w:t>
      </w:r>
      <w:r w:rsidR="00AA149F">
        <w:t xml:space="preserve"> through the different aspects such as the factors of justice, environment, health, education, transportation, immigration, security, etc. All these features play </w:t>
      </w:r>
      <w:r w:rsidR="00E32C70">
        <w:t xml:space="preserve">a </w:t>
      </w:r>
      <w:r w:rsidR="00AA149F" w:rsidRPr="00E32C70">
        <w:rPr>
          <w:noProof/>
        </w:rPr>
        <w:t>critical</w:t>
      </w:r>
      <w:r w:rsidR="00AA149F">
        <w:t xml:space="preserve"> and </w:t>
      </w:r>
      <w:r w:rsidR="004A3794">
        <w:t xml:space="preserve">imperative role in the entire functioning </w:t>
      </w:r>
      <w:r w:rsidR="007425A1">
        <w:t>of the society</w:t>
      </w:r>
      <w:r w:rsidR="00695364">
        <w:t xml:space="preserve"> </w:t>
      </w:r>
      <w:r w:rsidR="00695364">
        <w:fldChar w:fldCharType="begin"/>
      </w:r>
      <w:r w:rsidR="00695364">
        <w:instrText xml:space="preserve"> ADDIN ZOTERO_ITEM CSL_CITATION {"citationID":"21K22YAR","properties":{"formattedCitation":"(Burns &amp; Gimpel, 2000)","plainCitation":"(Burns &amp; Gimpel, 2000)","noteIndex":0},"citationItems":[{"id":1670,"uris":["http://zotero.org/users/local/lMSdZ3dY/items/Q8I4TN49"],"uri":["http://zotero.org/users/local/lMSdZ3dY/items/Q8I4TN49"],"itemData":{"id":1670,"type":"article-journal","title":"Economic insecurity, prejudicial stereotypes, and public opinion on immigration policy","container-title":"Political science quarterly","page":"201-225","volume":"115","issue":"2","author":[{"family":"Burns","given":"Peter"},{"family":"Gimpel","given":"James G."}],"issued":{"date-parts":[["2000"]]}}}],"schema":"https://github.com/citation-style-language/schema/raw/master/csl-citation.json"} </w:instrText>
      </w:r>
      <w:r w:rsidR="00695364">
        <w:fldChar w:fldCharType="separate"/>
      </w:r>
      <w:r w:rsidR="00695364" w:rsidRPr="00695364">
        <w:t xml:space="preserve">(Burns &amp; </w:t>
      </w:r>
      <w:proofErr w:type="spellStart"/>
      <w:r w:rsidR="00695364" w:rsidRPr="00695364">
        <w:t>Gimpel</w:t>
      </w:r>
      <w:proofErr w:type="spellEnd"/>
      <w:r w:rsidR="00695364" w:rsidRPr="00695364">
        <w:t>, 2000)</w:t>
      </w:r>
      <w:r w:rsidR="00695364">
        <w:fldChar w:fldCharType="end"/>
      </w:r>
      <w:r w:rsidR="00695364">
        <w:t>.</w:t>
      </w:r>
      <w:r w:rsidR="004A3794">
        <w:t xml:space="preserve"> All these social concerns can never </w:t>
      </w:r>
      <w:r w:rsidR="00E32C70">
        <w:t xml:space="preserve">be </w:t>
      </w:r>
      <w:r w:rsidR="004A3794" w:rsidRPr="00E32C70">
        <w:rPr>
          <w:noProof/>
        </w:rPr>
        <w:t>validated</w:t>
      </w:r>
      <w:r w:rsidR="004A3794">
        <w:t xml:space="preserve"> or properly addressed without the intervention of the government that appears in the form of public policy. </w:t>
      </w:r>
    </w:p>
    <w:p w:rsidR="00F916FB" w:rsidRDefault="00C05281" w:rsidP="005F6BC5">
      <w:r>
        <w:t xml:space="preserve">The objective of social welfare also </w:t>
      </w:r>
      <w:r w:rsidRPr="00E32C70">
        <w:rPr>
          <w:noProof/>
        </w:rPr>
        <w:t>indicate</w:t>
      </w:r>
      <w:r w:rsidR="00E32C70">
        <w:rPr>
          <w:noProof/>
        </w:rPr>
        <w:t>s</w:t>
      </w:r>
      <w:r>
        <w:t xml:space="preserve"> the strong influence of public policy in </w:t>
      </w:r>
      <w:r w:rsidRPr="00E32C70">
        <w:rPr>
          <w:noProof/>
        </w:rPr>
        <w:t>society</w:t>
      </w:r>
      <w:r>
        <w:t xml:space="preserve">. Different policy formations and strategies enforced by the government to make </w:t>
      </w:r>
      <w:r w:rsidR="00E32C70">
        <w:t xml:space="preserve">the </w:t>
      </w:r>
      <w:r w:rsidRPr="00E32C70">
        <w:rPr>
          <w:noProof/>
        </w:rPr>
        <w:t>lives</w:t>
      </w:r>
      <w:r>
        <w:t xml:space="preserve"> of the citizens better. Various steps in the </w:t>
      </w:r>
      <w:r w:rsidRPr="00E32C70">
        <w:rPr>
          <w:noProof/>
        </w:rPr>
        <w:t>form</w:t>
      </w:r>
      <w:r w:rsidR="00E32C70">
        <w:rPr>
          <w:noProof/>
        </w:rPr>
        <w:t xml:space="preserve"> of</w:t>
      </w:r>
      <w:r>
        <w:t xml:space="preserve"> public policy are adopted by the decision-makers to enhance opportunities of employment for all the eligible citizens. </w:t>
      </w:r>
      <w:r w:rsidR="00E32C70">
        <w:t xml:space="preserve">Public policy issues </w:t>
      </w:r>
      <w:r w:rsidR="00E32C70">
        <w:lastRenderedPageBreak/>
        <w:t xml:space="preserve">are ultimately linked with the concerns of the citizens. Different social anticipations are used by the policymakers to formulate the public policy according to the actual needs of the citizens of the society. </w:t>
      </w:r>
      <w:r w:rsidR="00060D62">
        <w:t xml:space="preserve">The concerns and issues of the society </w:t>
      </w:r>
      <w:r w:rsidR="00060D62" w:rsidRPr="003906DE">
        <w:rPr>
          <w:noProof/>
        </w:rPr>
        <w:t>referred</w:t>
      </w:r>
      <w:r w:rsidR="003906DE">
        <w:rPr>
          <w:noProof/>
        </w:rPr>
        <w:t xml:space="preserve"> to</w:t>
      </w:r>
      <w:r w:rsidR="00060D62">
        <w:t xml:space="preserve"> the main problem which </w:t>
      </w:r>
      <w:r w:rsidR="00060D62" w:rsidRPr="003906DE">
        <w:rPr>
          <w:noProof/>
        </w:rPr>
        <w:t>provide</w:t>
      </w:r>
      <w:r w:rsidR="003906DE">
        <w:rPr>
          <w:noProof/>
        </w:rPr>
        <w:t>s</w:t>
      </w:r>
      <w:r w:rsidR="00060D62">
        <w:t xml:space="preserve"> </w:t>
      </w:r>
      <w:r w:rsidR="003906DE">
        <w:t xml:space="preserve">a </w:t>
      </w:r>
      <w:r w:rsidR="00060D62" w:rsidRPr="003906DE">
        <w:rPr>
          <w:noProof/>
        </w:rPr>
        <w:t>basic</w:t>
      </w:r>
      <w:r w:rsidR="00060D62">
        <w:t xml:space="preserve"> approach of policy development and implementation offering by the policymakers. </w:t>
      </w:r>
    </w:p>
    <w:p w:rsidR="009C52EC" w:rsidRDefault="005624EA" w:rsidP="00697586">
      <w:r>
        <w:t xml:space="preserve">Different forms of limitations is another crucial feature of concern associated with the approach of policies set by the government. It is critical to explore that government have </w:t>
      </w:r>
      <w:r w:rsidR="003906DE">
        <w:t xml:space="preserve">a </w:t>
      </w:r>
      <w:r w:rsidRPr="003906DE">
        <w:rPr>
          <w:noProof/>
        </w:rPr>
        <w:t>limited</w:t>
      </w:r>
      <w:r>
        <w:t xml:space="preserve"> domain of authority under the perspective of </w:t>
      </w:r>
      <w:r w:rsidR="003906DE">
        <w:t xml:space="preserve">the </w:t>
      </w:r>
      <w:r w:rsidRPr="003906DE">
        <w:rPr>
          <w:noProof/>
        </w:rPr>
        <w:t>legal</w:t>
      </w:r>
      <w:r>
        <w:t xml:space="preserve"> phenomenon. The feature of law </w:t>
      </w:r>
      <w:r w:rsidRPr="003906DE">
        <w:rPr>
          <w:noProof/>
        </w:rPr>
        <w:t>restrict</w:t>
      </w:r>
      <w:r w:rsidR="003906DE">
        <w:rPr>
          <w:noProof/>
        </w:rPr>
        <w:t>s</w:t>
      </w:r>
      <w:r>
        <w:t xml:space="preserve"> the power of the governments concerning the perspective of policy development and its implementation. </w:t>
      </w:r>
      <w:r w:rsidR="00B2183F">
        <w:t xml:space="preserve">The concept of separation of power is </w:t>
      </w:r>
      <w:r w:rsidR="00B2183F" w:rsidRPr="003906DE">
        <w:rPr>
          <w:noProof/>
        </w:rPr>
        <w:t>ad</w:t>
      </w:r>
      <w:r w:rsidR="003906DE">
        <w:rPr>
          <w:noProof/>
        </w:rPr>
        <w:t>a</w:t>
      </w:r>
      <w:r w:rsidR="00B2183F" w:rsidRPr="003906DE">
        <w:rPr>
          <w:noProof/>
        </w:rPr>
        <w:t>pted</w:t>
      </w:r>
      <w:r w:rsidR="00B2183F">
        <w:t xml:space="preserve"> to regulate the authority of the government that also appears in pol</w:t>
      </w:r>
      <w:r w:rsidR="00697586">
        <w:t xml:space="preserve">icy making and establishment </w:t>
      </w:r>
      <w:r w:rsidR="00697586">
        <w:fldChar w:fldCharType="begin"/>
      </w:r>
      <w:r w:rsidR="00697586">
        <w:instrText xml:space="preserve"> ADDIN ZOTERO_ITEM CSL_CITATION {"citationID":"Z82ZiZ7M","properties":{"formattedCitation":"(Campbell, 2002)","plainCitation":"(Campbell, 2002)","noteIndex":0},"citationItems":[{"id":1671,"uris":["http://zotero.org/users/local/lMSdZ3dY/items/QE7DXM9I"],"uri":["http://zotero.org/users/local/lMSdZ3dY/items/QE7DXM9I"],"itemData":{"id":1671,"type":"article-journal","title":"Ideas, politics, and public policy","container-title":"Annual review of sociology","page":"21-38","volume":"28","issue":"1","author":[{"family":"Campbell","given":"John L."}],"issued":{"date-parts":[["2002"]]}}}],"schema":"https://github.com/citation-style-language/schema/raw/master/csl-citation.json"} </w:instrText>
      </w:r>
      <w:r w:rsidR="00697586">
        <w:fldChar w:fldCharType="separate"/>
      </w:r>
      <w:r w:rsidR="00697586" w:rsidRPr="00697586">
        <w:t>(Campbell, 2002)</w:t>
      </w:r>
      <w:r w:rsidR="00697586">
        <w:fldChar w:fldCharType="end"/>
      </w:r>
      <w:r w:rsidR="00697586">
        <w:t>.</w:t>
      </w:r>
      <w:r w:rsidR="00B2183F">
        <w:t xml:space="preserve"> Check and balance is another criteria that </w:t>
      </w:r>
      <w:r w:rsidR="00B2183F" w:rsidRPr="003906DE">
        <w:rPr>
          <w:noProof/>
        </w:rPr>
        <w:t>come</w:t>
      </w:r>
      <w:r w:rsidR="00B2183F">
        <w:t xml:space="preserve"> into existence to identify the approach of the governments about the phenomenon of public policy. </w:t>
      </w:r>
    </w:p>
    <w:p w:rsidR="00B2183F" w:rsidRDefault="00B2183F" w:rsidP="005F6BC5">
      <w:r>
        <w:t xml:space="preserve">To conclude the discussion about the comprehensive understanding of the public policy, it is significant to indicate that active consideration of different aligned domain helps useful role to determine the policy. </w:t>
      </w:r>
      <w:r w:rsidR="000620CA">
        <w:t xml:space="preserve">Proper planning is mandatory which is only possible from the deep assessment of all the related aspect. The objective of identification of necessary information can only possible through the stage of policy analysis. The phase of policy analysis </w:t>
      </w:r>
      <w:r w:rsidR="000620CA" w:rsidRPr="003906DE">
        <w:rPr>
          <w:noProof/>
        </w:rPr>
        <w:t>assist</w:t>
      </w:r>
      <w:r w:rsidR="003906DE">
        <w:rPr>
          <w:noProof/>
        </w:rPr>
        <w:t>s</w:t>
      </w:r>
      <w:r w:rsidR="000620CA">
        <w:t xml:space="preserve"> decision-makers to make their decisions according to the available information. </w:t>
      </w:r>
    </w:p>
    <w:p w:rsidR="00097DC2" w:rsidRDefault="00097DC2" w:rsidP="00080BD9">
      <w:bookmarkStart w:id="0" w:name="_GoBack"/>
      <w:bookmarkEnd w:id="0"/>
    </w:p>
    <w:p w:rsidR="004450CA" w:rsidRDefault="004450CA" w:rsidP="00080BD9"/>
    <w:p w:rsidR="004450CA" w:rsidRDefault="004450CA" w:rsidP="00080BD9"/>
    <w:p w:rsidR="00965BBF" w:rsidRDefault="00965BBF" w:rsidP="00080BD9"/>
    <w:p w:rsidR="004D6675" w:rsidRDefault="004D6675" w:rsidP="00080BD9"/>
    <w:p w:rsidR="00761BB8" w:rsidRDefault="00B94732" w:rsidP="00B94732">
      <w:pPr>
        <w:jc w:val="center"/>
      </w:pPr>
      <w:r>
        <w:lastRenderedPageBreak/>
        <w:t>References</w:t>
      </w:r>
    </w:p>
    <w:p w:rsidR="00B94732" w:rsidRPr="00B94732" w:rsidRDefault="00B94732" w:rsidP="00B94732">
      <w:pPr>
        <w:pStyle w:val="Bibliography"/>
      </w:pPr>
      <w:r>
        <w:fldChar w:fldCharType="begin"/>
      </w:r>
      <w:r>
        <w:instrText xml:space="preserve"> ADDIN ZOTERO_BIBL {"uncited":[],"omitted":[],"custom":[]} CSL_BIBLIOGRAPHY </w:instrText>
      </w:r>
      <w:r>
        <w:fldChar w:fldCharType="separate"/>
      </w:r>
      <w:r w:rsidRPr="00B94732">
        <w:t xml:space="preserve">Burns, P., &amp; </w:t>
      </w:r>
      <w:proofErr w:type="spellStart"/>
      <w:r w:rsidRPr="00B94732">
        <w:t>Gimpel</w:t>
      </w:r>
      <w:proofErr w:type="spellEnd"/>
      <w:r w:rsidRPr="00B94732">
        <w:t xml:space="preserve">, J. G. (2000). Economic insecurity, prejudicial stereotypes, and public opinion on immigration policy. </w:t>
      </w:r>
      <w:r w:rsidRPr="00B94732">
        <w:rPr>
          <w:i/>
          <w:iCs/>
        </w:rPr>
        <w:t>Political Science Quarterly</w:t>
      </w:r>
      <w:r w:rsidRPr="00B94732">
        <w:t xml:space="preserve">, </w:t>
      </w:r>
      <w:r w:rsidRPr="00B94732">
        <w:rPr>
          <w:i/>
          <w:iCs/>
        </w:rPr>
        <w:t>115</w:t>
      </w:r>
      <w:r w:rsidRPr="00B94732">
        <w:t>(2), 201–225.</w:t>
      </w:r>
    </w:p>
    <w:p w:rsidR="00B94732" w:rsidRPr="00B94732" w:rsidRDefault="00B94732" w:rsidP="00B94732">
      <w:pPr>
        <w:pStyle w:val="Bibliography"/>
      </w:pPr>
      <w:r w:rsidRPr="00B94732">
        <w:t xml:space="preserve">Campbell, J. L. (2002). Ideas, politics, and public policy. </w:t>
      </w:r>
      <w:r w:rsidRPr="00B94732">
        <w:rPr>
          <w:i/>
          <w:iCs/>
        </w:rPr>
        <w:t>Annual Review of Sociology</w:t>
      </w:r>
      <w:r w:rsidRPr="00B94732">
        <w:t xml:space="preserve">, </w:t>
      </w:r>
      <w:r w:rsidRPr="00B94732">
        <w:rPr>
          <w:i/>
          <w:iCs/>
        </w:rPr>
        <w:t>28</w:t>
      </w:r>
      <w:r w:rsidRPr="00B94732">
        <w:t>(1), 21–38.</w:t>
      </w:r>
    </w:p>
    <w:p w:rsidR="00B94732" w:rsidRPr="00B94732" w:rsidRDefault="00B94732" w:rsidP="00B94732">
      <w:pPr>
        <w:pStyle w:val="Bibliography"/>
      </w:pPr>
      <w:r w:rsidRPr="00B94732">
        <w:t xml:space="preserve">Dunn, W. N. (2015). </w:t>
      </w:r>
      <w:r w:rsidRPr="00B94732">
        <w:rPr>
          <w:i/>
          <w:iCs/>
        </w:rPr>
        <w:t>Public policy analysis</w:t>
      </w:r>
      <w:r w:rsidRPr="00B94732">
        <w:t>. Routledge.</w:t>
      </w:r>
    </w:p>
    <w:p w:rsidR="00B94732" w:rsidRPr="00B94732" w:rsidRDefault="00B94732" w:rsidP="00B94732">
      <w:pPr>
        <w:pStyle w:val="Bibliography"/>
      </w:pPr>
      <w:r w:rsidRPr="00B94732">
        <w:t xml:space="preserve">Dye, T. R. (2002). </w:t>
      </w:r>
      <w:r w:rsidRPr="00B94732">
        <w:rPr>
          <w:i/>
          <w:iCs/>
        </w:rPr>
        <w:t>Understanding Public Policy</w:t>
      </w:r>
      <w:r w:rsidRPr="00B94732">
        <w:t xml:space="preserve">. Prentice Hall. Retrieved </w:t>
      </w:r>
      <w:r>
        <w:t>from https://books.google.com</w:t>
      </w:r>
      <w:r w:rsidRPr="00B94732">
        <w:t>/books?id=R5ApAQAAMAAJ</w:t>
      </w:r>
    </w:p>
    <w:p w:rsidR="00B94732" w:rsidRDefault="00B94732" w:rsidP="00B94732">
      <w:r>
        <w:fldChar w:fldCharType="end"/>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8B" w:rsidRDefault="000E398B">
      <w:pPr>
        <w:spacing w:line="240" w:lineRule="auto"/>
      </w:pPr>
      <w:r>
        <w:separator/>
      </w:r>
    </w:p>
  </w:endnote>
  <w:endnote w:type="continuationSeparator" w:id="0">
    <w:p w:rsidR="000E398B" w:rsidRDefault="000E3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8B" w:rsidRDefault="000E398B">
      <w:pPr>
        <w:spacing w:line="240" w:lineRule="auto"/>
      </w:pPr>
      <w:r>
        <w:separator/>
      </w:r>
    </w:p>
  </w:footnote>
  <w:footnote w:type="continuationSeparator" w:id="0">
    <w:p w:rsidR="000E398B" w:rsidRDefault="000E3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732">
      <w:rPr>
        <w:rStyle w:val="PageNumber"/>
        <w:noProof/>
      </w:rPr>
      <w:t>5</w:t>
    </w:r>
    <w:r>
      <w:rPr>
        <w:rStyle w:val="PageNumber"/>
      </w:rPr>
      <w:fldChar w:fldCharType="end"/>
    </w:r>
  </w:p>
  <w:p w:rsidR="00BF3C39" w:rsidRDefault="000854FF">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732">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0854FF">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36A4E"/>
    <w:rsid w:val="00060D62"/>
    <w:rsid w:val="000620CA"/>
    <w:rsid w:val="000704B3"/>
    <w:rsid w:val="00080BD9"/>
    <w:rsid w:val="000830A7"/>
    <w:rsid w:val="000854FF"/>
    <w:rsid w:val="000968F8"/>
    <w:rsid w:val="00097DC2"/>
    <w:rsid w:val="000A6946"/>
    <w:rsid w:val="000B0A32"/>
    <w:rsid w:val="000D7DA9"/>
    <w:rsid w:val="000E35B1"/>
    <w:rsid w:val="000E398B"/>
    <w:rsid w:val="0010684A"/>
    <w:rsid w:val="0013470A"/>
    <w:rsid w:val="00153341"/>
    <w:rsid w:val="0017529A"/>
    <w:rsid w:val="001807BE"/>
    <w:rsid w:val="00180D95"/>
    <w:rsid w:val="00182859"/>
    <w:rsid w:val="00195067"/>
    <w:rsid w:val="001970C6"/>
    <w:rsid w:val="001A0A79"/>
    <w:rsid w:val="001A27C9"/>
    <w:rsid w:val="001B0D17"/>
    <w:rsid w:val="001C1992"/>
    <w:rsid w:val="001C20CB"/>
    <w:rsid w:val="001C2668"/>
    <w:rsid w:val="001C7CAE"/>
    <w:rsid w:val="001D412A"/>
    <w:rsid w:val="001D48AE"/>
    <w:rsid w:val="001D676D"/>
    <w:rsid w:val="001E3624"/>
    <w:rsid w:val="001E3D3C"/>
    <w:rsid w:val="001E4220"/>
    <w:rsid w:val="002100CC"/>
    <w:rsid w:val="00221134"/>
    <w:rsid w:val="00221663"/>
    <w:rsid w:val="0022480C"/>
    <w:rsid w:val="002314D3"/>
    <w:rsid w:val="00240D2A"/>
    <w:rsid w:val="0024491B"/>
    <w:rsid w:val="002469DB"/>
    <w:rsid w:val="00251893"/>
    <w:rsid w:val="00256835"/>
    <w:rsid w:val="002668EE"/>
    <w:rsid w:val="00273696"/>
    <w:rsid w:val="00283D34"/>
    <w:rsid w:val="002A2A03"/>
    <w:rsid w:val="002B5EAD"/>
    <w:rsid w:val="002D024C"/>
    <w:rsid w:val="002D059D"/>
    <w:rsid w:val="002F28E9"/>
    <w:rsid w:val="002F36A5"/>
    <w:rsid w:val="002F4173"/>
    <w:rsid w:val="002F4E8E"/>
    <w:rsid w:val="002F5C6A"/>
    <w:rsid w:val="00301302"/>
    <w:rsid w:val="00305FD1"/>
    <w:rsid w:val="00307E05"/>
    <w:rsid w:val="003126BB"/>
    <w:rsid w:val="0033565F"/>
    <w:rsid w:val="00355786"/>
    <w:rsid w:val="003764B1"/>
    <w:rsid w:val="0038577E"/>
    <w:rsid w:val="003906DE"/>
    <w:rsid w:val="00397895"/>
    <w:rsid w:val="003A32B3"/>
    <w:rsid w:val="003A3A7F"/>
    <w:rsid w:val="003A4AFF"/>
    <w:rsid w:val="003A5D57"/>
    <w:rsid w:val="003C08D3"/>
    <w:rsid w:val="003C13AB"/>
    <w:rsid w:val="003C7227"/>
    <w:rsid w:val="003D485B"/>
    <w:rsid w:val="003E48BB"/>
    <w:rsid w:val="003F0660"/>
    <w:rsid w:val="00423C60"/>
    <w:rsid w:val="00441410"/>
    <w:rsid w:val="004450CA"/>
    <w:rsid w:val="004466B9"/>
    <w:rsid w:val="00453C5B"/>
    <w:rsid w:val="00461879"/>
    <w:rsid w:val="004621FE"/>
    <w:rsid w:val="00462941"/>
    <w:rsid w:val="00477E2E"/>
    <w:rsid w:val="004805AC"/>
    <w:rsid w:val="004811CA"/>
    <w:rsid w:val="00485ACF"/>
    <w:rsid w:val="00496C87"/>
    <w:rsid w:val="004A12F5"/>
    <w:rsid w:val="004A3794"/>
    <w:rsid w:val="004A65F0"/>
    <w:rsid w:val="004A7DFC"/>
    <w:rsid w:val="004B6244"/>
    <w:rsid w:val="004D6675"/>
    <w:rsid w:val="004E5B48"/>
    <w:rsid w:val="004F1A2A"/>
    <w:rsid w:val="004F34AA"/>
    <w:rsid w:val="004F550E"/>
    <w:rsid w:val="00517922"/>
    <w:rsid w:val="00517C9B"/>
    <w:rsid w:val="00524D18"/>
    <w:rsid w:val="005256B0"/>
    <w:rsid w:val="00531A87"/>
    <w:rsid w:val="00547439"/>
    <w:rsid w:val="00551AC1"/>
    <w:rsid w:val="00551C7C"/>
    <w:rsid w:val="005624EA"/>
    <w:rsid w:val="0056528D"/>
    <w:rsid w:val="00567F1B"/>
    <w:rsid w:val="0057473A"/>
    <w:rsid w:val="00577062"/>
    <w:rsid w:val="005775E6"/>
    <w:rsid w:val="00585B37"/>
    <w:rsid w:val="005861EB"/>
    <w:rsid w:val="005B0DE5"/>
    <w:rsid w:val="005B752E"/>
    <w:rsid w:val="005E168F"/>
    <w:rsid w:val="005E686C"/>
    <w:rsid w:val="005F6BC5"/>
    <w:rsid w:val="006077F4"/>
    <w:rsid w:val="00610F6B"/>
    <w:rsid w:val="006240BD"/>
    <w:rsid w:val="006449A6"/>
    <w:rsid w:val="006461AF"/>
    <w:rsid w:val="00655058"/>
    <w:rsid w:val="00660CE1"/>
    <w:rsid w:val="00661C8A"/>
    <w:rsid w:val="00664596"/>
    <w:rsid w:val="00664D93"/>
    <w:rsid w:val="00680BB4"/>
    <w:rsid w:val="006911CC"/>
    <w:rsid w:val="00695364"/>
    <w:rsid w:val="00697586"/>
    <w:rsid w:val="006A4ED3"/>
    <w:rsid w:val="006B2E6F"/>
    <w:rsid w:val="006B7D38"/>
    <w:rsid w:val="006C60C4"/>
    <w:rsid w:val="006E4202"/>
    <w:rsid w:val="00725F9F"/>
    <w:rsid w:val="007425A1"/>
    <w:rsid w:val="007549AB"/>
    <w:rsid w:val="00761BB8"/>
    <w:rsid w:val="00763E4A"/>
    <w:rsid w:val="00765C2C"/>
    <w:rsid w:val="00771B85"/>
    <w:rsid w:val="00785726"/>
    <w:rsid w:val="0079616C"/>
    <w:rsid w:val="007B2FDE"/>
    <w:rsid w:val="007B6697"/>
    <w:rsid w:val="007C7277"/>
    <w:rsid w:val="007D69CE"/>
    <w:rsid w:val="007E32FF"/>
    <w:rsid w:val="007E6776"/>
    <w:rsid w:val="007F4402"/>
    <w:rsid w:val="00800336"/>
    <w:rsid w:val="00800E02"/>
    <w:rsid w:val="008076A8"/>
    <w:rsid w:val="008247A3"/>
    <w:rsid w:val="008363B4"/>
    <w:rsid w:val="00840231"/>
    <w:rsid w:val="008425A4"/>
    <w:rsid w:val="00854192"/>
    <w:rsid w:val="00857514"/>
    <w:rsid w:val="0086112D"/>
    <w:rsid w:val="008664A0"/>
    <w:rsid w:val="00870053"/>
    <w:rsid w:val="008804D7"/>
    <w:rsid w:val="00882114"/>
    <w:rsid w:val="0088586C"/>
    <w:rsid w:val="008B6BDE"/>
    <w:rsid w:val="008C6B98"/>
    <w:rsid w:val="008D1C93"/>
    <w:rsid w:val="008D7664"/>
    <w:rsid w:val="00927285"/>
    <w:rsid w:val="009406D7"/>
    <w:rsid w:val="009500DC"/>
    <w:rsid w:val="00951FCA"/>
    <w:rsid w:val="0096099A"/>
    <w:rsid w:val="00962C90"/>
    <w:rsid w:val="00965BBF"/>
    <w:rsid w:val="00971ED9"/>
    <w:rsid w:val="009816FD"/>
    <w:rsid w:val="00985508"/>
    <w:rsid w:val="0098796A"/>
    <w:rsid w:val="00995AC0"/>
    <w:rsid w:val="009A78B8"/>
    <w:rsid w:val="009C1505"/>
    <w:rsid w:val="009C2A63"/>
    <w:rsid w:val="009C52EC"/>
    <w:rsid w:val="009D3862"/>
    <w:rsid w:val="009D6C89"/>
    <w:rsid w:val="009E042F"/>
    <w:rsid w:val="009F2BCB"/>
    <w:rsid w:val="009F5EE3"/>
    <w:rsid w:val="00A317C6"/>
    <w:rsid w:val="00A37BA6"/>
    <w:rsid w:val="00A42CA0"/>
    <w:rsid w:val="00A461E6"/>
    <w:rsid w:val="00A4686D"/>
    <w:rsid w:val="00A471EF"/>
    <w:rsid w:val="00A47E4F"/>
    <w:rsid w:val="00A47F4A"/>
    <w:rsid w:val="00A51120"/>
    <w:rsid w:val="00A959C2"/>
    <w:rsid w:val="00AA149F"/>
    <w:rsid w:val="00AC2112"/>
    <w:rsid w:val="00AC5A6D"/>
    <w:rsid w:val="00AC7C4B"/>
    <w:rsid w:val="00AD5811"/>
    <w:rsid w:val="00AE262E"/>
    <w:rsid w:val="00B06D48"/>
    <w:rsid w:val="00B144BB"/>
    <w:rsid w:val="00B15235"/>
    <w:rsid w:val="00B2183F"/>
    <w:rsid w:val="00B30934"/>
    <w:rsid w:val="00B34319"/>
    <w:rsid w:val="00B3590D"/>
    <w:rsid w:val="00B40B89"/>
    <w:rsid w:val="00B447D1"/>
    <w:rsid w:val="00B44949"/>
    <w:rsid w:val="00B53A00"/>
    <w:rsid w:val="00B600F2"/>
    <w:rsid w:val="00B60C43"/>
    <w:rsid w:val="00B75ED3"/>
    <w:rsid w:val="00B94732"/>
    <w:rsid w:val="00BA5880"/>
    <w:rsid w:val="00BD6181"/>
    <w:rsid w:val="00BD6F31"/>
    <w:rsid w:val="00BF0766"/>
    <w:rsid w:val="00BF3C39"/>
    <w:rsid w:val="00C01B62"/>
    <w:rsid w:val="00C01FF7"/>
    <w:rsid w:val="00C05281"/>
    <w:rsid w:val="00C10916"/>
    <w:rsid w:val="00C17BBF"/>
    <w:rsid w:val="00C21801"/>
    <w:rsid w:val="00C23B64"/>
    <w:rsid w:val="00C24CBB"/>
    <w:rsid w:val="00C25153"/>
    <w:rsid w:val="00C4538F"/>
    <w:rsid w:val="00C4635A"/>
    <w:rsid w:val="00C53268"/>
    <w:rsid w:val="00C6062D"/>
    <w:rsid w:val="00C662E5"/>
    <w:rsid w:val="00C67138"/>
    <w:rsid w:val="00C67A3F"/>
    <w:rsid w:val="00C713B0"/>
    <w:rsid w:val="00C75863"/>
    <w:rsid w:val="00C76088"/>
    <w:rsid w:val="00C77311"/>
    <w:rsid w:val="00C86A0C"/>
    <w:rsid w:val="00C86AC5"/>
    <w:rsid w:val="00CB2D30"/>
    <w:rsid w:val="00CC26CB"/>
    <w:rsid w:val="00CC4D31"/>
    <w:rsid w:val="00CC79B8"/>
    <w:rsid w:val="00CD106C"/>
    <w:rsid w:val="00CF29F0"/>
    <w:rsid w:val="00D62B62"/>
    <w:rsid w:val="00D63F89"/>
    <w:rsid w:val="00D64E9B"/>
    <w:rsid w:val="00D73D88"/>
    <w:rsid w:val="00D764AE"/>
    <w:rsid w:val="00D97FCE"/>
    <w:rsid w:val="00DA581E"/>
    <w:rsid w:val="00DB02EF"/>
    <w:rsid w:val="00DB4A5F"/>
    <w:rsid w:val="00DC71BA"/>
    <w:rsid w:val="00DD5EF9"/>
    <w:rsid w:val="00DE5A52"/>
    <w:rsid w:val="00E04E44"/>
    <w:rsid w:val="00E21E84"/>
    <w:rsid w:val="00E24A0F"/>
    <w:rsid w:val="00E25C33"/>
    <w:rsid w:val="00E319D5"/>
    <w:rsid w:val="00E32C70"/>
    <w:rsid w:val="00E4414B"/>
    <w:rsid w:val="00E66452"/>
    <w:rsid w:val="00EA3B28"/>
    <w:rsid w:val="00EA5852"/>
    <w:rsid w:val="00EB3B71"/>
    <w:rsid w:val="00EC261B"/>
    <w:rsid w:val="00EC3126"/>
    <w:rsid w:val="00EC71DA"/>
    <w:rsid w:val="00EF08E3"/>
    <w:rsid w:val="00F07A18"/>
    <w:rsid w:val="00F1407E"/>
    <w:rsid w:val="00F41C54"/>
    <w:rsid w:val="00F42F66"/>
    <w:rsid w:val="00F6247A"/>
    <w:rsid w:val="00F74D81"/>
    <w:rsid w:val="00F768B8"/>
    <w:rsid w:val="00F82368"/>
    <w:rsid w:val="00F869BF"/>
    <w:rsid w:val="00F916FB"/>
    <w:rsid w:val="00FB07C3"/>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9138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276</cp:revision>
  <dcterms:created xsi:type="dcterms:W3CDTF">2017-11-06T10:21:00Z</dcterms:created>
  <dcterms:modified xsi:type="dcterms:W3CDTF">2019-02-20T16:34:00Z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id="IMQSg4Kj"/&gt;&lt;style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