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A73" w:rsidRPr="000801E1" w:rsidRDefault="00F92A73" w:rsidP="007F534A">
      <w:pPr>
        <w:pStyle w:val="NormalWeb"/>
        <w:spacing w:before="0" w:beforeAutospacing="0" w:after="0" w:afterAutospacing="0" w:line="480" w:lineRule="auto"/>
      </w:pPr>
    </w:p>
    <w:p w:rsidR="00F92A73" w:rsidRPr="000801E1" w:rsidRDefault="00F92A73" w:rsidP="007F534A">
      <w:pPr>
        <w:pStyle w:val="NormalWeb"/>
        <w:spacing w:before="0" w:beforeAutospacing="0" w:after="0" w:afterAutospacing="0" w:line="480" w:lineRule="auto"/>
      </w:pPr>
    </w:p>
    <w:p w:rsidR="00F92A73" w:rsidRPr="000801E1" w:rsidRDefault="00F92A73" w:rsidP="007F534A">
      <w:pPr>
        <w:pStyle w:val="NormalWeb"/>
        <w:spacing w:before="0" w:beforeAutospacing="0" w:after="0" w:afterAutospacing="0" w:line="480" w:lineRule="auto"/>
      </w:pPr>
    </w:p>
    <w:p w:rsidR="00F92A73" w:rsidRPr="000801E1" w:rsidRDefault="00F92A73" w:rsidP="007F534A">
      <w:pPr>
        <w:pStyle w:val="NormalWeb"/>
        <w:spacing w:before="0" w:beforeAutospacing="0" w:after="0" w:afterAutospacing="0" w:line="480" w:lineRule="auto"/>
      </w:pPr>
    </w:p>
    <w:p w:rsidR="00F92A73" w:rsidRPr="000801E1" w:rsidRDefault="00F92A73" w:rsidP="007F534A">
      <w:pPr>
        <w:pStyle w:val="NormalWeb"/>
        <w:spacing w:before="0" w:beforeAutospacing="0" w:after="0" w:afterAutospacing="0" w:line="480" w:lineRule="auto"/>
      </w:pPr>
    </w:p>
    <w:p w:rsidR="00F92A73" w:rsidRPr="000801E1" w:rsidRDefault="00F92A73" w:rsidP="007F534A">
      <w:pPr>
        <w:pStyle w:val="NormalWeb"/>
        <w:spacing w:before="0" w:beforeAutospacing="0" w:after="0" w:afterAutospacing="0" w:line="480" w:lineRule="auto"/>
      </w:pPr>
    </w:p>
    <w:p w:rsidR="00F92A73" w:rsidRPr="000801E1" w:rsidRDefault="00F92A73" w:rsidP="007F534A">
      <w:pPr>
        <w:pStyle w:val="NormalWeb"/>
        <w:spacing w:before="0" w:beforeAutospacing="0" w:after="0" w:afterAutospacing="0" w:line="480" w:lineRule="auto"/>
      </w:pPr>
    </w:p>
    <w:p w:rsidR="00F92A73" w:rsidRPr="000801E1" w:rsidRDefault="00F92A73" w:rsidP="007F534A">
      <w:pPr>
        <w:pStyle w:val="NormalWeb"/>
        <w:spacing w:before="0" w:beforeAutospacing="0" w:after="0" w:afterAutospacing="0" w:line="480" w:lineRule="auto"/>
        <w:jc w:val="center"/>
      </w:pPr>
      <w:r w:rsidRPr="000801E1">
        <w:t>Advocating for Social Justice</w:t>
      </w:r>
    </w:p>
    <w:p w:rsidR="00F92A73" w:rsidRPr="000801E1" w:rsidRDefault="00F92A73" w:rsidP="007F534A">
      <w:pPr>
        <w:pStyle w:val="NormalWeb"/>
        <w:spacing w:before="0" w:beforeAutospacing="0" w:after="0" w:afterAutospacing="0" w:line="480" w:lineRule="auto"/>
        <w:jc w:val="center"/>
      </w:pPr>
      <w:r w:rsidRPr="000801E1">
        <w:t>Student’s Name:</w:t>
      </w:r>
    </w:p>
    <w:p w:rsidR="00F92A73" w:rsidRPr="000801E1" w:rsidRDefault="00F92A73" w:rsidP="007F534A">
      <w:pPr>
        <w:pStyle w:val="NormalWeb"/>
        <w:spacing w:before="0" w:beforeAutospacing="0" w:after="0" w:afterAutospacing="0" w:line="480" w:lineRule="auto"/>
        <w:jc w:val="center"/>
      </w:pPr>
      <w:r w:rsidRPr="000801E1">
        <w:t>Institution Affiliation:</w:t>
      </w:r>
    </w:p>
    <w:p w:rsidR="00F92A73" w:rsidRPr="000801E1" w:rsidRDefault="00F92A73" w:rsidP="007F534A">
      <w:pPr>
        <w:pStyle w:val="NormalWeb"/>
        <w:spacing w:before="0" w:beforeAutospacing="0" w:after="0" w:afterAutospacing="0" w:line="480" w:lineRule="auto"/>
        <w:jc w:val="center"/>
      </w:pPr>
      <w:r w:rsidRPr="000801E1">
        <w:t>Course:</w:t>
      </w:r>
    </w:p>
    <w:p w:rsidR="00F92A73" w:rsidRPr="000801E1" w:rsidRDefault="00F92A73" w:rsidP="007F534A">
      <w:pPr>
        <w:pStyle w:val="NormalWeb"/>
        <w:spacing w:before="0" w:beforeAutospacing="0" w:after="0" w:afterAutospacing="0" w:line="480" w:lineRule="auto"/>
        <w:jc w:val="center"/>
      </w:pPr>
      <w:r w:rsidRPr="000801E1">
        <w:t>Tutor;</w:t>
      </w:r>
    </w:p>
    <w:p w:rsidR="00F92A73" w:rsidRPr="000801E1" w:rsidRDefault="00F92A73" w:rsidP="007F534A">
      <w:pPr>
        <w:pStyle w:val="NormalWeb"/>
        <w:spacing w:before="0" w:beforeAutospacing="0" w:after="0" w:afterAutospacing="0" w:line="480" w:lineRule="auto"/>
        <w:jc w:val="center"/>
      </w:pPr>
      <w:r w:rsidRPr="000801E1">
        <w:t>Date;</w:t>
      </w:r>
    </w:p>
    <w:p w:rsidR="00F92A73" w:rsidRPr="000801E1" w:rsidRDefault="00F92A73" w:rsidP="007F534A">
      <w:pPr>
        <w:pStyle w:val="NormalWeb"/>
        <w:spacing w:before="0" w:beforeAutospacing="0" w:after="0" w:afterAutospacing="0" w:line="480" w:lineRule="auto"/>
      </w:pPr>
    </w:p>
    <w:p w:rsidR="00F92A73" w:rsidRDefault="00F92A73" w:rsidP="007F534A">
      <w:pPr>
        <w:pStyle w:val="NormalWeb"/>
        <w:spacing w:before="0" w:beforeAutospacing="0" w:after="0" w:afterAutospacing="0" w:line="480" w:lineRule="auto"/>
      </w:pPr>
    </w:p>
    <w:p w:rsidR="007F534A" w:rsidRDefault="007F534A" w:rsidP="007F534A">
      <w:pPr>
        <w:pStyle w:val="NormalWeb"/>
        <w:spacing w:before="0" w:beforeAutospacing="0" w:after="0" w:afterAutospacing="0" w:line="480" w:lineRule="auto"/>
      </w:pPr>
    </w:p>
    <w:p w:rsidR="007F534A" w:rsidRDefault="007F534A" w:rsidP="007F534A">
      <w:pPr>
        <w:pStyle w:val="NormalWeb"/>
        <w:spacing w:before="0" w:beforeAutospacing="0" w:after="0" w:afterAutospacing="0" w:line="480" w:lineRule="auto"/>
      </w:pPr>
    </w:p>
    <w:p w:rsidR="007F534A" w:rsidRDefault="007F534A" w:rsidP="007F534A">
      <w:pPr>
        <w:pStyle w:val="NormalWeb"/>
        <w:spacing w:before="0" w:beforeAutospacing="0" w:after="0" w:afterAutospacing="0" w:line="480" w:lineRule="auto"/>
      </w:pPr>
    </w:p>
    <w:p w:rsidR="007F534A" w:rsidRDefault="007F534A" w:rsidP="007F534A">
      <w:pPr>
        <w:pStyle w:val="NormalWeb"/>
        <w:spacing w:before="0" w:beforeAutospacing="0" w:after="0" w:afterAutospacing="0" w:line="480" w:lineRule="auto"/>
      </w:pPr>
    </w:p>
    <w:p w:rsidR="007F534A" w:rsidRDefault="007F534A" w:rsidP="007F534A">
      <w:pPr>
        <w:pStyle w:val="NormalWeb"/>
        <w:spacing w:before="0" w:beforeAutospacing="0" w:after="0" w:afterAutospacing="0" w:line="480" w:lineRule="auto"/>
      </w:pPr>
    </w:p>
    <w:p w:rsidR="007F534A" w:rsidRDefault="007F534A" w:rsidP="007F534A">
      <w:pPr>
        <w:pStyle w:val="NormalWeb"/>
        <w:spacing w:before="0" w:beforeAutospacing="0" w:after="0" w:afterAutospacing="0" w:line="480" w:lineRule="auto"/>
      </w:pPr>
    </w:p>
    <w:p w:rsidR="007F534A" w:rsidRPr="000801E1" w:rsidRDefault="007F534A" w:rsidP="007F534A">
      <w:pPr>
        <w:pStyle w:val="NormalWeb"/>
        <w:spacing w:before="0" w:beforeAutospacing="0" w:after="0" w:afterAutospacing="0" w:line="480" w:lineRule="auto"/>
      </w:pPr>
    </w:p>
    <w:p w:rsidR="00F92A73" w:rsidRPr="000801E1" w:rsidRDefault="00F92A73" w:rsidP="007F534A">
      <w:pPr>
        <w:pStyle w:val="NormalWeb"/>
        <w:spacing w:before="0" w:beforeAutospacing="0" w:after="0" w:afterAutospacing="0" w:line="480" w:lineRule="auto"/>
      </w:pPr>
    </w:p>
    <w:p w:rsidR="00F92A73" w:rsidRPr="000801E1" w:rsidRDefault="00F92A73" w:rsidP="007F534A">
      <w:pPr>
        <w:pStyle w:val="NormalWeb"/>
        <w:spacing w:before="0" w:beforeAutospacing="0" w:after="0" w:afterAutospacing="0" w:line="480" w:lineRule="auto"/>
        <w:rPr>
          <w:b/>
        </w:rPr>
      </w:pPr>
      <w:r w:rsidRPr="000801E1">
        <w:rPr>
          <w:b/>
        </w:rPr>
        <w:lastRenderedPageBreak/>
        <w:t xml:space="preserve">What does social justice mean to you? </w:t>
      </w:r>
    </w:p>
    <w:p w:rsidR="00F92A73" w:rsidRPr="000801E1" w:rsidRDefault="00F92A73" w:rsidP="007F534A">
      <w:pPr>
        <w:pStyle w:val="NormalWeb"/>
        <w:spacing w:before="0" w:beforeAutospacing="0" w:after="0" w:afterAutospacing="0" w:line="480" w:lineRule="auto"/>
      </w:pPr>
      <w:r w:rsidRPr="000801E1">
        <w:t>Social justice is an idea that is associated with equality, freedom as well as society’s common good. Many people believe social justice has lost its meaning and this is why it has become a buzz word for activists as well as campaigners</w:t>
      </w:r>
      <w:r w:rsidR="006D73E9" w:rsidRPr="000801E1">
        <w:t xml:space="preserve"> (</w:t>
      </w:r>
      <w:r w:rsidR="006D73E9" w:rsidRPr="000801E1">
        <w:rPr>
          <w:shd w:val="clear" w:color="auto" w:fill="FFFFFF"/>
        </w:rPr>
        <w:t>Drevdahl, 2001)</w:t>
      </w:r>
      <w:r w:rsidRPr="000801E1">
        <w:t xml:space="preserve">. However, to me, there is more to social justice than thinking about what it's not. Social justice to me is the possibility of accessing quality healthcare for every individual. Social justice is consistent, everyday activities that aim at making things accessible for all people. </w:t>
      </w:r>
    </w:p>
    <w:p w:rsidR="00F92A73" w:rsidRPr="000801E1" w:rsidRDefault="00F92A73" w:rsidP="007F534A">
      <w:pPr>
        <w:pStyle w:val="NormalWeb"/>
        <w:spacing w:before="0" w:beforeAutospacing="0" w:after="0" w:afterAutospacing="0" w:line="480" w:lineRule="auto"/>
        <w:rPr>
          <w:b/>
        </w:rPr>
      </w:pPr>
      <w:r w:rsidRPr="000801E1">
        <w:rPr>
          <w:b/>
        </w:rPr>
        <w:t>Is social justice the same as socialized medicine or even communism?</w:t>
      </w:r>
    </w:p>
    <w:p w:rsidR="00F92A73" w:rsidRPr="000801E1" w:rsidRDefault="00F92A73" w:rsidP="007F534A">
      <w:pPr>
        <w:pStyle w:val="NormalWeb"/>
        <w:spacing w:before="0" w:beforeAutospacing="0" w:after="0" w:afterAutospacing="0" w:line="480" w:lineRule="auto"/>
      </w:pPr>
      <w:r w:rsidRPr="000801E1">
        <w:t>Socialized medicine, communism as well as social justice are entirely different ideologies that many people tend to confuse. For starters, social justice is majorly about the ownership and accountability by the people for advocating equality</w:t>
      </w:r>
      <w:r w:rsidR="006D73E9" w:rsidRPr="000801E1">
        <w:t xml:space="preserve"> (</w:t>
      </w:r>
      <w:r w:rsidR="006D73E9" w:rsidRPr="000801E1">
        <w:rPr>
          <w:shd w:val="clear" w:color="auto" w:fill="FFFFFF"/>
        </w:rPr>
        <w:t>Stanhope, 2015)</w:t>
      </w:r>
      <w:r w:rsidRPr="000801E1">
        <w:t>. Socialized medicine, on the other hand, focuses on government-owned and controlled healthcare system where services as well goods are offered and catered by the government thus promoting equal access. Communism is a political system whereby the government is responsible for owning and distributing resources regardless of their con</w:t>
      </w:r>
      <w:r w:rsidR="006C5109" w:rsidRPr="000801E1">
        <w:t xml:space="preserve">tribution to promote equality. </w:t>
      </w:r>
    </w:p>
    <w:p w:rsidR="00F92A73" w:rsidRPr="000801E1" w:rsidRDefault="00F92A73" w:rsidP="007F534A">
      <w:pPr>
        <w:pStyle w:val="NormalWeb"/>
        <w:spacing w:before="0" w:beforeAutospacing="0" w:after="0" w:afterAutospacing="0" w:line="480" w:lineRule="auto"/>
        <w:rPr>
          <w:b/>
        </w:rPr>
      </w:pPr>
      <w:r w:rsidRPr="000801E1">
        <w:rPr>
          <w:b/>
        </w:rPr>
        <w:t>The notion of social justice is fairness so that everyone can achieve a certain level of health and wellness. After all, the Constitution guarantees everyone the right to pursue happiness. Is the health care system fair?</w:t>
      </w:r>
    </w:p>
    <w:p w:rsidR="00F92A73" w:rsidRPr="000801E1" w:rsidRDefault="00F92A73" w:rsidP="007F534A">
      <w:pPr>
        <w:pStyle w:val="NormalWeb"/>
        <w:spacing w:before="0" w:beforeAutospacing="0" w:after="0" w:afterAutospacing="0" w:line="480" w:lineRule="auto"/>
      </w:pPr>
      <w:r w:rsidRPr="000801E1">
        <w:t>The healthcare system cannot be termed as fair as many people are still not accessing healthcare despite it being a basic need. The stakeholders overseeing the system have become too hungry to a point of focusing more on the profits rather than the service being offered. Citizens are still not being able to access quality healthcare and for some, they cannot access healthc</w:t>
      </w:r>
      <w:r w:rsidR="006C5109" w:rsidRPr="000801E1">
        <w:t>are at all</w:t>
      </w:r>
      <w:r w:rsidR="006D73E9" w:rsidRPr="000801E1">
        <w:t xml:space="preserve"> (</w:t>
      </w:r>
      <w:r w:rsidR="006D73E9" w:rsidRPr="000801E1">
        <w:rPr>
          <w:shd w:val="clear" w:color="auto" w:fill="FFFFFF"/>
        </w:rPr>
        <w:t>Wendt, 2009)</w:t>
      </w:r>
      <w:r w:rsidR="006C5109" w:rsidRPr="000801E1">
        <w:t xml:space="preserve">. </w:t>
      </w:r>
    </w:p>
    <w:p w:rsidR="00F92A73" w:rsidRPr="000801E1" w:rsidRDefault="00F92A73" w:rsidP="007F534A">
      <w:pPr>
        <w:pStyle w:val="NormalWeb"/>
        <w:spacing w:before="0" w:beforeAutospacing="0" w:after="0" w:afterAutospacing="0" w:line="480" w:lineRule="auto"/>
        <w:rPr>
          <w:b/>
        </w:rPr>
      </w:pPr>
      <w:r w:rsidRPr="000801E1">
        <w:rPr>
          <w:b/>
        </w:rPr>
        <w:lastRenderedPageBreak/>
        <w:t>If you could wave a magic wand and fix the health care system, what is the first thing you would notice indicating that it had changed? Or, in your opinion, do you think it needs to be changed at all.</w:t>
      </w:r>
    </w:p>
    <w:p w:rsidR="00F92A73" w:rsidRDefault="00F92A73" w:rsidP="007F534A">
      <w:pPr>
        <w:pStyle w:val="NormalWeb"/>
        <w:spacing w:before="0" w:beforeAutospacing="0" w:after="0" w:afterAutospacing="0" w:line="480" w:lineRule="auto"/>
      </w:pPr>
      <w:r w:rsidRPr="000801E1">
        <w:t xml:space="preserve">For starters, the government should make healthcare free. I believe by doing this, many people from all corners of the nation despite their social class will access proper healthcare. Secondly, the government should initiate policies that govern all healthcare system regardless of private or public. This will help ensure the services being offered are appropriate and up to standard. Lastly, people should learn to put their trust in the government as there is no way we can heal the ailing and expect to uplift our healthcare system if we the people distrust our government. </w:t>
      </w:r>
    </w:p>
    <w:p w:rsidR="007F534A" w:rsidRDefault="007F534A" w:rsidP="007F534A">
      <w:pPr>
        <w:pStyle w:val="NormalWeb"/>
        <w:spacing w:before="0" w:beforeAutospacing="0" w:after="0" w:afterAutospacing="0" w:line="480" w:lineRule="auto"/>
      </w:pPr>
    </w:p>
    <w:p w:rsidR="007F534A" w:rsidRDefault="007F534A" w:rsidP="007F534A">
      <w:pPr>
        <w:pStyle w:val="NormalWeb"/>
        <w:spacing w:before="0" w:beforeAutospacing="0" w:after="0" w:afterAutospacing="0" w:line="480" w:lineRule="auto"/>
      </w:pPr>
    </w:p>
    <w:p w:rsidR="007F534A" w:rsidRDefault="007F534A" w:rsidP="007F534A">
      <w:pPr>
        <w:pStyle w:val="NormalWeb"/>
        <w:spacing w:before="0" w:beforeAutospacing="0" w:after="0" w:afterAutospacing="0" w:line="480" w:lineRule="auto"/>
      </w:pPr>
    </w:p>
    <w:p w:rsidR="007F534A" w:rsidRDefault="007F534A" w:rsidP="007F534A">
      <w:pPr>
        <w:pStyle w:val="NormalWeb"/>
        <w:spacing w:before="0" w:beforeAutospacing="0" w:after="0" w:afterAutospacing="0" w:line="480" w:lineRule="auto"/>
      </w:pPr>
    </w:p>
    <w:p w:rsidR="007F534A" w:rsidRDefault="007F534A" w:rsidP="007F534A">
      <w:pPr>
        <w:pStyle w:val="NormalWeb"/>
        <w:spacing w:before="0" w:beforeAutospacing="0" w:after="0" w:afterAutospacing="0" w:line="480" w:lineRule="auto"/>
      </w:pPr>
    </w:p>
    <w:p w:rsidR="007F534A" w:rsidRDefault="007F534A" w:rsidP="007F534A">
      <w:pPr>
        <w:pStyle w:val="NormalWeb"/>
        <w:spacing w:before="0" w:beforeAutospacing="0" w:after="0" w:afterAutospacing="0" w:line="480" w:lineRule="auto"/>
      </w:pPr>
    </w:p>
    <w:p w:rsidR="007F534A" w:rsidRDefault="007F534A" w:rsidP="007F534A">
      <w:pPr>
        <w:pStyle w:val="NormalWeb"/>
        <w:spacing w:before="0" w:beforeAutospacing="0" w:after="0" w:afterAutospacing="0" w:line="480" w:lineRule="auto"/>
      </w:pPr>
    </w:p>
    <w:p w:rsidR="007F534A" w:rsidRDefault="007F534A" w:rsidP="007F534A">
      <w:pPr>
        <w:pStyle w:val="NormalWeb"/>
        <w:spacing w:before="0" w:beforeAutospacing="0" w:after="0" w:afterAutospacing="0" w:line="480" w:lineRule="auto"/>
      </w:pPr>
    </w:p>
    <w:p w:rsidR="007F534A" w:rsidRDefault="007F534A" w:rsidP="007F534A">
      <w:pPr>
        <w:pStyle w:val="NormalWeb"/>
        <w:spacing w:before="0" w:beforeAutospacing="0" w:after="0" w:afterAutospacing="0" w:line="480" w:lineRule="auto"/>
      </w:pPr>
    </w:p>
    <w:p w:rsidR="007F534A" w:rsidRDefault="007F534A" w:rsidP="007F534A">
      <w:pPr>
        <w:pStyle w:val="NormalWeb"/>
        <w:spacing w:before="0" w:beforeAutospacing="0" w:after="0" w:afterAutospacing="0" w:line="480" w:lineRule="auto"/>
      </w:pPr>
    </w:p>
    <w:p w:rsidR="007F534A" w:rsidRDefault="007F534A" w:rsidP="007F534A">
      <w:pPr>
        <w:pStyle w:val="NormalWeb"/>
        <w:spacing w:before="0" w:beforeAutospacing="0" w:after="0" w:afterAutospacing="0" w:line="480" w:lineRule="auto"/>
      </w:pPr>
    </w:p>
    <w:p w:rsidR="007F534A" w:rsidRDefault="007F534A" w:rsidP="007F534A">
      <w:pPr>
        <w:pStyle w:val="NormalWeb"/>
        <w:spacing w:before="0" w:beforeAutospacing="0" w:after="0" w:afterAutospacing="0" w:line="480" w:lineRule="auto"/>
      </w:pPr>
    </w:p>
    <w:p w:rsidR="007F534A" w:rsidRDefault="007F534A" w:rsidP="007F534A">
      <w:pPr>
        <w:pStyle w:val="NormalWeb"/>
        <w:spacing w:before="0" w:beforeAutospacing="0" w:after="0" w:afterAutospacing="0" w:line="480" w:lineRule="auto"/>
      </w:pPr>
    </w:p>
    <w:p w:rsidR="007F534A" w:rsidRPr="000801E1" w:rsidRDefault="007F534A" w:rsidP="007F534A">
      <w:pPr>
        <w:pStyle w:val="NormalWeb"/>
        <w:spacing w:before="0" w:beforeAutospacing="0" w:after="0" w:afterAutospacing="0" w:line="480" w:lineRule="auto"/>
      </w:pPr>
    </w:p>
    <w:p w:rsidR="007A780C" w:rsidRPr="000801E1" w:rsidRDefault="007A780C" w:rsidP="007F534A">
      <w:pPr>
        <w:pStyle w:val="NormalWeb"/>
        <w:spacing w:before="0" w:beforeAutospacing="0" w:after="0" w:afterAutospacing="0" w:line="480" w:lineRule="auto"/>
        <w:jc w:val="center"/>
      </w:pPr>
      <w:r w:rsidRPr="000801E1">
        <w:lastRenderedPageBreak/>
        <w:t>Reference</w:t>
      </w:r>
    </w:p>
    <w:p w:rsidR="00F92A73" w:rsidRPr="000801E1" w:rsidRDefault="006D73E9" w:rsidP="007F534A">
      <w:pPr>
        <w:pStyle w:val="NormalWeb"/>
        <w:spacing w:before="0" w:beforeAutospacing="0" w:after="0" w:afterAutospacing="0" w:line="480" w:lineRule="auto"/>
        <w:ind w:left="720" w:hanging="720"/>
      </w:pPr>
      <w:r w:rsidRPr="000801E1">
        <w:rPr>
          <w:shd w:val="clear" w:color="auto" w:fill="FFFFFF"/>
        </w:rPr>
        <w:t xml:space="preserve"> Drevdahl, D., Kneipp, S. M., Canales, M. K., &amp; Dorcy, K. S. (2001). Reinvesting in social justice: A capital idea for public health nursing?. </w:t>
      </w:r>
      <w:r w:rsidRPr="000801E1">
        <w:rPr>
          <w:i/>
          <w:iCs/>
          <w:shd w:val="clear" w:color="auto" w:fill="FFFFFF"/>
        </w:rPr>
        <w:t>Advances in Nursing Science</w:t>
      </w:r>
      <w:r w:rsidRPr="000801E1">
        <w:rPr>
          <w:shd w:val="clear" w:color="auto" w:fill="FFFFFF"/>
        </w:rPr>
        <w:t>, </w:t>
      </w:r>
      <w:r w:rsidRPr="000801E1">
        <w:rPr>
          <w:i/>
          <w:iCs/>
          <w:shd w:val="clear" w:color="auto" w:fill="FFFFFF"/>
        </w:rPr>
        <w:t>24</w:t>
      </w:r>
      <w:r w:rsidRPr="000801E1">
        <w:rPr>
          <w:shd w:val="clear" w:color="auto" w:fill="FFFFFF"/>
        </w:rPr>
        <w:t>(2), 19-31.</w:t>
      </w:r>
    </w:p>
    <w:p w:rsidR="00F92A73" w:rsidRPr="000801E1" w:rsidRDefault="0087523A" w:rsidP="007F534A">
      <w:pPr>
        <w:pStyle w:val="NormalWeb"/>
        <w:spacing w:before="0" w:beforeAutospacing="0" w:after="0" w:afterAutospacing="0" w:line="480" w:lineRule="auto"/>
        <w:ind w:left="720" w:hanging="720"/>
        <w:rPr>
          <w:shd w:val="clear" w:color="auto" w:fill="FFFFFF"/>
        </w:rPr>
      </w:pPr>
      <w:r w:rsidRPr="000801E1">
        <w:rPr>
          <w:shd w:val="clear" w:color="auto" w:fill="FFFFFF"/>
        </w:rPr>
        <w:t>Stanhope, M., &amp; Lancaster, J. (2015). </w:t>
      </w:r>
      <w:r w:rsidRPr="000801E1">
        <w:rPr>
          <w:i/>
          <w:iCs/>
          <w:shd w:val="clear" w:color="auto" w:fill="FFFFFF"/>
        </w:rPr>
        <w:t>Public health nursing: Population-centered health care in the community</w:t>
      </w:r>
      <w:r w:rsidRPr="000801E1">
        <w:rPr>
          <w:shd w:val="clear" w:color="auto" w:fill="FFFFFF"/>
        </w:rPr>
        <w:t>. Elsevier Health Sciences.</w:t>
      </w:r>
    </w:p>
    <w:p w:rsidR="008B71F5" w:rsidRPr="000801E1" w:rsidRDefault="008B71F5" w:rsidP="007F534A">
      <w:pPr>
        <w:pStyle w:val="NormalWeb"/>
        <w:spacing w:before="0" w:beforeAutospacing="0" w:after="0" w:afterAutospacing="0" w:line="480" w:lineRule="auto"/>
        <w:ind w:left="720" w:hanging="720"/>
      </w:pPr>
      <w:r w:rsidRPr="000801E1">
        <w:rPr>
          <w:shd w:val="clear" w:color="auto" w:fill="FFFFFF"/>
        </w:rPr>
        <w:t>Wendt, C., Frisina, L., &amp; Rothgang, H. (2009). Healthcare system types: a conceptual framework for comparison. </w:t>
      </w:r>
      <w:r w:rsidRPr="000801E1">
        <w:rPr>
          <w:i/>
          <w:iCs/>
          <w:shd w:val="clear" w:color="auto" w:fill="FFFFFF"/>
        </w:rPr>
        <w:t>Social Policy &amp; Administration</w:t>
      </w:r>
      <w:r w:rsidRPr="000801E1">
        <w:rPr>
          <w:shd w:val="clear" w:color="auto" w:fill="FFFFFF"/>
        </w:rPr>
        <w:t>, </w:t>
      </w:r>
      <w:r w:rsidRPr="000801E1">
        <w:rPr>
          <w:i/>
          <w:iCs/>
          <w:shd w:val="clear" w:color="auto" w:fill="FFFFFF"/>
        </w:rPr>
        <w:t>43</w:t>
      </w:r>
      <w:r w:rsidRPr="000801E1">
        <w:rPr>
          <w:shd w:val="clear" w:color="auto" w:fill="FFFFFF"/>
        </w:rPr>
        <w:t>(1), 70-90.</w:t>
      </w:r>
    </w:p>
    <w:p w:rsidR="00F92A73" w:rsidRPr="000801E1" w:rsidRDefault="00F92A73" w:rsidP="007F534A">
      <w:pPr>
        <w:pStyle w:val="NormalWeb"/>
        <w:spacing w:before="0" w:beforeAutospacing="0" w:after="0" w:afterAutospacing="0" w:line="480" w:lineRule="auto"/>
        <w:ind w:left="720" w:hanging="720"/>
      </w:pPr>
    </w:p>
    <w:p w:rsidR="00F92A73" w:rsidRPr="000801E1" w:rsidRDefault="00F92A73" w:rsidP="007F534A">
      <w:pPr>
        <w:pStyle w:val="NormalWeb"/>
        <w:spacing w:before="0" w:beforeAutospacing="0" w:after="0" w:afterAutospacing="0" w:line="480" w:lineRule="auto"/>
        <w:ind w:left="720" w:hanging="720"/>
      </w:pPr>
    </w:p>
    <w:p w:rsidR="00955331" w:rsidRPr="000801E1" w:rsidRDefault="00955331" w:rsidP="007F534A">
      <w:pPr>
        <w:pStyle w:val="NormalWeb"/>
        <w:spacing w:before="0" w:beforeAutospacing="0" w:after="0" w:afterAutospacing="0" w:line="480" w:lineRule="auto"/>
      </w:pPr>
    </w:p>
    <w:sectPr w:rsidR="00955331" w:rsidRPr="000801E1" w:rsidSect="009930B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48C" w:rsidRDefault="00D6048C" w:rsidP="009930BB">
      <w:pPr>
        <w:spacing w:after="0" w:line="240" w:lineRule="auto"/>
      </w:pPr>
      <w:r>
        <w:separator/>
      </w:r>
    </w:p>
  </w:endnote>
  <w:endnote w:type="continuationSeparator" w:id="1">
    <w:p w:rsidR="00D6048C" w:rsidRDefault="00D6048C" w:rsidP="00993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48C" w:rsidRDefault="00D6048C" w:rsidP="009930BB">
      <w:pPr>
        <w:spacing w:after="0" w:line="240" w:lineRule="auto"/>
      </w:pPr>
      <w:r>
        <w:separator/>
      </w:r>
    </w:p>
  </w:footnote>
  <w:footnote w:type="continuationSeparator" w:id="1">
    <w:p w:rsidR="00D6048C" w:rsidRDefault="00D6048C" w:rsidP="009930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0BB" w:rsidRPr="00955331" w:rsidRDefault="00955331" w:rsidP="00955331">
    <w:pPr>
      <w:spacing w:line="240" w:lineRule="auto"/>
      <w:jc w:val="center"/>
      <w:rPr>
        <w:rFonts w:ascii="Times New Roman" w:hAnsi="Times New Roman" w:cs="Times New Roman"/>
        <w:sz w:val="24"/>
        <w:szCs w:val="24"/>
      </w:rPr>
    </w:pPr>
    <w:r>
      <w:rPr>
        <w:rFonts w:ascii="Times New Roman" w:hAnsi="Times New Roman" w:cs="Times New Roman"/>
      </w:rPr>
      <w:t xml:space="preserve">         </w:t>
    </w:r>
    <w:r w:rsidRPr="00955331">
      <w:rPr>
        <w:rFonts w:ascii="Times New Roman" w:hAnsi="Times New Roman" w:cs="Times New Roman"/>
        <w:sz w:val="24"/>
        <w:szCs w:val="24"/>
      </w:rPr>
      <w:t>Advocating for Social Justice</w:t>
    </w:r>
    <w:sdt>
      <w:sdtPr>
        <w:rPr>
          <w:rFonts w:ascii="Times New Roman" w:hAnsi="Times New Roman" w:cs="Times New Roman"/>
        </w:rPr>
        <w:id w:val="18398821"/>
        <w:docPartObj>
          <w:docPartGallery w:val="Page Numbers (Top of Page)"/>
          <w:docPartUnique/>
        </w:docPartObj>
      </w:sdtPr>
      <w:sdtContent>
        <w:r w:rsidR="009930BB">
          <w:rPr>
            <w:rFonts w:ascii="Times New Roman" w:hAnsi="Times New Roman" w:cs="Times New Roman"/>
          </w:rPr>
          <w:t xml:space="preserve">   </w:t>
        </w:r>
        <w:r>
          <w:rPr>
            <w:rFonts w:ascii="Times New Roman" w:hAnsi="Times New Roman" w:cs="Times New Roman"/>
          </w:rPr>
          <w:t xml:space="preserve">                              </w:t>
        </w:r>
        <w:r w:rsidR="009930BB">
          <w:rPr>
            <w:rFonts w:ascii="Times New Roman" w:hAnsi="Times New Roman" w:cs="Times New Roman"/>
          </w:rPr>
          <w:t xml:space="preserve">                                                                          </w:t>
        </w:r>
        <w:r w:rsidR="00581E3B" w:rsidRPr="009930BB">
          <w:rPr>
            <w:rFonts w:ascii="Times New Roman" w:hAnsi="Times New Roman" w:cs="Times New Roman"/>
          </w:rPr>
          <w:fldChar w:fldCharType="begin"/>
        </w:r>
        <w:r w:rsidR="009930BB" w:rsidRPr="009930BB">
          <w:rPr>
            <w:rFonts w:ascii="Times New Roman" w:hAnsi="Times New Roman" w:cs="Times New Roman"/>
          </w:rPr>
          <w:instrText xml:space="preserve"> PAGE   \* MERGEFORMAT </w:instrText>
        </w:r>
        <w:r w:rsidR="00581E3B" w:rsidRPr="009930BB">
          <w:rPr>
            <w:rFonts w:ascii="Times New Roman" w:hAnsi="Times New Roman" w:cs="Times New Roman"/>
          </w:rPr>
          <w:fldChar w:fldCharType="separate"/>
        </w:r>
        <w:r w:rsidR="007F534A">
          <w:rPr>
            <w:rFonts w:ascii="Times New Roman" w:hAnsi="Times New Roman" w:cs="Times New Roman"/>
            <w:noProof/>
          </w:rPr>
          <w:t>4</w:t>
        </w:r>
        <w:r w:rsidR="00581E3B" w:rsidRPr="009930BB">
          <w:rPr>
            <w:rFonts w:ascii="Times New Roman" w:hAnsi="Times New Roman" w:cs="Times New Roman"/>
          </w:rPr>
          <w:fldChar w:fldCharType="end"/>
        </w:r>
      </w:sdtContent>
    </w:sdt>
  </w:p>
  <w:p w:rsidR="009930BB" w:rsidRDefault="009930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0BB" w:rsidRPr="00955331" w:rsidRDefault="00581E3B" w:rsidP="00955331">
    <w:pPr>
      <w:pStyle w:val="Header"/>
      <w:rPr>
        <w:rFonts w:ascii="Times New Roman" w:hAnsi="Times New Roman" w:cs="Times New Roman"/>
        <w:sz w:val="24"/>
        <w:szCs w:val="24"/>
      </w:rPr>
    </w:pPr>
    <w:sdt>
      <w:sdtPr>
        <w:rPr>
          <w:rFonts w:ascii="Times New Roman" w:hAnsi="Times New Roman" w:cs="Times New Roman"/>
          <w:sz w:val="24"/>
          <w:szCs w:val="24"/>
        </w:rPr>
        <w:id w:val="18398790"/>
        <w:docPartObj>
          <w:docPartGallery w:val="Page Numbers (Top of Page)"/>
          <w:docPartUnique/>
        </w:docPartObj>
      </w:sdtPr>
      <w:sdtEndPr>
        <w:rPr>
          <w:rFonts w:asciiTheme="minorHAnsi" w:hAnsiTheme="minorHAnsi" w:cstheme="minorBidi"/>
          <w:sz w:val="22"/>
          <w:szCs w:val="22"/>
        </w:rPr>
      </w:sdtEndPr>
      <w:sdtContent>
        <w:r w:rsidR="00955331">
          <w:rPr>
            <w:rFonts w:ascii="Times New Roman" w:hAnsi="Times New Roman" w:cs="Times New Roman"/>
            <w:sz w:val="24"/>
            <w:szCs w:val="24"/>
          </w:rPr>
          <w:t xml:space="preserve">       </w:t>
        </w:r>
        <w:r w:rsidR="009930BB">
          <w:rPr>
            <w:rFonts w:ascii="Times New Roman" w:hAnsi="Times New Roman" w:cs="Times New Roman"/>
            <w:sz w:val="24"/>
            <w:szCs w:val="24"/>
          </w:rPr>
          <w:t xml:space="preserve">                                </w:t>
        </w:r>
        <w:r w:rsidR="00955331" w:rsidRPr="009930BB">
          <w:rPr>
            <w:rFonts w:ascii="Times New Roman" w:hAnsi="Times New Roman" w:cs="Times New Roman"/>
            <w:sz w:val="24"/>
            <w:szCs w:val="24"/>
          </w:rPr>
          <w:t xml:space="preserve">Running Head: </w:t>
        </w:r>
        <w:r w:rsidR="00955331" w:rsidRPr="00955331">
          <w:rPr>
            <w:rFonts w:ascii="Times New Roman" w:hAnsi="Times New Roman" w:cs="Times New Roman"/>
            <w:sz w:val="24"/>
            <w:szCs w:val="24"/>
          </w:rPr>
          <w:t>Advocating for Social Justice</w:t>
        </w:r>
      </w:sdtContent>
    </w:sdt>
    <w:r w:rsidR="00955331">
      <w:rPr>
        <w:rFonts w:ascii="Times New Roman" w:hAnsi="Times New Roman" w:cs="Times New Roman"/>
        <w:sz w:val="24"/>
        <w:szCs w:val="24"/>
      </w:rPr>
      <w:t xml:space="preserve">                         </w:t>
    </w:r>
    <w:r w:rsidR="009930BB">
      <w:rPr>
        <w:rFonts w:ascii="Times New Roman" w:hAnsi="Times New Roman" w:cs="Times New Roman"/>
        <w:sz w:val="24"/>
        <w:szCs w:val="24"/>
      </w:rPr>
      <w:t xml:space="preserve">    </w:t>
    </w:r>
    <w:r w:rsidR="00955331">
      <w:rPr>
        <w:rFonts w:ascii="Times New Roman" w:hAnsi="Times New Roman" w:cs="Times New Roman"/>
        <w:sz w:val="24"/>
        <w:szCs w:val="24"/>
      </w:rPr>
      <w:t xml:space="preserve">        </w:t>
    </w:r>
    <w:r w:rsidR="009930BB">
      <w:rPr>
        <w:rFonts w:ascii="Times New Roman" w:hAnsi="Times New Roman" w:cs="Times New Roman"/>
        <w:sz w:val="24"/>
        <w:szCs w:val="24"/>
      </w:rPr>
      <w:t xml:space="preserve">     </w:t>
    </w:r>
    <w:r w:rsidRPr="009930BB">
      <w:rPr>
        <w:rFonts w:ascii="Times New Roman" w:hAnsi="Times New Roman" w:cs="Times New Roman"/>
        <w:sz w:val="24"/>
        <w:szCs w:val="24"/>
      </w:rPr>
      <w:fldChar w:fldCharType="begin"/>
    </w:r>
    <w:r w:rsidR="009930BB" w:rsidRPr="009930BB">
      <w:rPr>
        <w:rFonts w:ascii="Times New Roman" w:hAnsi="Times New Roman" w:cs="Times New Roman"/>
        <w:sz w:val="24"/>
        <w:szCs w:val="24"/>
      </w:rPr>
      <w:instrText xml:space="preserve"> PAGE   \* MERGEFORMAT </w:instrText>
    </w:r>
    <w:r w:rsidRPr="009930BB">
      <w:rPr>
        <w:rFonts w:ascii="Times New Roman" w:hAnsi="Times New Roman" w:cs="Times New Roman"/>
        <w:sz w:val="24"/>
        <w:szCs w:val="24"/>
      </w:rPr>
      <w:fldChar w:fldCharType="separate"/>
    </w:r>
    <w:r w:rsidR="007F534A">
      <w:rPr>
        <w:rFonts w:ascii="Times New Roman" w:hAnsi="Times New Roman" w:cs="Times New Roman"/>
        <w:noProof/>
        <w:sz w:val="24"/>
        <w:szCs w:val="24"/>
      </w:rPr>
      <w:t>1</w:t>
    </w:r>
    <w:r w:rsidRPr="009930BB">
      <w:rPr>
        <w:rFonts w:ascii="Times New Roman" w:hAnsi="Times New Roman" w:cs="Times New Roman"/>
        <w:sz w:val="24"/>
        <w:szCs w:val="24"/>
      </w:rPr>
      <w:fldChar w:fldCharType="end"/>
    </w:r>
  </w:p>
  <w:p w:rsidR="009930BB" w:rsidRDefault="009930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A3F38"/>
    <w:multiLevelType w:val="hybridMultilevel"/>
    <w:tmpl w:val="EFF4FDFE"/>
    <w:lvl w:ilvl="0" w:tplc="BDF27DD8">
      <w:start w:val="1"/>
      <w:numFmt w:val="bullet"/>
      <w:lvlText w:val=""/>
      <w:lvlJc w:val="left"/>
      <w:pPr>
        <w:tabs>
          <w:tab w:val="num" w:pos="720"/>
        </w:tabs>
        <w:ind w:left="720" w:hanging="360"/>
      </w:pPr>
      <w:rPr>
        <w:rFonts w:ascii="Wingdings" w:hAnsi="Wingdings" w:hint="default"/>
      </w:rPr>
    </w:lvl>
    <w:lvl w:ilvl="1" w:tplc="545CCF62" w:tentative="1">
      <w:start w:val="1"/>
      <w:numFmt w:val="bullet"/>
      <w:lvlText w:val=""/>
      <w:lvlJc w:val="left"/>
      <w:pPr>
        <w:tabs>
          <w:tab w:val="num" w:pos="1440"/>
        </w:tabs>
        <w:ind w:left="1440" w:hanging="360"/>
      </w:pPr>
      <w:rPr>
        <w:rFonts w:ascii="Wingdings" w:hAnsi="Wingdings" w:hint="default"/>
      </w:rPr>
    </w:lvl>
    <w:lvl w:ilvl="2" w:tplc="74B6D06E" w:tentative="1">
      <w:start w:val="1"/>
      <w:numFmt w:val="bullet"/>
      <w:lvlText w:val=""/>
      <w:lvlJc w:val="left"/>
      <w:pPr>
        <w:tabs>
          <w:tab w:val="num" w:pos="2160"/>
        </w:tabs>
        <w:ind w:left="2160" w:hanging="360"/>
      </w:pPr>
      <w:rPr>
        <w:rFonts w:ascii="Wingdings" w:hAnsi="Wingdings" w:hint="default"/>
      </w:rPr>
    </w:lvl>
    <w:lvl w:ilvl="3" w:tplc="BD4C8D64" w:tentative="1">
      <w:start w:val="1"/>
      <w:numFmt w:val="bullet"/>
      <w:lvlText w:val=""/>
      <w:lvlJc w:val="left"/>
      <w:pPr>
        <w:tabs>
          <w:tab w:val="num" w:pos="2880"/>
        </w:tabs>
        <w:ind w:left="2880" w:hanging="360"/>
      </w:pPr>
      <w:rPr>
        <w:rFonts w:ascii="Wingdings" w:hAnsi="Wingdings" w:hint="default"/>
      </w:rPr>
    </w:lvl>
    <w:lvl w:ilvl="4" w:tplc="B4E66B7A" w:tentative="1">
      <w:start w:val="1"/>
      <w:numFmt w:val="bullet"/>
      <w:lvlText w:val=""/>
      <w:lvlJc w:val="left"/>
      <w:pPr>
        <w:tabs>
          <w:tab w:val="num" w:pos="3600"/>
        </w:tabs>
        <w:ind w:left="3600" w:hanging="360"/>
      </w:pPr>
      <w:rPr>
        <w:rFonts w:ascii="Wingdings" w:hAnsi="Wingdings" w:hint="default"/>
      </w:rPr>
    </w:lvl>
    <w:lvl w:ilvl="5" w:tplc="A6DCC456" w:tentative="1">
      <w:start w:val="1"/>
      <w:numFmt w:val="bullet"/>
      <w:lvlText w:val=""/>
      <w:lvlJc w:val="left"/>
      <w:pPr>
        <w:tabs>
          <w:tab w:val="num" w:pos="4320"/>
        </w:tabs>
        <w:ind w:left="4320" w:hanging="360"/>
      </w:pPr>
      <w:rPr>
        <w:rFonts w:ascii="Wingdings" w:hAnsi="Wingdings" w:hint="default"/>
      </w:rPr>
    </w:lvl>
    <w:lvl w:ilvl="6" w:tplc="9A72B5A0" w:tentative="1">
      <w:start w:val="1"/>
      <w:numFmt w:val="bullet"/>
      <w:lvlText w:val=""/>
      <w:lvlJc w:val="left"/>
      <w:pPr>
        <w:tabs>
          <w:tab w:val="num" w:pos="5040"/>
        </w:tabs>
        <w:ind w:left="5040" w:hanging="360"/>
      </w:pPr>
      <w:rPr>
        <w:rFonts w:ascii="Wingdings" w:hAnsi="Wingdings" w:hint="default"/>
      </w:rPr>
    </w:lvl>
    <w:lvl w:ilvl="7" w:tplc="4C6050A0" w:tentative="1">
      <w:start w:val="1"/>
      <w:numFmt w:val="bullet"/>
      <w:lvlText w:val=""/>
      <w:lvlJc w:val="left"/>
      <w:pPr>
        <w:tabs>
          <w:tab w:val="num" w:pos="5760"/>
        </w:tabs>
        <w:ind w:left="5760" w:hanging="360"/>
      </w:pPr>
      <w:rPr>
        <w:rFonts w:ascii="Wingdings" w:hAnsi="Wingdings" w:hint="default"/>
      </w:rPr>
    </w:lvl>
    <w:lvl w:ilvl="8" w:tplc="74462F56" w:tentative="1">
      <w:start w:val="1"/>
      <w:numFmt w:val="bullet"/>
      <w:lvlText w:val=""/>
      <w:lvlJc w:val="left"/>
      <w:pPr>
        <w:tabs>
          <w:tab w:val="num" w:pos="6480"/>
        </w:tabs>
        <w:ind w:left="6480" w:hanging="360"/>
      </w:pPr>
      <w:rPr>
        <w:rFonts w:ascii="Wingdings" w:hAnsi="Wingdings" w:hint="default"/>
      </w:rPr>
    </w:lvl>
  </w:abstractNum>
  <w:abstractNum w:abstractNumId="1">
    <w:nsid w:val="2D636112"/>
    <w:multiLevelType w:val="hybridMultilevel"/>
    <w:tmpl w:val="C0DA230C"/>
    <w:lvl w:ilvl="0" w:tplc="E9F03754">
      <w:start w:val="1"/>
      <w:numFmt w:val="bullet"/>
      <w:lvlText w:val=""/>
      <w:lvlJc w:val="left"/>
      <w:pPr>
        <w:tabs>
          <w:tab w:val="num" w:pos="720"/>
        </w:tabs>
        <w:ind w:left="720" w:hanging="360"/>
      </w:pPr>
      <w:rPr>
        <w:rFonts w:ascii="Wingdings" w:hAnsi="Wingdings" w:hint="default"/>
      </w:rPr>
    </w:lvl>
    <w:lvl w:ilvl="1" w:tplc="04244EC4" w:tentative="1">
      <w:start w:val="1"/>
      <w:numFmt w:val="bullet"/>
      <w:lvlText w:val=""/>
      <w:lvlJc w:val="left"/>
      <w:pPr>
        <w:tabs>
          <w:tab w:val="num" w:pos="1440"/>
        </w:tabs>
        <w:ind w:left="1440" w:hanging="360"/>
      </w:pPr>
      <w:rPr>
        <w:rFonts w:ascii="Wingdings" w:hAnsi="Wingdings" w:hint="default"/>
      </w:rPr>
    </w:lvl>
    <w:lvl w:ilvl="2" w:tplc="30187D4E" w:tentative="1">
      <w:start w:val="1"/>
      <w:numFmt w:val="bullet"/>
      <w:lvlText w:val=""/>
      <w:lvlJc w:val="left"/>
      <w:pPr>
        <w:tabs>
          <w:tab w:val="num" w:pos="2160"/>
        </w:tabs>
        <w:ind w:left="2160" w:hanging="360"/>
      </w:pPr>
      <w:rPr>
        <w:rFonts w:ascii="Wingdings" w:hAnsi="Wingdings" w:hint="default"/>
      </w:rPr>
    </w:lvl>
    <w:lvl w:ilvl="3" w:tplc="81F0546A" w:tentative="1">
      <w:start w:val="1"/>
      <w:numFmt w:val="bullet"/>
      <w:lvlText w:val=""/>
      <w:lvlJc w:val="left"/>
      <w:pPr>
        <w:tabs>
          <w:tab w:val="num" w:pos="2880"/>
        </w:tabs>
        <w:ind w:left="2880" w:hanging="360"/>
      </w:pPr>
      <w:rPr>
        <w:rFonts w:ascii="Wingdings" w:hAnsi="Wingdings" w:hint="default"/>
      </w:rPr>
    </w:lvl>
    <w:lvl w:ilvl="4" w:tplc="D51E5710" w:tentative="1">
      <w:start w:val="1"/>
      <w:numFmt w:val="bullet"/>
      <w:lvlText w:val=""/>
      <w:lvlJc w:val="left"/>
      <w:pPr>
        <w:tabs>
          <w:tab w:val="num" w:pos="3600"/>
        </w:tabs>
        <w:ind w:left="3600" w:hanging="360"/>
      </w:pPr>
      <w:rPr>
        <w:rFonts w:ascii="Wingdings" w:hAnsi="Wingdings" w:hint="default"/>
      </w:rPr>
    </w:lvl>
    <w:lvl w:ilvl="5" w:tplc="559A9158" w:tentative="1">
      <w:start w:val="1"/>
      <w:numFmt w:val="bullet"/>
      <w:lvlText w:val=""/>
      <w:lvlJc w:val="left"/>
      <w:pPr>
        <w:tabs>
          <w:tab w:val="num" w:pos="4320"/>
        </w:tabs>
        <w:ind w:left="4320" w:hanging="360"/>
      </w:pPr>
      <w:rPr>
        <w:rFonts w:ascii="Wingdings" w:hAnsi="Wingdings" w:hint="default"/>
      </w:rPr>
    </w:lvl>
    <w:lvl w:ilvl="6" w:tplc="4AD89736" w:tentative="1">
      <w:start w:val="1"/>
      <w:numFmt w:val="bullet"/>
      <w:lvlText w:val=""/>
      <w:lvlJc w:val="left"/>
      <w:pPr>
        <w:tabs>
          <w:tab w:val="num" w:pos="5040"/>
        </w:tabs>
        <w:ind w:left="5040" w:hanging="360"/>
      </w:pPr>
      <w:rPr>
        <w:rFonts w:ascii="Wingdings" w:hAnsi="Wingdings" w:hint="default"/>
      </w:rPr>
    </w:lvl>
    <w:lvl w:ilvl="7" w:tplc="6BB0B9EA" w:tentative="1">
      <w:start w:val="1"/>
      <w:numFmt w:val="bullet"/>
      <w:lvlText w:val=""/>
      <w:lvlJc w:val="left"/>
      <w:pPr>
        <w:tabs>
          <w:tab w:val="num" w:pos="5760"/>
        </w:tabs>
        <w:ind w:left="5760" w:hanging="360"/>
      </w:pPr>
      <w:rPr>
        <w:rFonts w:ascii="Wingdings" w:hAnsi="Wingdings" w:hint="default"/>
      </w:rPr>
    </w:lvl>
    <w:lvl w:ilvl="8" w:tplc="EBD864B0" w:tentative="1">
      <w:start w:val="1"/>
      <w:numFmt w:val="bullet"/>
      <w:lvlText w:val=""/>
      <w:lvlJc w:val="left"/>
      <w:pPr>
        <w:tabs>
          <w:tab w:val="num" w:pos="6480"/>
        </w:tabs>
        <w:ind w:left="6480" w:hanging="360"/>
      </w:pPr>
      <w:rPr>
        <w:rFonts w:ascii="Wingdings" w:hAnsi="Wingdings" w:hint="default"/>
      </w:rPr>
    </w:lvl>
  </w:abstractNum>
  <w:abstractNum w:abstractNumId="2">
    <w:nsid w:val="69720180"/>
    <w:multiLevelType w:val="multilevel"/>
    <w:tmpl w:val="7FAA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9A77EE"/>
    <w:multiLevelType w:val="multilevel"/>
    <w:tmpl w:val="6F823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CC1945"/>
    <w:multiLevelType w:val="multilevel"/>
    <w:tmpl w:val="5F08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27BD1"/>
    <w:rsid w:val="0005428E"/>
    <w:rsid w:val="00060E26"/>
    <w:rsid w:val="00076E2F"/>
    <w:rsid w:val="000801E1"/>
    <w:rsid w:val="00092F38"/>
    <w:rsid w:val="000947F1"/>
    <w:rsid w:val="00114F3F"/>
    <w:rsid w:val="001244DA"/>
    <w:rsid w:val="001425F5"/>
    <w:rsid w:val="00177A4A"/>
    <w:rsid w:val="001B7AB2"/>
    <w:rsid w:val="001D03B4"/>
    <w:rsid w:val="00275198"/>
    <w:rsid w:val="00281226"/>
    <w:rsid w:val="00283C16"/>
    <w:rsid w:val="002875D8"/>
    <w:rsid w:val="002F34B4"/>
    <w:rsid w:val="00321380"/>
    <w:rsid w:val="00395700"/>
    <w:rsid w:val="003E5436"/>
    <w:rsid w:val="003F70B2"/>
    <w:rsid w:val="00407B3D"/>
    <w:rsid w:val="00411A89"/>
    <w:rsid w:val="00432A40"/>
    <w:rsid w:val="004558A0"/>
    <w:rsid w:val="00460AFC"/>
    <w:rsid w:val="00515CDF"/>
    <w:rsid w:val="00533DE4"/>
    <w:rsid w:val="00581E3B"/>
    <w:rsid w:val="005C2D06"/>
    <w:rsid w:val="005F0415"/>
    <w:rsid w:val="00611F45"/>
    <w:rsid w:val="0067644C"/>
    <w:rsid w:val="006859BC"/>
    <w:rsid w:val="00685A51"/>
    <w:rsid w:val="006C5109"/>
    <w:rsid w:val="006D73E9"/>
    <w:rsid w:val="0071140A"/>
    <w:rsid w:val="00777277"/>
    <w:rsid w:val="007A780C"/>
    <w:rsid w:val="007B50F0"/>
    <w:rsid w:val="007D30AD"/>
    <w:rsid w:val="007E3C52"/>
    <w:rsid w:val="007F534A"/>
    <w:rsid w:val="0081088A"/>
    <w:rsid w:val="00845B20"/>
    <w:rsid w:val="00870B16"/>
    <w:rsid w:val="0087523A"/>
    <w:rsid w:val="00886E16"/>
    <w:rsid w:val="008959D6"/>
    <w:rsid w:val="008A5842"/>
    <w:rsid w:val="008B71F5"/>
    <w:rsid w:val="008B78B8"/>
    <w:rsid w:val="008E30E9"/>
    <w:rsid w:val="009247FA"/>
    <w:rsid w:val="00955331"/>
    <w:rsid w:val="00965F02"/>
    <w:rsid w:val="009801D3"/>
    <w:rsid w:val="009930BB"/>
    <w:rsid w:val="009E4856"/>
    <w:rsid w:val="00A079FC"/>
    <w:rsid w:val="00A344C9"/>
    <w:rsid w:val="00A709E2"/>
    <w:rsid w:val="00AB6311"/>
    <w:rsid w:val="00AF4311"/>
    <w:rsid w:val="00AF43DE"/>
    <w:rsid w:val="00B049A2"/>
    <w:rsid w:val="00B31807"/>
    <w:rsid w:val="00B37572"/>
    <w:rsid w:val="00B7767C"/>
    <w:rsid w:val="00B8438D"/>
    <w:rsid w:val="00BC7B0F"/>
    <w:rsid w:val="00BD102F"/>
    <w:rsid w:val="00C6472B"/>
    <w:rsid w:val="00D03077"/>
    <w:rsid w:val="00D27BD1"/>
    <w:rsid w:val="00D4102A"/>
    <w:rsid w:val="00D6048C"/>
    <w:rsid w:val="00D87F71"/>
    <w:rsid w:val="00E062BF"/>
    <w:rsid w:val="00E13E12"/>
    <w:rsid w:val="00E15066"/>
    <w:rsid w:val="00E730EC"/>
    <w:rsid w:val="00E84533"/>
    <w:rsid w:val="00EF3951"/>
    <w:rsid w:val="00F42DAC"/>
    <w:rsid w:val="00F92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0EC"/>
  </w:style>
  <w:style w:type="paragraph" w:styleId="Heading1">
    <w:name w:val="heading 1"/>
    <w:basedOn w:val="Normal"/>
    <w:next w:val="Normal"/>
    <w:link w:val="Heading1Char"/>
    <w:uiPriority w:val="9"/>
    <w:qFormat/>
    <w:rsid w:val="00D87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A58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27BD1"/>
  </w:style>
  <w:style w:type="paragraph" w:styleId="NormalWeb">
    <w:name w:val="Normal (Web)"/>
    <w:basedOn w:val="Normal"/>
    <w:uiPriority w:val="99"/>
    <w:unhideWhenUsed/>
    <w:rsid w:val="00D27B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7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BD1"/>
    <w:rPr>
      <w:rFonts w:ascii="Tahoma" w:hAnsi="Tahoma" w:cs="Tahoma"/>
      <w:sz w:val="16"/>
      <w:szCs w:val="16"/>
    </w:rPr>
  </w:style>
  <w:style w:type="character" w:customStyle="1" w:styleId="Heading2Char">
    <w:name w:val="Heading 2 Char"/>
    <w:basedOn w:val="DefaultParagraphFont"/>
    <w:link w:val="Heading2"/>
    <w:uiPriority w:val="9"/>
    <w:rsid w:val="008A584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A5842"/>
    <w:rPr>
      <w:color w:val="0000FF"/>
      <w:u w:val="single"/>
    </w:rPr>
  </w:style>
  <w:style w:type="character" w:customStyle="1" w:styleId="wai">
    <w:name w:val="wai"/>
    <w:basedOn w:val="DefaultParagraphFont"/>
    <w:rsid w:val="008A5842"/>
  </w:style>
  <w:style w:type="paragraph" w:styleId="Header">
    <w:name w:val="header"/>
    <w:basedOn w:val="Normal"/>
    <w:link w:val="HeaderChar"/>
    <w:uiPriority w:val="99"/>
    <w:unhideWhenUsed/>
    <w:rsid w:val="00993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0BB"/>
  </w:style>
  <w:style w:type="paragraph" w:styleId="Footer">
    <w:name w:val="footer"/>
    <w:basedOn w:val="Normal"/>
    <w:link w:val="FooterChar"/>
    <w:uiPriority w:val="99"/>
    <w:semiHidden/>
    <w:unhideWhenUsed/>
    <w:rsid w:val="009930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30BB"/>
  </w:style>
  <w:style w:type="paragraph" w:styleId="NoSpacing">
    <w:name w:val="No Spacing"/>
    <w:uiPriority w:val="1"/>
    <w:qFormat/>
    <w:rsid w:val="00D87F71"/>
    <w:pPr>
      <w:spacing w:after="0" w:line="240" w:lineRule="auto"/>
    </w:pPr>
  </w:style>
  <w:style w:type="character" w:customStyle="1" w:styleId="Heading1Char">
    <w:name w:val="Heading 1 Char"/>
    <w:basedOn w:val="DefaultParagraphFont"/>
    <w:link w:val="Heading1"/>
    <w:uiPriority w:val="9"/>
    <w:rsid w:val="00D87F71"/>
    <w:rPr>
      <w:rFonts w:asciiTheme="majorHAnsi" w:eastAsiaTheme="majorEastAsia" w:hAnsiTheme="majorHAnsi" w:cstheme="majorBidi"/>
      <w:b/>
      <w:bCs/>
      <w:color w:val="365F91" w:themeColor="accent1" w:themeShade="BF"/>
      <w:sz w:val="28"/>
      <w:szCs w:val="28"/>
    </w:rPr>
  </w:style>
  <w:style w:type="character" w:customStyle="1" w:styleId="article-timestamp">
    <w:name w:val="article-timestamp"/>
    <w:basedOn w:val="DefaultParagraphFont"/>
    <w:rsid w:val="00E062BF"/>
  </w:style>
  <w:style w:type="character" w:styleId="Emphasis">
    <w:name w:val="Emphasis"/>
    <w:basedOn w:val="DefaultParagraphFont"/>
    <w:uiPriority w:val="20"/>
    <w:qFormat/>
    <w:rsid w:val="00411A89"/>
    <w:rPr>
      <w:i/>
      <w:iCs/>
    </w:rPr>
  </w:style>
</w:styles>
</file>

<file path=word/webSettings.xml><?xml version="1.0" encoding="utf-8"?>
<w:webSettings xmlns:r="http://schemas.openxmlformats.org/officeDocument/2006/relationships" xmlns:w="http://schemas.openxmlformats.org/wordprocessingml/2006/main">
  <w:divs>
    <w:div w:id="20278173">
      <w:bodyDiv w:val="1"/>
      <w:marLeft w:val="0"/>
      <w:marRight w:val="0"/>
      <w:marTop w:val="0"/>
      <w:marBottom w:val="0"/>
      <w:divBdr>
        <w:top w:val="none" w:sz="0" w:space="0" w:color="auto"/>
        <w:left w:val="none" w:sz="0" w:space="0" w:color="auto"/>
        <w:bottom w:val="none" w:sz="0" w:space="0" w:color="auto"/>
        <w:right w:val="none" w:sz="0" w:space="0" w:color="auto"/>
      </w:divBdr>
      <w:divsChild>
        <w:div w:id="625434627">
          <w:marLeft w:val="547"/>
          <w:marRight w:val="0"/>
          <w:marTop w:val="115"/>
          <w:marBottom w:val="0"/>
          <w:divBdr>
            <w:top w:val="none" w:sz="0" w:space="0" w:color="auto"/>
            <w:left w:val="none" w:sz="0" w:space="0" w:color="auto"/>
            <w:bottom w:val="none" w:sz="0" w:space="0" w:color="auto"/>
            <w:right w:val="none" w:sz="0" w:space="0" w:color="auto"/>
          </w:divBdr>
        </w:div>
        <w:div w:id="21900615">
          <w:marLeft w:val="547"/>
          <w:marRight w:val="0"/>
          <w:marTop w:val="115"/>
          <w:marBottom w:val="0"/>
          <w:divBdr>
            <w:top w:val="none" w:sz="0" w:space="0" w:color="auto"/>
            <w:left w:val="none" w:sz="0" w:space="0" w:color="auto"/>
            <w:bottom w:val="none" w:sz="0" w:space="0" w:color="auto"/>
            <w:right w:val="none" w:sz="0" w:space="0" w:color="auto"/>
          </w:divBdr>
        </w:div>
      </w:divsChild>
    </w:div>
    <w:div w:id="93403479">
      <w:bodyDiv w:val="1"/>
      <w:marLeft w:val="0"/>
      <w:marRight w:val="0"/>
      <w:marTop w:val="0"/>
      <w:marBottom w:val="0"/>
      <w:divBdr>
        <w:top w:val="none" w:sz="0" w:space="0" w:color="auto"/>
        <w:left w:val="none" w:sz="0" w:space="0" w:color="auto"/>
        <w:bottom w:val="none" w:sz="0" w:space="0" w:color="auto"/>
        <w:right w:val="none" w:sz="0" w:space="0" w:color="auto"/>
      </w:divBdr>
      <w:divsChild>
        <w:div w:id="1428883950">
          <w:marLeft w:val="0"/>
          <w:marRight w:val="0"/>
          <w:marTop w:val="0"/>
          <w:marBottom w:val="0"/>
          <w:divBdr>
            <w:top w:val="none" w:sz="0" w:space="0" w:color="auto"/>
            <w:left w:val="none" w:sz="0" w:space="0" w:color="auto"/>
            <w:bottom w:val="none" w:sz="0" w:space="0" w:color="auto"/>
            <w:right w:val="none" w:sz="0" w:space="0" w:color="auto"/>
          </w:divBdr>
          <w:divsChild>
            <w:div w:id="1537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33741">
      <w:bodyDiv w:val="1"/>
      <w:marLeft w:val="0"/>
      <w:marRight w:val="0"/>
      <w:marTop w:val="0"/>
      <w:marBottom w:val="0"/>
      <w:divBdr>
        <w:top w:val="none" w:sz="0" w:space="0" w:color="auto"/>
        <w:left w:val="none" w:sz="0" w:space="0" w:color="auto"/>
        <w:bottom w:val="none" w:sz="0" w:space="0" w:color="auto"/>
        <w:right w:val="none" w:sz="0" w:space="0" w:color="auto"/>
      </w:divBdr>
      <w:divsChild>
        <w:div w:id="536503117">
          <w:marLeft w:val="0"/>
          <w:marRight w:val="0"/>
          <w:marTop w:val="0"/>
          <w:marBottom w:val="0"/>
          <w:divBdr>
            <w:top w:val="none" w:sz="0" w:space="0" w:color="auto"/>
            <w:left w:val="none" w:sz="0" w:space="0" w:color="auto"/>
            <w:bottom w:val="none" w:sz="0" w:space="0" w:color="auto"/>
            <w:right w:val="none" w:sz="0" w:space="0" w:color="auto"/>
          </w:divBdr>
          <w:divsChild>
            <w:div w:id="1162163608">
              <w:marLeft w:val="0"/>
              <w:marRight w:val="0"/>
              <w:marTop w:val="0"/>
              <w:marBottom w:val="0"/>
              <w:divBdr>
                <w:top w:val="none" w:sz="0" w:space="0" w:color="auto"/>
                <w:left w:val="none" w:sz="0" w:space="0" w:color="auto"/>
                <w:bottom w:val="none" w:sz="0" w:space="0" w:color="auto"/>
                <w:right w:val="none" w:sz="0" w:space="0" w:color="auto"/>
              </w:divBdr>
              <w:divsChild>
                <w:div w:id="1444884930">
                  <w:marLeft w:val="0"/>
                  <w:marRight w:val="0"/>
                  <w:marTop w:val="0"/>
                  <w:marBottom w:val="0"/>
                  <w:divBdr>
                    <w:top w:val="none" w:sz="0" w:space="0" w:color="auto"/>
                    <w:left w:val="none" w:sz="0" w:space="0" w:color="auto"/>
                    <w:bottom w:val="none" w:sz="0" w:space="0" w:color="auto"/>
                    <w:right w:val="none" w:sz="0" w:space="0" w:color="auto"/>
                  </w:divBdr>
                </w:div>
              </w:divsChild>
            </w:div>
            <w:div w:id="788936148">
              <w:marLeft w:val="0"/>
              <w:marRight w:val="0"/>
              <w:marTop w:val="0"/>
              <w:marBottom w:val="0"/>
              <w:divBdr>
                <w:top w:val="none" w:sz="0" w:space="0" w:color="auto"/>
                <w:left w:val="none" w:sz="0" w:space="0" w:color="auto"/>
                <w:bottom w:val="none" w:sz="0" w:space="0" w:color="auto"/>
                <w:right w:val="none" w:sz="0" w:space="0" w:color="auto"/>
              </w:divBdr>
              <w:divsChild>
                <w:div w:id="6276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64383">
      <w:bodyDiv w:val="1"/>
      <w:marLeft w:val="0"/>
      <w:marRight w:val="0"/>
      <w:marTop w:val="0"/>
      <w:marBottom w:val="0"/>
      <w:divBdr>
        <w:top w:val="none" w:sz="0" w:space="0" w:color="auto"/>
        <w:left w:val="none" w:sz="0" w:space="0" w:color="auto"/>
        <w:bottom w:val="none" w:sz="0" w:space="0" w:color="auto"/>
        <w:right w:val="none" w:sz="0" w:space="0" w:color="auto"/>
      </w:divBdr>
    </w:div>
    <w:div w:id="686373803">
      <w:bodyDiv w:val="1"/>
      <w:marLeft w:val="0"/>
      <w:marRight w:val="0"/>
      <w:marTop w:val="0"/>
      <w:marBottom w:val="0"/>
      <w:divBdr>
        <w:top w:val="none" w:sz="0" w:space="0" w:color="auto"/>
        <w:left w:val="none" w:sz="0" w:space="0" w:color="auto"/>
        <w:bottom w:val="none" w:sz="0" w:space="0" w:color="auto"/>
        <w:right w:val="none" w:sz="0" w:space="0" w:color="auto"/>
      </w:divBdr>
      <w:divsChild>
        <w:div w:id="877741210">
          <w:marLeft w:val="0"/>
          <w:marRight w:val="0"/>
          <w:marTop w:val="180"/>
          <w:marBottom w:val="270"/>
          <w:divBdr>
            <w:top w:val="single" w:sz="6" w:space="0" w:color="E3E3E3"/>
            <w:left w:val="single" w:sz="6" w:space="0" w:color="E3E3E3"/>
            <w:bottom w:val="single" w:sz="6" w:space="0" w:color="E3E3E3"/>
            <w:right w:val="single" w:sz="6" w:space="0" w:color="E3E3E3"/>
          </w:divBdr>
          <w:divsChild>
            <w:div w:id="601958674">
              <w:marLeft w:val="0"/>
              <w:marRight w:val="0"/>
              <w:marTop w:val="0"/>
              <w:marBottom w:val="0"/>
              <w:divBdr>
                <w:top w:val="none" w:sz="0" w:space="0" w:color="auto"/>
                <w:left w:val="none" w:sz="0" w:space="0" w:color="auto"/>
                <w:bottom w:val="none" w:sz="0" w:space="0" w:color="auto"/>
                <w:right w:val="none" w:sz="0" w:space="0" w:color="auto"/>
              </w:divBdr>
              <w:divsChild>
                <w:div w:id="2121366123">
                  <w:marLeft w:val="0"/>
                  <w:marRight w:val="0"/>
                  <w:marTop w:val="0"/>
                  <w:marBottom w:val="0"/>
                  <w:divBdr>
                    <w:top w:val="none" w:sz="0" w:space="0" w:color="auto"/>
                    <w:left w:val="none" w:sz="0" w:space="0" w:color="auto"/>
                    <w:bottom w:val="none" w:sz="0" w:space="0" w:color="auto"/>
                    <w:right w:val="none" w:sz="0" w:space="0" w:color="auto"/>
                  </w:divBdr>
                </w:div>
                <w:div w:id="221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9022">
          <w:marLeft w:val="0"/>
          <w:marRight w:val="0"/>
          <w:marTop w:val="0"/>
          <w:marBottom w:val="0"/>
          <w:divBdr>
            <w:top w:val="none" w:sz="0" w:space="0" w:color="auto"/>
            <w:left w:val="none" w:sz="0" w:space="0" w:color="auto"/>
            <w:bottom w:val="none" w:sz="0" w:space="0" w:color="auto"/>
            <w:right w:val="none" w:sz="0" w:space="0" w:color="auto"/>
          </w:divBdr>
        </w:div>
        <w:div w:id="344988385">
          <w:marLeft w:val="0"/>
          <w:marRight w:val="0"/>
          <w:marTop w:val="180"/>
          <w:marBottom w:val="270"/>
          <w:divBdr>
            <w:top w:val="single" w:sz="6" w:space="0" w:color="E3E3E3"/>
            <w:left w:val="single" w:sz="6" w:space="0" w:color="E3E3E3"/>
            <w:bottom w:val="single" w:sz="6" w:space="0" w:color="E3E3E3"/>
            <w:right w:val="single" w:sz="6" w:space="0" w:color="E3E3E3"/>
          </w:divBdr>
          <w:divsChild>
            <w:div w:id="599334261">
              <w:marLeft w:val="0"/>
              <w:marRight w:val="0"/>
              <w:marTop w:val="0"/>
              <w:marBottom w:val="0"/>
              <w:divBdr>
                <w:top w:val="none" w:sz="0" w:space="0" w:color="auto"/>
                <w:left w:val="none" w:sz="0" w:space="0" w:color="auto"/>
                <w:bottom w:val="none" w:sz="0" w:space="0" w:color="auto"/>
                <w:right w:val="none" w:sz="0" w:space="0" w:color="auto"/>
              </w:divBdr>
              <w:divsChild>
                <w:div w:id="170513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795">
      <w:bodyDiv w:val="1"/>
      <w:marLeft w:val="0"/>
      <w:marRight w:val="0"/>
      <w:marTop w:val="0"/>
      <w:marBottom w:val="0"/>
      <w:divBdr>
        <w:top w:val="none" w:sz="0" w:space="0" w:color="auto"/>
        <w:left w:val="none" w:sz="0" w:space="0" w:color="auto"/>
        <w:bottom w:val="none" w:sz="0" w:space="0" w:color="auto"/>
        <w:right w:val="none" w:sz="0" w:space="0" w:color="auto"/>
      </w:divBdr>
    </w:div>
    <w:div w:id="844788667">
      <w:bodyDiv w:val="1"/>
      <w:marLeft w:val="0"/>
      <w:marRight w:val="0"/>
      <w:marTop w:val="0"/>
      <w:marBottom w:val="0"/>
      <w:divBdr>
        <w:top w:val="none" w:sz="0" w:space="0" w:color="auto"/>
        <w:left w:val="none" w:sz="0" w:space="0" w:color="auto"/>
        <w:bottom w:val="none" w:sz="0" w:space="0" w:color="auto"/>
        <w:right w:val="none" w:sz="0" w:space="0" w:color="auto"/>
      </w:divBdr>
    </w:div>
    <w:div w:id="892346734">
      <w:bodyDiv w:val="1"/>
      <w:marLeft w:val="0"/>
      <w:marRight w:val="0"/>
      <w:marTop w:val="0"/>
      <w:marBottom w:val="0"/>
      <w:divBdr>
        <w:top w:val="none" w:sz="0" w:space="0" w:color="auto"/>
        <w:left w:val="none" w:sz="0" w:space="0" w:color="auto"/>
        <w:bottom w:val="none" w:sz="0" w:space="0" w:color="auto"/>
        <w:right w:val="none" w:sz="0" w:space="0" w:color="auto"/>
      </w:divBdr>
    </w:div>
    <w:div w:id="926229825">
      <w:bodyDiv w:val="1"/>
      <w:marLeft w:val="0"/>
      <w:marRight w:val="0"/>
      <w:marTop w:val="0"/>
      <w:marBottom w:val="0"/>
      <w:divBdr>
        <w:top w:val="none" w:sz="0" w:space="0" w:color="auto"/>
        <w:left w:val="none" w:sz="0" w:space="0" w:color="auto"/>
        <w:bottom w:val="none" w:sz="0" w:space="0" w:color="auto"/>
        <w:right w:val="none" w:sz="0" w:space="0" w:color="auto"/>
      </w:divBdr>
    </w:div>
    <w:div w:id="932279354">
      <w:bodyDiv w:val="1"/>
      <w:marLeft w:val="0"/>
      <w:marRight w:val="0"/>
      <w:marTop w:val="0"/>
      <w:marBottom w:val="0"/>
      <w:divBdr>
        <w:top w:val="none" w:sz="0" w:space="0" w:color="auto"/>
        <w:left w:val="none" w:sz="0" w:space="0" w:color="auto"/>
        <w:bottom w:val="none" w:sz="0" w:space="0" w:color="auto"/>
        <w:right w:val="none" w:sz="0" w:space="0" w:color="auto"/>
      </w:divBdr>
    </w:div>
    <w:div w:id="1247883743">
      <w:bodyDiv w:val="1"/>
      <w:marLeft w:val="0"/>
      <w:marRight w:val="0"/>
      <w:marTop w:val="0"/>
      <w:marBottom w:val="0"/>
      <w:divBdr>
        <w:top w:val="none" w:sz="0" w:space="0" w:color="auto"/>
        <w:left w:val="none" w:sz="0" w:space="0" w:color="auto"/>
        <w:bottom w:val="none" w:sz="0" w:space="0" w:color="auto"/>
        <w:right w:val="none" w:sz="0" w:space="0" w:color="auto"/>
      </w:divBdr>
      <w:divsChild>
        <w:div w:id="810751747">
          <w:marLeft w:val="547"/>
          <w:marRight w:val="0"/>
          <w:marTop w:val="134"/>
          <w:marBottom w:val="0"/>
          <w:divBdr>
            <w:top w:val="none" w:sz="0" w:space="0" w:color="auto"/>
            <w:left w:val="none" w:sz="0" w:space="0" w:color="auto"/>
            <w:bottom w:val="none" w:sz="0" w:space="0" w:color="auto"/>
            <w:right w:val="none" w:sz="0" w:space="0" w:color="auto"/>
          </w:divBdr>
        </w:div>
      </w:divsChild>
    </w:div>
    <w:div w:id="1653824539">
      <w:bodyDiv w:val="1"/>
      <w:marLeft w:val="0"/>
      <w:marRight w:val="0"/>
      <w:marTop w:val="0"/>
      <w:marBottom w:val="0"/>
      <w:divBdr>
        <w:top w:val="none" w:sz="0" w:space="0" w:color="auto"/>
        <w:left w:val="none" w:sz="0" w:space="0" w:color="auto"/>
        <w:bottom w:val="none" w:sz="0" w:space="0" w:color="auto"/>
        <w:right w:val="none" w:sz="0" w:space="0" w:color="auto"/>
      </w:divBdr>
    </w:div>
    <w:div w:id="1654262542">
      <w:bodyDiv w:val="1"/>
      <w:marLeft w:val="0"/>
      <w:marRight w:val="0"/>
      <w:marTop w:val="0"/>
      <w:marBottom w:val="0"/>
      <w:divBdr>
        <w:top w:val="none" w:sz="0" w:space="0" w:color="auto"/>
        <w:left w:val="none" w:sz="0" w:space="0" w:color="auto"/>
        <w:bottom w:val="none" w:sz="0" w:space="0" w:color="auto"/>
        <w:right w:val="none" w:sz="0" w:space="0" w:color="auto"/>
      </w:divBdr>
    </w:div>
    <w:div w:id="1661689044">
      <w:bodyDiv w:val="1"/>
      <w:marLeft w:val="0"/>
      <w:marRight w:val="0"/>
      <w:marTop w:val="0"/>
      <w:marBottom w:val="0"/>
      <w:divBdr>
        <w:top w:val="none" w:sz="0" w:space="0" w:color="auto"/>
        <w:left w:val="none" w:sz="0" w:space="0" w:color="auto"/>
        <w:bottom w:val="none" w:sz="0" w:space="0" w:color="auto"/>
        <w:right w:val="none" w:sz="0" w:space="0" w:color="auto"/>
      </w:divBdr>
    </w:div>
    <w:div w:id="1678923183">
      <w:bodyDiv w:val="1"/>
      <w:marLeft w:val="0"/>
      <w:marRight w:val="0"/>
      <w:marTop w:val="0"/>
      <w:marBottom w:val="0"/>
      <w:divBdr>
        <w:top w:val="none" w:sz="0" w:space="0" w:color="auto"/>
        <w:left w:val="none" w:sz="0" w:space="0" w:color="auto"/>
        <w:bottom w:val="none" w:sz="0" w:space="0" w:color="auto"/>
        <w:right w:val="none" w:sz="0" w:space="0" w:color="auto"/>
      </w:divBdr>
    </w:div>
    <w:div w:id="1702785414">
      <w:bodyDiv w:val="1"/>
      <w:marLeft w:val="0"/>
      <w:marRight w:val="0"/>
      <w:marTop w:val="0"/>
      <w:marBottom w:val="0"/>
      <w:divBdr>
        <w:top w:val="none" w:sz="0" w:space="0" w:color="auto"/>
        <w:left w:val="none" w:sz="0" w:space="0" w:color="auto"/>
        <w:bottom w:val="none" w:sz="0" w:space="0" w:color="auto"/>
        <w:right w:val="none" w:sz="0" w:space="0" w:color="auto"/>
      </w:divBdr>
      <w:divsChild>
        <w:div w:id="1559248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044404">
      <w:bodyDiv w:val="1"/>
      <w:marLeft w:val="0"/>
      <w:marRight w:val="0"/>
      <w:marTop w:val="0"/>
      <w:marBottom w:val="0"/>
      <w:divBdr>
        <w:top w:val="none" w:sz="0" w:space="0" w:color="auto"/>
        <w:left w:val="none" w:sz="0" w:space="0" w:color="auto"/>
        <w:bottom w:val="none" w:sz="0" w:space="0" w:color="auto"/>
        <w:right w:val="none" w:sz="0" w:space="0" w:color="auto"/>
      </w:divBdr>
    </w:div>
    <w:div w:id="1944723322">
      <w:bodyDiv w:val="1"/>
      <w:marLeft w:val="0"/>
      <w:marRight w:val="0"/>
      <w:marTop w:val="0"/>
      <w:marBottom w:val="0"/>
      <w:divBdr>
        <w:top w:val="none" w:sz="0" w:space="0" w:color="auto"/>
        <w:left w:val="none" w:sz="0" w:space="0" w:color="auto"/>
        <w:bottom w:val="none" w:sz="0" w:space="0" w:color="auto"/>
        <w:right w:val="none" w:sz="0" w:space="0" w:color="auto"/>
      </w:divBdr>
      <w:divsChild>
        <w:div w:id="469254700">
          <w:marLeft w:val="0"/>
          <w:marRight w:val="0"/>
          <w:marTop w:val="180"/>
          <w:marBottom w:val="270"/>
          <w:divBdr>
            <w:top w:val="single" w:sz="6" w:space="0" w:color="E3E3E3"/>
            <w:left w:val="single" w:sz="6" w:space="0" w:color="E3E3E3"/>
            <w:bottom w:val="single" w:sz="6" w:space="0" w:color="E3E3E3"/>
            <w:right w:val="single" w:sz="6" w:space="0" w:color="E3E3E3"/>
          </w:divBdr>
          <w:divsChild>
            <w:div w:id="483816847">
              <w:marLeft w:val="0"/>
              <w:marRight w:val="0"/>
              <w:marTop w:val="0"/>
              <w:marBottom w:val="0"/>
              <w:divBdr>
                <w:top w:val="none" w:sz="0" w:space="0" w:color="auto"/>
                <w:left w:val="none" w:sz="0" w:space="0" w:color="auto"/>
                <w:bottom w:val="none" w:sz="0" w:space="0" w:color="auto"/>
                <w:right w:val="none" w:sz="0" w:space="0" w:color="auto"/>
              </w:divBdr>
              <w:divsChild>
                <w:div w:id="1382901756">
                  <w:marLeft w:val="0"/>
                  <w:marRight w:val="0"/>
                  <w:marTop w:val="0"/>
                  <w:marBottom w:val="0"/>
                  <w:divBdr>
                    <w:top w:val="none" w:sz="0" w:space="0" w:color="auto"/>
                    <w:left w:val="none" w:sz="0" w:space="0" w:color="auto"/>
                    <w:bottom w:val="none" w:sz="0" w:space="0" w:color="auto"/>
                    <w:right w:val="none" w:sz="0" w:space="0" w:color="auto"/>
                  </w:divBdr>
                </w:div>
                <w:div w:id="14113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31191">
          <w:marLeft w:val="0"/>
          <w:marRight w:val="0"/>
          <w:marTop w:val="0"/>
          <w:marBottom w:val="0"/>
          <w:divBdr>
            <w:top w:val="none" w:sz="0" w:space="0" w:color="auto"/>
            <w:left w:val="none" w:sz="0" w:space="0" w:color="auto"/>
            <w:bottom w:val="none" w:sz="0" w:space="0" w:color="auto"/>
            <w:right w:val="none" w:sz="0" w:space="0" w:color="auto"/>
          </w:divBdr>
        </w:div>
        <w:div w:id="666633463">
          <w:marLeft w:val="0"/>
          <w:marRight w:val="0"/>
          <w:marTop w:val="180"/>
          <w:marBottom w:val="270"/>
          <w:divBdr>
            <w:top w:val="single" w:sz="6" w:space="0" w:color="E3E3E3"/>
            <w:left w:val="single" w:sz="6" w:space="0" w:color="E3E3E3"/>
            <w:bottom w:val="single" w:sz="6" w:space="0" w:color="E3E3E3"/>
            <w:right w:val="single" w:sz="6" w:space="0" w:color="E3E3E3"/>
          </w:divBdr>
          <w:divsChild>
            <w:div w:id="1430465440">
              <w:marLeft w:val="0"/>
              <w:marRight w:val="0"/>
              <w:marTop w:val="0"/>
              <w:marBottom w:val="0"/>
              <w:divBdr>
                <w:top w:val="none" w:sz="0" w:space="0" w:color="auto"/>
                <w:left w:val="none" w:sz="0" w:space="0" w:color="auto"/>
                <w:bottom w:val="none" w:sz="0" w:space="0" w:color="auto"/>
                <w:right w:val="none" w:sz="0" w:space="0" w:color="auto"/>
              </w:divBdr>
              <w:divsChild>
                <w:div w:id="15791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35</cp:revision>
  <dcterms:created xsi:type="dcterms:W3CDTF">2019-04-01T10:50:00Z</dcterms:created>
  <dcterms:modified xsi:type="dcterms:W3CDTF">2019-04-01T12:30:00Z</dcterms:modified>
</cp:coreProperties>
</file>