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622EA" w14:textId="77777777" w:rsidR="00AF5B88" w:rsidRDefault="00AF5B88" w:rsidP="00AF5B88">
      <w:pPr>
        <w:spacing w:line="480" w:lineRule="auto"/>
        <w:jc w:val="center"/>
      </w:pPr>
    </w:p>
    <w:p w14:paraId="24462D79" w14:textId="77777777" w:rsidR="00AF5B88" w:rsidRDefault="00AF5B88" w:rsidP="00AF5B88">
      <w:pPr>
        <w:spacing w:line="480" w:lineRule="auto"/>
        <w:jc w:val="center"/>
      </w:pPr>
    </w:p>
    <w:p w14:paraId="334B32DB" w14:textId="77777777" w:rsidR="00AF5B88" w:rsidRDefault="00AF5B88" w:rsidP="00AF5B88">
      <w:pPr>
        <w:spacing w:line="480" w:lineRule="auto"/>
        <w:jc w:val="center"/>
      </w:pPr>
    </w:p>
    <w:p w14:paraId="66EAC25D" w14:textId="77777777" w:rsidR="00AF5B88" w:rsidRDefault="00AF5B88" w:rsidP="00AF5B88">
      <w:pPr>
        <w:spacing w:line="480" w:lineRule="auto"/>
        <w:jc w:val="center"/>
      </w:pPr>
    </w:p>
    <w:p w14:paraId="572F5C93" w14:textId="77777777" w:rsidR="00AF5B88" w:rsidRDefault="00AF5B88" w:rsidP="00AF5B88">
      <w:pPr>
        <w:spacing w:line="480" w:lineRule="auto"/>
        <w:jc w:val="center"/>
      </w:pPr>
    </w:p>
    <w:p w14:paraId="4EFF57BB" w14:textId="77777777" w:rsidR="004F3E88" w:rsidRDefault="00AF5B88" w:rsidP="00AF5B88">
      <w:pPr>
        <w:spacing w:line="480" w:lineRule="auto"/>
        <w:jc w:val="center"/>
      </w:pPr>
      <w:r>
        <w:t>Title page</w:t>
      </w:r>
    </w:p>
    <w:p w14:paraId="34D58317" w14:textId="77777777" w:rsidR="00135289" w:rsidRDefault="00AF5B88" w:rsidP="00AF5B88">
      <w:pPr>
        <w:spacing w:line="480" w:lineRule="auto"/>
        <w:jc w:val="center"/>
      </w:pPr>
      <w:r>
        <w:t>Business Research Design</w:t>
      </w:r>
    </w:p>
    <w:p w14:paraId="7E12E13E" w14:textId="77777777" w:rsidR="00135289" w:rsidRDefault="00135289">
      <w:r>
        <w:br w:type="page"/>
      </w:r>
    </w:p>
    <w:p w14:paraId="2AC026F7" w14:textId="3AC5E82B" w:rsidR="00753C07" w:rsidRDefault="00753C07" w:rsidP="001E2078">
      <w:pPr>
        <w:spacing w:line="480" w:lineRule="auto"/>
        <w:jc w:val="both"/>
        <w:rPr>
          <w:rFonts w:ascii="Times New Roman" w:hAnsi="Times New Roman" w:cs="Times New Roman"/>
        </w:rPr>
      </w:pPr>
      <w:r>
        <w:rPr>
          <w:rFonts w:ascii="Times New Roman" w:hAnsi="Times New Roman" w:cs="Times New Roman"/>
        </w:rPr>
        <w:lastRenderedPageBreak/>
        <w:t>Name</w:t>
      </w:r>
    </w:p>
    <w:p w14:paraId="4DA71FAE" w14:textId="5A782E1F" w:rsidR="00753C07" w:rsidRDefault="00753C07" w:rsidP="001E2078">
      <w:pPr>
        <w:spacing w:line="480" w:lineRule="auto"/>
        <w:jc w:val="both"/>
        <w:rPr>
          <w:rFonts w:ascii="Times New Roman" w:hAnsi="Times New Roman" w:cs="Times New Roman"/>
        </w:rPr>
      </w:pPr>
      <w:r>
        <w:rPr>
          <w:rFonts w:ascii="Times New Roman" w:hAnsi="Times New Roman" w:cs="Times New Roman"/>
        </w:rPr>
        <w:t>University</w:t>
      </w:r>
    </w:p>
    <w:p w14:paraId="556893E9" w14:textId="051647FF" w:rsidR="00753C07" w:rsidRDefault="00753C07" w:rsidP="001E2078">
      <w:pPr>
        <w:spacing w:line="480" w:lineRule="auto"/>
        <w:jc w:val="both"/>
        <w:rPr>
          <w:rFonts w:ascii="Times New Roman" w:hAnsi="Times New Roman" w:cs="Times New Roman"/>
        </w:rPr>
      </w:pPr>
      <w:r>
        <w:rPr>
          <w:rFonts w:ascii="Times New Roman" w:hAnsi="Times New Roman" w:cs="Times New Roman"/>
        </w:rPr>
        <w:t xml:space="preserve">Course </w:t>
      </w:r>
    </w:p>
    <w:p w14:paraId="42D4BA0F" w14:textId="64753CAC" w:rsidR="00753C07" w:rsidRDefault="00753C07" w:rsidP="001E2078">
      <w:pPr>
        <w:spacing w:line="480" w:lineRule="auto"/>
        <w:jc w:val="both"/>
        <w:rPr>
          <w:rFonts w:ascii="Times New Roman" w:hAnsi="Times New Roman" w:cs="Times New Roman"/>
        </w:rPr>
      </w:pPr>
      <w:r>
        <w:rPr>
          <w:rFonts w:ascii="Times New Roman" w:hAnsi="Times New Roman" w:cs="Times New Roman"/>
        </w:rPr>
        <w:t>Tutor</w:t>
      </w:r>
    </w:p>
    <w:p w14:paraId="75F2A2AB" w14:textId="00A57671" w:rsidR="00753C07" w:rsidRDefault="00753C07" w:rsidP="001E2078">
      <w:pPr>
        <w:spacing w:line="480" w:lineRule="auto"/>
        <w:jc w:val="both"/>
        <w:rPr>
          <w:rFonts w:ascii="Times New Roman" w:hAnsi="Times New Roman" w:cs="Times New Roman"/>
        </w:rPr>
      </w:pPr>
      <w:r>
        <w:rPr>
          <w:rFonts w:ascii="Times New Roman" w:hAnsi="Times New Roman" w:cs="Times New Roman"/>
        </w:rPr>
        <w:t>July 12, 2019</w:t>
      </w:r>
      <w:bookmarkStart w:id="0" w:name="_GoBack"/>
      <w:bookmarkEnd w:id="0"/>
    </w:p>
    <w:p w14:paraId="35580A33" w14:textId="77777777" w:rsidR="00AF5B88" w:rsidRPr="00480B4E" w:rsidRDefault="00135289" w:rsidP="001E2078">
      <w:pPr>
        <w:spacing w:line="480" w:lineRule="auto"/>
        <w:jc w:val="both"/>
        <w:rPr>
          <w:rFonts w:ascii="Times New Roman" w:hAnsi="Times New Roman" w:cs="Times New Roman"/>
        </w:rPr>
      </w:pPr>
      <w:r w:rsidRPr="00480B4E">
        <w:rPr>
          <w:rFonts w:ascii="Times New Roman" w:hAnsi="Times New Roman" w:cs="Times New Roman"/>
        </w:rPr>
        <w:t>2.1.6</w:t>
      </w:r>
      <w:r w:rsidR="001E2078" w:rsidRPr="00480B4E">
        <w:rPr>
          <w:rFonts w:ascii="Times New Roman" w:hAnsi="Times New Roman" w:cs="Times New Roman"/>
        </w:rPr>
        <w:t xml:space="preserve"> Task</w:t>
      </w:r>
    </w:p>
    <w:p w14:paraId="232B8A66" w14:textId="0F1B886B" w:rsidR="00480B4E" w:rsidRDefault="00480B4E" w:rsidP="00480B4E">
      <w:pPr>
        <w:spacing w:line="480" w:lineRule="auto"/>
        <w:ind w:firstLine="720"/>
        <w:jc w:val="both"/>
        <w:rPr>
          <w:rFonts w:ascii="Times New Roman" w:hAnsi="Times New Roman" w:cs="Times New Roman"/>
        </w:rPr>
      </w:pPr>
      <w:r>
        <w:rPr>
          <w:rFonts w:ascii="Times New Roman" w:hAnsi="Times New Roman" w:cs="Times New Roman"/>
        </w:rPr>
        <w:t xml:space="preserve">Starwood Hotel’s mobile strategy focused on optimizing sites for targeting maximum customers. </w:t>
      </w:r>
      <w:r w:rsidR="00FE161D">
        <w:rPr>
          <w:rFonts w:ascii="Times New Roman" w:hAnsi="Times New Roman" w:cs="Times New Roman"/>
        </w:rPr>
        <w:t xml:space="preserve">The marketing strategies highlighted in the video and article can be used by new businesses for conducting an effective consumer market research. </w:t>
      </w:r>
      <w:r>
        <w:rPr>
          <w:rFonts w:ascii="Times New Roman" w:hAnsi="Times New Roman" w:cs="Times New Roman"/>
        </w:rPr>
        <w:t>The company</w:t>
      </w:r>
      <w:r w:rsidR="005973CF">
        <w:rPr>
          <w:rFonts w:ascii="Times New Roman" w:hAnsi="Times New Roman" w:cs="Times New Roman"/>
        </w:rPr>
        <w:t xml:space="preserve"> assured that the brand was advertised</w:t>
      </w:r>
      <w:r>
        <w:rPr>
          <w:rFonts w:ascii="Times New Roman" w:hAnsi="Times New Roman" w:cs="Times New Roman"/>
        </w:rPr>
        <w:t xml:space="preserve"> in 10 different languages. </w:t>
      </w:r>
      <w:r w:rsidR="005973CF">
        <w:rPr>
          <w:rFonts w:ascii="Times New Roman" w:hAnsi="Times New Roman" w:cs="Times New Roman"/>
        </w:rPr>
        <w:t xml:space="preserve">The sites were launched because the company was focusing on reaching customers from different countries and cultures. Another strategy of Starwood to persuade </w:t>
      </w:r>
      <w:r w:rsidR="00094311">
        <w:rPr>
          <w:rFonts w:ascii="Times New Roman" w:hAnsi="Times New Roman" w:cs="Times New Roman"/>
        </w:rPr>
        <w:t xml:space="preserve">buyers includes the apps for offering better buying opportunities to the clients. The apps are also available in different languages, a strategy adopted for fulfilling the requirements of customers belonging to different countries. </w:t>
      </w:r>
      <w:r w:rsidR="00716C40">
        <w:rPr>
          <w:rFonts w:ascii="Times New Roman" w:hAnsi="Times New Roman" w:cs="Times New Roman"/>
        </w:rPr>
        <w:t>There are iphone and android apps for catering the needs for different consumers</w:t>
      </w:r>
      <w:r w:rsidR="00034125">
        <w:rPr>
          <w:rFonts w:ascii="Times New Roman" w:hAnsi="Times New Roman" w:cs="Times New Roman"/>
        </w:rPr>
        <w:t xml:space="preserve"> </w:t>
      </w:r>
      <w:sdt>
        <w:sdtPr>
          <w:rPr>
            <w:rFonts w:ascii="Times New Roman" w:hAnsi="Times New Roman" w:cs="Times New Roman"/>
          </w:rPr>
          <w:id w:val="-673188112"/>
          <w:citation/>
        </w:sdtPr>
        <w:sdtEndPr/>
        <w:sdtContent>
          <w:r w:rsidR="002525B4">
            <w:rPr>
              <w:rFonts w:ascii="Times New Roman" w:hAnsi="Times New Roman" w:cs="Times New Roman"/>
            </w:rPr>
            <w:fldChar w:fldCharType="begin"/>
          </w:r>
          <w:r w:rsidR="002525B4">
            <w:rPr>
              <w:rFonts w:ascii="Times New Roman" w:hAnsi="Times New Roman" w:cs="Times New Roman"/>
            </w:rPr>
            <w:instrText xml:space="preserve"> CITATION You132 \l 1033 </w:instrText>
          </w:r>
          <w:r w:rsidR="002525B4">
            <w:rPr>
              <w:rFonts w:ascii="Times New Roman" w:hAnsi="Times New Roman" w:cs="Times New Roman"/>
            </w:rPr>
            <w:fldChar w:fldCharType="separate"/>
          </w:r>
          <w:r w:rsidR="002525B4" w:rsidRPr="002525B4">
            <w:rPr>
              <w:rFonts w:ascii="Times New Roman" w:hAnsi="Times New Roman" w:cs="Times New Roman"/>
              <w:noProof/>
            </w:rPr>
            <w:t>(YouTube, 2013)</w:t>
          </w:r>
          <w:r w:rsidR="002525B4">
            <w:rPr>
              <w:rFonts w:ascii="Times New Roman" w:hAnsi="Times New Roman" w:cs="Times New Roman"/>
            </w:rPr>
            <w:fldChar w:fldCharType="end"/>
          </w:r>
        </w:sdtContent>
      </w:sdt>
      <w:r w:rsidR="00716C40">
        <w:rPr>
          <w:rFonts w:ascii="Times New Roman" w:hAnsi="Times New Roman" w:cs="Times New Roman"/>
        </w:rPr>
        <w:t xml:space="preserve">. The company managed to attract more clients through apps because they are faster and offered convenience to the buyers. </w:t>
      </w:r>
      <w:r w:rsidR="00803358">
        <w:rPr>
          <w:rFonts w:ascii="Times New Roman" w:hAnsi="Times New Roman" w:cs="Times New Roman"/>
        </w:rPr>
        <w:t xml:space="preserve">These apps deliver extra values to customers such as by saving their time and travel cost. </w:t>
      </w:r>
      <w:r w:rsidR="00034125">
        <w:rPr>
          <w:rFonts w:ascii="Times New Roman" w:hAnsi="Times New Roman" w:cs="Times New Roman"/>
        </w:rPr>
        <w:t xml:space="preserve">The mobile app strategy has allowed Starwood to gain customer loyalty. </w:t>
      </w:r>
    </w:p>
    <w:p w14:paraId="0D8C17FA" w14:textId="6EE190F0" w:rsidR="001E2078" w:rsidRDefault="001E2078" w:rsidP="00480B4E">
      <w:pPr>
        <w:spacing w:line="480" w:lineRule="auto"/>
        <w:ind w:firstLine="720"/>
        <w:jc w:val="both"/>
        <w:rPr>
          <w:rFonts w:ascii="Times New Roman" w:hAnsi="Times New Roman" w:cs="Times New Roman"/>
        </w:rPr>
      </w:pPr>
      <w:r w:rsidRPr="00480B4E">
        <w:rPr>
          <w:rFonts w:ascii="Times New Roman" w:hAnsi="Times New Roman" w:cs="Times New Roman"/>
        </w:rPr>
        <w:t xml:space="preserve">Sheldon </w:t>
      </w:r>
      <w:r w:rsidR="003E6028">
        <w:rPr>
          <w:rFonts w:ascii="Times New Roman" w:hAnsi="Times New Roman" w:cs="Times New Roman"/>
        </w:rPr>
        <w:t>and MacM</w:t>
      </w:r>
      <w:r w:rsidR="00480B4E">
        <w:rPr>
          <w:rFonts w:ascii="Times New Roman" w:hAnsi="Times New Roman" w:cs="Times New Roman"/>
        </w:rPr>
        <w:t xml:space="preserve">illan (2006) identifies strategies used for attracting and persuading customers. </w:t>
      </w:r>
      <w:r w:rsidR="00BB5221">
        <w:rPr>
          <w:rFonts w:ascii="Times New Roman" w:hAnsi="Times New Roman" w:cs="Times New Roman"/>
        </w:rPr>
        <w:t xml:space="preserve">Companies have adopted R&amp;D methods for learning about customer preferences by conducting market research. </w:t>
      </w:r>
      <w:r w:rsidR="00955ECC">
        <w:rPr>
          <w:rFonts w:ascii="Times New Roman" w:hAnsi="Times New Roman" w:cs="Times New Roman"/>
        </w:rPr>
        <w:t xml:space="preserve">The new businesses must be able to conduct market survey for finding the expectations and preferences of customers. </w:t>
      </w:r>
      <w:r w:rsidR="0006607F">
        <w:rPr>
          <w:rFonts w:ascii="Times New Roman" w:hAnsi="Times New Roman" w:cs="Times New Roman"/>
        </w:rPr>
        <w:t xml:space="preserve">Cementing innovation is a practical way of building strong relationship with the customers. Customer centric innovation stresses on investing money in technology and ensuring that the products developed connects with the buyers. Identification of new capabilities allow companies to satisfy customer needs. </w:t>
      </w:r>
    </w:p>
    <w:p w14:paraId="73243795" w14:textId="77777777" w:rsidR="00C943C8" w:rsidRDefault="00C943C8" w:rsidP="00480B4E">
      <w:pPr>
        <w:spacing w:line="480" w:lineRule="auto"/>
        <w:ind w:firstLine="720"/>
        <w:jc w:val="both"/>
        <w:rPr>
          <w:rFonts w:ascii="Times New Roman" w:hAnsi="Times New Roman" w:cs="Times New Roman"/>
        </w:rPr>
      </w:pPr>
    </w:p>
    <w:p w14:paraId="0CADDDB9" w14:textId="1F0DE559" w:rsidR="00C943C8" w:rsidRDefault="00C943C8" w:rsidP="00C943C8">
      <w:pPr>
        <w:spacing w:line="480" w:lineRule="auto"/>
        <w:jc w:val="both"/>
        <w:rPr>
          <w:rFonts w:ascii="Times New Roman" w:hAnsi="Times New Roman" w:cs="Times New Roman"/>
        </w:rPr>
      </w:pPr>
      <w:r>
        <w:rPr>
          <w:rFonts w:ascii="Times New Roman" w:hAnsi="Times New Roman" w:cs="Times New Roman"/>
        </w:rPr>
        <w:t>2.3.1 Task</w:t>
      </w:r>
    </w:p>
    <w:p w14:paraId="5DAE9AB8" w14:textId="77777777" w:rsidR="00421AA5" w:rsidRDefault="00C943C8" w:rsidP="00C943C8">
      <w:pPr>
        <w:spacing w:line="480" w:lineRule="auto"/>
        <w:ind w:firstLine="720"/>
        <w:jc w:val="both"/>
        <w:rPr>
          <w:rFonts w:ascii="Times New Roman" w:hAnsi="Times New Roman" w:cs="Times New Roman"/>
        </w:rPr>
      </w:pPr>
      <w:r>
        <w:rPr>
          <w:rFonts w:ascii="Times New Roman" w:hAnsi="Times New Roman" w:cs="Times New Roman"/>
        </w:rPr>
        <w:t xml:space="preserve">Organizations must be </w:t>
      </w:r>
      <w:r w:rsidR="00DD59F6">
        <w:rPr>
          <w:rFonts w:ascii="Times New Roman" w:hAnsi="Times New Roman" w:cs="Times New Roman"/>
        </w:rPr>
        <w:t>able to</w:t>
      </w:r>
      <w:r>
        <w:rPr>
          <w:rFonts w:ascii="Times New Roman" w:hAnsi="Times New Roman" w:cs="Times New Roman"/>
        </w:rPr>
        <w:t xml:space="preserve"> </w:t>
      </w:r>
      <w:r w:rsidR="00DD59F6">
        <w:rPr>
          <w:rFonts w:ascii="Times New Roman" w:hAnsi="Times New Roman" w:cs="Times New Roman"/>
        </w:rPr>
        <w:t xml:space="preserve">adopt adequate strategies for helping customers in getting the jobs done. </w:t>
      </w:r>
      <w:r w:rsidR="001219CB">
        <w:rPr>
          <w:rFonts w:ascii="Times New Roman" w:hAnsi="Times New Roman" w:cs="Times New Roman"/>
        </w:rPr>
        <w:t xml:space="preserve">The best strategy for targeting potential customers is by </w:t>
      </w:r>
      <w:r w:rsidR="0057112D">
        <w:rPr>
          <w:rFonts w:ascii="Times New Roman" w:hAnsi="Times New Roman" w:cs="Times New Roman"/>
        </w:rPr>
        <w:t xml:space="preserve">offering value proposition. The organization aiming at attaining competitive edge can offer superior value such as by offering bonuses or discounts without comprising the quality. </w:t>
      </w:r>
      <w:r w:rsidR="008C2611">
        <w:rPr>
          <w:rFonts w:ascii="Times New Roman" w:hAnsi="Times New Roman" w:cs="Times New Roman"/>
        </w:rPr>
        <w:t xml:space="preserve">The company can offer favorable points that make customer feel superior. This means that the customer will gain extra benefit on the product purchased </w:t>
      </w:r>
      <w:sdt>
        <w:sdtPr>
          <w:rPr>
            <w:rFonts w:ascii="Times New Roman" w:hAnsi="Times New Roman" w:cs="Times New Roman"/>
          </w:rPr>
          <w:id w:val="1936786732"/>
          <w:citation/>
        </w:sdtPr>
        <w:sdtEndPr/>
        <w:sdtContent>
          <w:r w:rsidR="00B7467B">
            <w:rPr>
              <w:rFonts w:ascii="Times New Roman" w:hAnsi="Times New Roman" w:cs="Times New Roman"/>
            </w:rPr>
            <w:fldChar w:fldCharType="begin"/>
          </w:r>
          <w:r w:rsidR="00B7467B">
            <w:rPr>
              <w:rFonts w:ascii="Times New Roman" w:hAnsi="Times New Roman" w:cs="Times New Roman"/>
            </w:rPr>
            <w:instrText xml:space="preserve"> CITATION JAn06 \l 1033 </w:instrText>
          </w:r>
          <w:r w:rsidR="00B7467B">
            <w:rPr>
              <w:rFonts w:ascii="Times New Roman" w:hAnsi="Times New Roman" w:cs="Times New Roman"/>
            </w:rPr>
            <w:fldChar w:fldCharType="separate"/>
          </w:r>
          <w:r w:rsidR="00B7467B" w:rsidRPr="00B7467B">
            <w:rPr>
              <w:rFonts w:ascii="Times New Roman" w:hAnsi="Times New Roman" w:cs="Times New Roman"/>
              <w:noProof/>
            </w:rPr>
            <w:t>(Anderson, Narus, &amp; Rossum, 2006)</w:t>
          </w:r>
          <w:r w:rsidR="00B7467B">
            <w:rPr>
              <w:rFonts w:ascii="Times New Roman" w:hAnsi="Times New Roman" w:cs="Times New Roman"/>
            </w:rPr>
            <w:fldChar w:fldCharType="end"/>
          </w:r>
        </w:sdtContent>
      </w:sdt>
      <w:r w:rsidR="00B7467B">
        <w:rPr>
          <w:rFonts w:ascii="Times New Roman" w:hAnsi="Times New Roman" w:cs="Times New Roman"/>
        </w:rPr>
        <w:t xml:space="preserve">. </w:t>
      </w:r>
      <w:r w:rsidR="00433D1C">
        <w:rPr>
          <w:rFonts w:ascii="Times New Roman" w:hAnsi="Times New Roman" w:cs="Times New Roman"/>
        </w:rPr>
        <w:t xml:space="preserve">Another strategy that organizational can pick for doing customers job right is by hiring marketers and product developers that </w:t>
      </w:r>
      <w:r w:rsidR="0057794A">
        <w:rPr>
          <w:rFonts w:ascii="Times New Roman" w:hAnsi="Times New Roman" w:cs="Times New Roman"/>
        </w:rPr>
        <w:t xml:space="preserve">assess customer profiles and design processes that are appropriate for those jobs. </w:t>
      </w:r>
      <w:r w:rsidR="003272F8">
        <w:rPr>
          <w:rFonts w:ascii="Times New Roman" w:hAnsi="Times New Roman" w:cs="Times New Roman"/>
        </w:rPr>
        <w:t>This</w:t>
      </w:r>
      <w:r w:rsidR="0057794A">
        <w:rPr>
          <w:rFonts w:ascii="Times New Roman" w:hAnsi="Times New Roman" w:cs="Times New Roman"/>
        </w:rPr>
        <w:t xml:space="preserve"> requires considering customer ch</w:t>
      </w:r>
      <w:r w:rsidR="003272F8">
        <w:rPr>
          <w:rFonts w:ascii="Times New Roman" w:hAnsi="Times New Roman" w:cs="Times New Roman"/>
        </w:rPr>
        <w:t>aracteristics</w:t>
      </w:r>
      <w:r w:rsidR="0057794A">
        <w:rPr>
          <w:rFonts w:ascii="Times New Roman" w:hAnsi="Times New Roman" w:cs="Times New Roman"/>
        </w:rPr>
        <w:t xml:space="preserve"> and product attributes. </w:t>
      </w:r>
      <w:r w:rsidR="003272F8">
        <w:rPr>
          <w:rFonts w:ascii="Times New Roman" w:hAnsi="Times New Roman" w:cs="Times New Roman"/>
        </w:rPr>
        <w:t xml:space="preserve">The organization can focus on the social and emotional dimensions by </w:t>
      </w:r>
      <w:r w:rsidR="00F71562">
        <w:rPr>
          <w:rFonts w:ascii="Times New Roman" w:hAnsi="Times New Roman" w:cs="Times New Roman"/>
        </w:rPr>
        <w:t>considering personal attributes of customers</w:t>
      </w:r>
      <w:r w:rsidR="00944EEE">
        <w:rPr>
          <w:rFonts w:ascii="Times New Roman" w:hAnsi="Times New Roman" w:cs="Times New Roman"/>
        </w:rPr>
        <w:t xml:space="preserve"> </w:t>
      </w:r>
      <w:sdt>
        <w:sdtPr>
          <w:rPr>
            <w:rFonts w:ascii="Times New Roman" w:hAnsi="Times New Roman" w:cs="Times New Roman"/>
          </w:rPr>
          <w:id w:val="1657034162"/>
          <w:citation/>
        </w:sdtPr>
        <w:sdtEndPr/>
        <w:sdtContent>
          <w:r w:rsidR="007D7F76">
            <w:rPr>
              <w:rFonts w:ascii="Times New Roman" w:hAnsi="Times New Roman" w:cs="Times New Roman"/>
            </w:rPr>
            <w:fldChar w:fldCharType="begin"/>
          </w:r>
          <w:r w:rsidR="007D7F76">
            <w:rPr>
              <w:rFonts w:ascii="Times New Roman" w:hAnsi="Times New Roman" w:cs="Times New Roman"/>
            </w:rPr>
            <w:instrText xml:space="preserve"> CITATION CMC16 \l 1033 </w:instrText>
          </w:r>
          <w:r w:rsidR="007D7F76">
            <w:rPr>
              <w:rFonts w:ascii="Times New Roman" w:hAnsi="Times New Roman" w:cs="Times New Roman"/>
            </w:rPr>
            <w:fldChar w:fldCharType="separate"/>
          </w:r>
          <w:r w:rsidR="007D7F76" w:rsidRPr="007D7F76">
            <w:rPr>
              <w:rFonts w:ascii="Times New Roman" w:hAnsi="Times New Roman" w:cs="Times New Roman"/>
              <w:noProof/>
            </w:rPr>
            <w:t>(Christensen, Hall, Dillo, &amp; Duncan, 2016)</w:t>
          </w:r>
          <w:r w:rsidR="007D7F76">
            <w:rPr>
              <w:rFonts w:ascii="Times New Roman" w:hAnsi="Times New Roman" w:cs="Times New Roman"/>
            </w:rPr>
            <w:fldChar w:fldCharType="end"/>
          </w:r>
        </w:sdtContent>
      </w:sdt>
      <w:r w:rsidR="00F71562">
        <w:rPr>
          <w:rFonts w:ascii="Times New Roman" w:hAnsi="Times New Roman" w:cs="Times New Roman"/>
        </w:rPr>
        <w:t xml:space="preserve">. </w:t>
      </w:r>
    </w:p>
    <w:p w14:paraId="298E1DAE" w14:textId="2CB2ACE9" w:rsidR="00DD59F6" w:rsidRDefault="00691269" w:rsidP="00421AA5">
      <w:pPr>
        <w:spacing w:line="480" w:lineRule="auto"/>
        <w:ind w:firstLine="720"/>
        <w:jc w:val="both"/>
        <w:rPr>
          <w:rFonts w:ascii="Times New Roman" w:hAnsi="Times New Roman" w:cs="Times New Roman"/>
        </w:rPr>
      </w:pPr>
      <w:r>
        <w:rPr>
          <w:rFonts w:ascii="Times New Roman" w:hAnsi="Times New Roman" w:cs="Times New Roman"/>
        </w:rPr>
        <w:t xml:space="preserve">The company can conduct research to find consumer preferences such as by asking the maximum amount of money they are willing to pay for the job. </w:t>
      </w:r>
      <w:r w:rsidR="003B4416">
        <w:rPr>
          <w:rFonts w:ascii="Times New Roman" w:hAnsi="Times New Roman" w:cs="Times New Roman"/>
        </w:rPr>
        <w:t xml:space="preserve">Simillary research can be done for finding the customers who are not buying the products and searching the rreasons. </w:t>
      </w:r>
      <w:r w:rsidR="00421AA5">
        <w:rPr>
          <w:rFonts w:ascii="Times New Roman" w:hAnsi="Times New Roman" w:cs="Times New Roman"/>
        </w:rPr>
        <w:t xml:space="preserve">They can also </w:t>
      </w:r>
      <w:r w:rsidR="00DD59F6">
        <w:rPr>
          <w:rFonts w:ascii="Times New Roman" w:hAnsi="Times New Roman" w:cs="Times New Roman"/>
        </w:rPr>
        <w:t xml:space="preserve">The strategies explained by Direst, Sthanunathan and Weed can be used by companies for gaining significant advantage. </w:t>
      </w:r>
      <w:r w:rsidR="00FD2CF2">
        <w:rPr>
          <w:rFonts w:ascii="Times New Roman" w:hAnsi="Times New Roman" w:cs="Times New Roman"/>
        </w:rPr>
        <w:t xml:space="preserve">The firms can establish insight engines like Unilever that allowed the company to shift resources to the local markets of the world. The purpose of creating such engines is to collect information about customer preferences that can be used for reaching potential </w:t>
      </w:r>
      <w:r w:rsidR="001219CB">
        <w:rPr>
          <w:rFonts w:ascii="Times New Roman" w:hAnsi="Times New Roman" w:cs="Times New Roman"/>
        </w:rPr>
        <w:t xml:space="preserve">customers </w:t>
      </w:r>
      <w:sdt>
        <w:sdtPr>
          <w:rPr>
            <w:rFonts w:ascii="Times New Roman" w:hAnsi="Times New Roman" w:cs="Times New Roman"/>
          </w:rPr>
          <w:id w:val="-1095244521"/>
          <w:citation/>
        </w:sdtPr>
        <w:sdtEndPr/>
        <w:sdtContent>
          <w:r w:rsidR="001219CB">
            <w:rPr>
              <w:rFonts w:ascii="Times New Roman" w:hAnsi="Times New Roman" w:cs="Times New Roman"/>
            </w:rPr>
            <w:fldChar w:fldCharType="begin"/>
          </w:r>
          <w:r w:rsidR="001219CB">
            <w:rPr>
              <w:rFonts w:ascii="Times New Roman" w:hAnsi="Times New Roman" w:cs="Times New Roman"/>
            </w:rPr>
            <w:instrText xml:space="preserve"> CITATION Dri16 \l 1033 </w:instrText>
          </w:r>
          <w:r w:rsidR="001219CB">
            <w:rPr>
              <w:rFonts w:ascii="Times New Roman" w:hAnsi="Times New Roman" w:cs="Times New Roman"/>
            </w:rPr>
            <w:fldChar w:fldCharType="separate"/>
          </w:r>
          <w:r w:rsidR="001219CB" w:rsidRPr="001219CB">
            <w:rPr>
              <w:rFonts w:ascii="Times New Roman" w:hAnsi="Times New Roman" w:cs="Times New Roman"/>
              <w:noProof/>
            </w:rPr>
            <w:t>(Driest, Sthanunathan, &amp; Weed, 2016)</w:t>
          </w:r>
          <w:r w:rsidR="001219CB">
            <w:rPr>
              <w:rFonts w:ascii="Times New Roman" w:hAnsi="Times New Roman" w:cs="Times New Roman"/>
            </w:rPr>
            <w:fldChar w:fldCharType="end"/>
          </w:r>
        </w:sdtContent>
      </w:sdt>
      <w:r w:rsidR="001219CB">
        <w:rPr>
          <w:rFonts w:ascii="Times New Roman" w:hAnsi="Times New Roman" w:cs="Times New Roman"/>
        </w:rPr>
        <w:t xml:space="preserve">. </w:t>
      </w:r>
    </w:p>
    <w:p w14:paraId="6CB0DD15" w14:textId="77777777" w:rsidR="00B77E8D" w:rsidRDefault="00B77E8D" w:rsidP="00B77E8D">
      <w:pPr>
        <w:spacing w:line="480" w:lineRule="auto"/>
        <w:jc w:val="both"/>
        <w:rPr>
          <w:rFonts w:ascii="Times New Roman" w:hAnsi="Times New Roman" w:cs="Times New Roman"/>
        </w:rPr>
      </w:pPr>
    </w:p>
    <w:p w14:paraId="61903A63" w14:textId="1ECE9E53" w:rsidR="00B77E8D" w:rsidRDefault="00B77E8D" w:rsidP="00B77E8D">
      <w:pPr>
        <w:spacing w:line="480" w:lineRule="auto"/>
        <w:jc w:val="both"/>
        <w:rPr>
          <w:rFonts w:ascii="Times New Roman" w:hAnsi="Times New Roman" w:cs="Times New Roman"/>
        </w:rPr>
      </w:pPr>
      <w:r>
        <w:rPr>
          <w:rFonts w:ascii="Times New Roman" w:hAnsi="Times New Roman" w:cs="Times New Roman"/>
        </w:rPr>
        <w:t>3.1.3 Task</w:t>
      </w:r>
    </w:p>
    <w:p w14:paraId="6B3D2C5F" w14:textId="24DC1F9D" w:rsidR="00700CA4" w:rsidRDefault="00B77E8D" w:rsidP="00700CA4">
      <w:pPr>
        <w:spacing w:after="188" w:line="480" w:lineRule="auto"/>
        <w:ind w:left="125" w:right="125" w:firstLine="720"/>
        <w:jc w:val="both"/>
        <w:rPr>
          <w:rFonts w:ascii="Times New Roman" w:eastAsia="Times New Roman" w:hAnsi="Times New Roman" w:cs="Times New Roman"/>
          <w:color w:val="333333"/>
          <w:lang w:val="en-AU" w:eastAsia="en-AU"/>
        </w:rPr>
      </w:pPr>
      <w:r>
        <w:rPr>
          <w:rFonts w:ascii="Times New Roman" w:hAnsi="Times New Roman" w:cs="Times New Roman"/>
        </w:rPr>
        <w:t xml:space="preserve">I agree with </w:t>
      </w:r>
      <w:r w:rsidR="00953EDC">
        <w:rPr>
          <w:rFonts w:ascii="Times New Roman" w:eastAsia="Times New Roman" w:hAnsi="Times New Roman" w:cs="Times New Roman"/>
          <w:color w:val="333333"/>
          <w:lang w:val="en-AU" w:eastAsia="en-AU"/>
        </w:rPr>
        <w:t xml:space="preserve">Dawar who mentions </w:t>
      </w:r>
      <w:r>
        <w:rPr>
          <w:rFonts w:ascii="Times New Roman" w:eastAsia="Times New Roman" w:hAnsi="Times New Roman" w:cs="Times New Roman"/>
          <w:color w:val="333333"/>
          <w:lang w:val="en-AU" w:eastAsia="en-AU"/>
        </w:rPr>
        <w:t>that</w:t>
      </w:r>
      <w:r w:rsidRPr="00916DDB">
        <w:rPr>
          <w:rFonts w:ascii="Times New Roman" w:eastAsia="Times New Roman" w:hAnsi="Times New Roman" w:cs="Times New Roman"/>
          <w:color w:val="333333"/>
          <w:lang w:val="en-AU" w:eastAsia="en-AU"/>
        </w:rPr>
        <w:t xml:space="preserve"> </w:t>
      </w:r>
      <w:r>
        <w:rPr>
          <w:rFonts w:ascii="Times New Roman" w:eastAsia="Times New Roman" w:hAnsi="Times New Roman" w:cs="Times New Roman"/>
          <w:color w:val="333333"/>
          <w:lang w:val="en-AU" w:eastAsia="en-AU"/>
        </w:rPr>
        <w:t>“</w:t>
      </w:r>
      <w:r w:rsidRPr="00916DDB">
        <w:rPr>
          <w:rFonts w:ascii="Times New Roman" w:eastAsia="Times New Roman" w:hAnsi="Times New Roman" w:cs="Times New Roman"/>
          <w:color w:val="333333"/>
          <w:lang w:val="en-AU" w:eastAsia="en-AU"/>
        </w:rPr>
        <w:t>businesses that fail to realise the rapidly growing power of AI assistants, and consequently are not looking for ways to use AI platforms in their business research, will be at a major disadvantage</w:t>
      </w:r>
      <w:r>
        <w:rPr>
          <w:rFonts w:ascii="Times New Roman" w:eastAsia="Times New Roman" w:hAnsi="Times New Roman" w:cs="Times New Roman"/>
          <w:color w:val="333333"/>
          <w:lang w:val="en-AU" w:eastAsia="en-AU"/>
        </w:rPr>
        <w:t xml:space="preserve">”. </w:t>
      </w:r>
      <w:r w:rsidR="0064394F">
        <w:rPr>
          <w:rFonts w:ascii="Times New Roman" w:eastAsia="Times New Roman" w:hAnsi="Times New Roman" w:cs="Times New Roman"/>
          <w:color w:val="333333"/>
          <w:lang w:val="en-AU" w:eastAsia="en-AU"/>
        </w:rPr>
        <w:t xml:space="preserve">This is because AI assistants can improve workflow that will directly impact productivity and efficiency of employees. </w:t>
      </w:r>
    </w:p>
    <w:p w14:paraId="2BB5A17A" w14:textId="12CA5D0F" w:rsidR="00700CA4" w:rsidRPr="00D65837" w:rsidRDefault="00700CA4" w:rsidP="00D65837">
      <w:pPr>
        <w:pStyle w:val="ListParagraph"/>
        <w:numPr>
          <w:ilvl w:val="0"/>
          <w:numId w:val="1"/>
        </w:numPr>
        <w:spacing w:after="188" w:line="480" w:lineRule="auto"/>
        <w:ind w:right="125"/>
        <w:jc w:val="both"/>
        <w:rPr>
          <w:rFonts w:ascii="Times New Roman" w:eastAsia="Times New Roman" w:hAnsi="Times New Roman" w:cs="Times New Roman"/>
          <w:color w:val="333333"/>
          <w:lang w:val="en-AU" w:eastAsia="en-AU"/>
        </w:rPr>
      </w:pPr>
      <w:r w:rsidRPr="00D65837">
        <w:rPr>
          <w:rFonts w:ascii="Times New Roman" w:hAnsi="Times New Roman" w:cs="Times New Roman"/>
        </w:rPr>
        <w:t xml:space="preserve">I think there are ways in which </w:t>
      </w:r>
      <w:r w:rsidRPr="00D65837">
        <w:rPr>
          <w:rFonts w:ascii="Times New Roman" w:eastAsia="Times New Roman" w:hAnsi="Times New Roman" w:cs="Times New Roman"/>
          <w:color w:val="333333"/>
          <w:lang w:val="en-AU" w:eastAsia="en-AU"/>
        </w:rPr>
        <w:t>organisation could benefit from purchasing consumer data from companies like Google</w:t>
      </w:r>
      <w:r w:rsidR="00C97215" w:rsidRPr="00D65837">
        <w:rPr>
          <w:rFonts w:ascii="Times New Roman" w:eastAsia="Times New Roman" w:hAnsi="Times New Roman" w:cs="Times New Roman"/>
          <w:color w:val="333333"/>
          <w:lang w:val="en-AU" w:eastAsia="en-AU"/>
        </w:rPr>
        <w:t xml:space="preserve">. Consumer information maintained by Google can be used for identifying the potential customers of specific services. For example an a retail travel agency can find </w:t>
      </w:r>
      <w:r w:rsidR="002D49E1" w:rsidRPr="00D65837">
        <w:rPr>
          <w:rFonts w:ascii="Times New Roman" w:eastAsia="Times New Roman" w:hAnsi="Times New Roman" w:cs="Times New Roman"/>
          <w:color w:val="333333"/>
          <w:lang w:val="en-AU" w:eastAsia="en-AU"/>
        </w:rPr>
        <w:t>where customers are spending most on traveli</w:t>
      </w:r>
      <w:r w:rsidR="006F1278" w:rsidRPr="00D65837">
        <w:rPr>
          <w:rFonts w:ascii="Times New Roman" w:eastAsia="Times New Roman" w:hAnsi="Times New Roman" w:cs="Times New Roman"/>
          <w:color w:val="333333"/>
          <w:lang w:val="en-AU" w:eastAsia="en-AU"/>
        </w:rPr>
        <w:t xml:space="preserve">ng and vacations. I think Dawar has not exaggerated the potential significance of AI because it actually create massive opportunities for the businesses. </w:t>
      </w:r>
      <w:r w:rsidR="00D65837" w:rsidRPr="00D65837">
        <w:rPr>
          <w:rFonts w:ascii="Times New Roman" w:eastAsia="Times New Roman" w:hAnsi="Times New Roman" w:cs="Times New Roman"/>
          <w:color w:val="333333"/>
          <w:lang w:val="en-AU" w:eastAsia="en-AU"/>
        </w:rPr>
        <w:t xml:space="preserve">AI can be used in businesses such as it will allow firms to streamline customer services. </w:t>
      </w:r>
    </w:p>
    <w:p w14:paraId="04ECFD9F" w14:textId="5B35D276" w:rsidR="00D65837" w:rsidRDefault="00D65837" w:rsidP="00D65837">
      <w:pPr>
        <w:pStyle w:val="ListParagraph"/>
        <w:numPr>
          <w:ilvl w:val="0"/>
          <w:numId w:val="1"/>
        </w:numPr>
        <w:spacing w:after="188" w:line="480" w:lineRule="auto"/>
        <w:ind w:right="125"/>
        <w:jc w:val="both"/>
        <w:rPr>
          <w:rFonts w:ascii="Times New Roman" w:eastAsia="Times New Roman" w:hAnsi="Times New Roman" w:cs="Times New Roman"/>
          <w:color w:val="333333"/>
          <w:lang w:val="en-AU" w:eastAsia="en-AU"/>
        </w:rPr>
      </w:pPr>
      <w:r>
        <w:rPr>
          <w:rFonts w:ascii="Times New Roman" w:hAnsi="Times New Roman" w:cs="Times New Roman"/>
        </w:rPr>
        <w:t xml:space="preserve">Certain but not al customers will reject </w:t>
      </w:r>
      <w:r w:rsidRPr="00916DDB">
        <w:rPr>
          <w:rFonts w:ascii="Times New Roman" w:eastAsia="Times New Roman" w:hAnsi="Times New Roman" w:cs="Times New Roman"/>
          <w:color w:val="333333"/>
          <w:lang w:val="en-AU" w:eastAsia="en-AU"/>
        </w:rPr>
        <w:t>the attempt by companies such as Google and Amazon to make AI assistants central to how we live and work</w:t>
      </w:r>
      <w:r>
        <w:rPr>
          <w:rFonts w:ascii="Times New Roman" w:eastAsia="Times New Roman" w:hAnsi="Times New Roman" w:cs="Times New Roman"/>
          <w:color w:val="333333"/>
          <w:lang w:val="en-AU" w:eastAsia="en-AU"/>
        </w:rPr>
        <w:t>. They may raise concerns regarding privacy or data breach. Google already faced criticism on breaching</w:t>
      </w:r>
      <w:r w:rsidR="00955CB6">
        <w:rPr>
          <w:rFonts w:ascii="Times New Roman" w:eastAsia="Times New Roman" w:hAnsi="Times New Roman" w:cs="Times New Roman"/>
          <w:color w:val="333333"/>
          <w:lang w:val="en-AU" w:eastAsia="en-AU"/>
        </w:rPr>
        <w:t xml:space="preserve"> privacy of the users </w:t>
      </w:r>
      <w:sdt>
        <w:sdtPr>
          <w:rPr>
            <w:rFonts w:ascii="Times New Roman" w:eastAsia="Times New Roman" w:hAnsi="Times New Roman" w:cs="Times New Roman"/>
            <w:color w:val="333333"/>
            <w:lang w:val="en-AU" w:eastAsia="en-AU"/>
          </w:rPr>
          <w:id w:val="-1659534503"/>
          <w:citation/>
        </w:sdtPr>
        <w:sdtEndPr/>
        <w:sdtContent>
          <w:r w:rsidR="00955CB6">
            <w:rPr>
              <w:rFonts w:ascii="Times New Roman" w:eastAsia="Times New Roman" w:hAnsi="Times New Roman" w:cs="Times New Roman"/>
              <w:color w:val="333333"/>
              <w:lang w:val="en-AU" w:eastAsia="en-AU"/>
            </w:rPr>
            <w:fldChar w:fldCharType="begin"/>
          </w:r>
          <w:r w:rsidR="00955CB6">
            <w:rPr>
              <w:rFonts w:ascii="Times New Roman" w:eastAsia="Times New Roman" w:hAnsi="Times New Roman" w:cs="Times New Roman"/>
              <w:color w:val="333333"/>
              <w:lang w:eastAsia="en-AU"/>
            </w:rPr>
            <w:instrText xml:space="preserve"> CITATION Nir18 \l 1033 </w:instrText>
          </w:r>
          <w:r w:rsidR="00955CB6">
            <w:rPr>
              <w:rFonts w:ascii="Times New Roman" w:eastAsia="Times New Roman" w:hAnsi="Times New Roman" w:cs="Times New Roman"/>
              <w:color w:val="333333"/>
              <w:lang w:val="en-AU" w:eastAsia="en-AU"/>
            </w:rPr>
            <w:fldChar w:fldCharType="separate"/>
          </w:r>
          <w:r w:rsidR="00955CB6" w:rsidRPr="00955CB6">
            <w:rPr>
              <w:rFonts w:ascii="Times New Roman" w:eastAsia="Times New Roman" w:hAnsi="Times New Roman" w:cs="Times New Roman"/>
              <w:noProof/>
              <w:color w:val="333333"/>
              <w:lang w:eastAsia="en-AU"/>
            </w:rPr>
            <w:t>(Dawar, 2018)</w:t>
          </w:r>
          <w:r w:rsidR="00955CB6">
            <w:rPr>
              <w:rFonts w:ascii="Times New Roman" w:eastAsia="Times New Roman" w:hAnsi="Times New Roman" w:cs="Times New Roman"/>
              <w:color w:val="333333"/>
              <w:lang w:val="en-AU" w:eastAsia="en-AU"/>
            </w:rPr>
            <w:fldChar w:fldCharType="end"/>
          </w:r>
        </w:sdtContent>
      </w:sdt>
      <w:r w:rsidR="00955CB6">
        <w:rPr>
          <w:rFonts w:ascii="Times New Roman" w:eastAsia="Times New Roman" w:hAnsi="Times New Roman" w:cs="Times New Roman"/>
          <w:color w:val="333333"/>
          <w:lang w:val="en-AU" w:eastAsia="en-AU"/>
        </w:rPr>
        <w:t>.</w:t>
      </w:r>
    </w:p>
    <w:p w14:paraId="4015FEEF" w14:textId="537EB770" w:rsidR="00D65837" w:rsidRDefault="00D65837" w:rsidP="00D65837">
      <w:pPr>
        <w:pStyle w:val="ListParagraph"/>
        <w:numPr>
          <w:ilvl w:val="0"/>
          <w:numId w:val="1"/>
        </w:numPr>
        <w:spacing w:after="188" w:line="480" w:lineRule="auto"/>
        <w:ind w:right="125"/>
        <w:jc w:val="both"/>
        <w:rPr>
          <w:rFonts w:ascii="Times New Roman" w:eastAsia="Times New Roman" w:hAnsi="Times New Roman" w:cs="Times New Roman"/>
          <w:color w:val="333333"/>
          <w:lang w:val="en-AU" w:eastAsia="en-AU"/>
        </w:rPr>
      </w:pPr>
      <w:r>
        <w:rPr>
          <w:rFonts w:ascii="Times New Roman" w:eastAsia="Times New Roman" w:hAnsi="Times New Roman" w:cs="Times New Roman"/>
          <w:color w:val="333333"/>
          <w:lang w:val="en-AU" w:eastAsia="en-AU"/>
        </w:rPr>
        <w:t xml:space="preserve">The organization can perform research on how companies have benefited from AI before integrating it for </w:t>
      </w:r>
      <w:r w:rsidR="00FB2906">
        <w:rPr>
          <w:rFonts w:ascii="Times New Roman" w:eastAsia="Times New Roman" w:hAnsi="Times New Roman" w:cs="Times New Roman"/>
          <w:color w:val="333333"/>
          <w:lang w:val="en-AU" w:eastAsia="en-AU"/>
        </w:rPr>
        <w:t>improvements</w:t>
      </w:r>
      <w:r>
        <w:rPr>
          <w:rFonts w:ascii="Times New Roman" w:eastAsia="Times New Roman" w:hAnsi="Times New Roman" w:cs="Times New Roman"/>
          <w:color w:val="333333"/>
          <w:lang w:val="en-AU" w:eastAsia="en-AU"/>
        </w:rPr>
        <w:t xml:space="preserve"> of consumer services. </w:t>
      </w:r>
      <w:r w:rsidR="009835DC">
        <w:rPr>
          <w:rFonts w:ascii="Times New Roman" w:eastAsia="Times New Roman" w:hAnsi="Times New Roman" w:cs="Times New Roman"/>
          <w:color w:val="333333"/>
          <w:lang w:val="en-AU" w:eastAsia="en-AU"/>
        </w:rPr>
        <w:t>This research will include analysis of how Google is supporting companies for data product evaluation. Similarly the organization could also investigate the challenges that of AI such as privacy threats</w:t>
      </w:r>
      <w:r w:rsidR="00955CB6">
        <w:rPr>
          <w:rFonts w:ascii="Times New Roman" w:eastAsia="Times New Roman" w:hAnsi="Times New Roman" w:cs="Times New Roman"/>
          <w:color w:val="333333"/>
          <w:lang w:val="en-AU" w:eastAsia="en-AU"/>
        </w:rPr>
        <w:t xml:space="preserve"> </w:t>
      </w:r>
      <w:sdt>
        <w:sdtPr>
          <w:rPr>
            <w:rFonts w:ascii="Times New Roman" w:eastAsia="Times New Roman" w:hAnsi="Times New Roman" w:cs="Times New Roman"/>
            <w:color w:val="333333"/>
            <w:lang w:val="en-AU" w:eastAsia="en-AU"/>
          </w:rPr>
          <w:id w:val="976724511"/>
          <w:citation/>
        </w:sdtPr>
        <w:sdtEndPr/>
        <w:sdtContent>
          <w:r w:rsidR="00955CB6">
            <w:rPr>
              <w:rFonts w:ascii="Times New Roman" w:eastAsia="Times New Roman" w:hAnsi="Times New Roman" w:cs="Times New Roman"/>
              <w:color w:val="333333"/>
              <w:lang w:val="en-AU" w:eastAsia="en-AU"/>
            </w:rPr>
            <w:fldChar w:fldCharType="begin"/>
          </w:r>
          <w:r w:rsidR="00955CB6">
            <w:rPr>
              <w:rFonts w:ascii="Times New Roman" w:eastAsia="Times New Roman" w:hAnsi="Times New Roman" w:cs="Times New Roman"/>
              <w:color w:val="333333"/>
              <w:lang w:eastAsia="en-AU"/>
            </w:rPr>
            <w:instrText xml:space="preserve"> CITATION Dri16 \l 1033 </w:instrText>
          </w:r>
          <w:r w:rsidR="00955CB6">
            <w:rPr>
              <w:rFonts w:ascii="Times New Roman" w:eastAsia="Times New Roman" w:hAnsi="Times New Roman" w:cs="Times New Roman"/>
              <w:color w:val="333333"/>
              <w:lang w:val="en-AU" w:eastAsia="en-AU"/>
            </w:rPr>
            <w:fldChar w:fldCharType="separate"/>
          </w:r>
          <w:r w:rsidR="00955CB6" w:rsidRPr="00955CB6">
            <w:rPr>
              <w:rFonts w:ascii="Times New Roman" w:eastAsia="Times New Roman" w:hAnsi="Times New Roman" w:cs="Times New Roman"/>
              <w:noProof/>
              <w:color w:val="333333"/>
              <w:lang w:eastAsia="en-AU"/>
            </w:rPr>
            <w:t>(Driest, Sthanunathan, &amp; Weed, 2016)</w:t>
          </w:r>
          <w:r w:rsidR="00955CB6">
            <w:rPr>
              <w:rFonts w:ascii="Times New Roman" w:eastAsia="Times New Roman" w:hAnsi="Times New Roman" w:cs="Times New Roman"/>
              <w:color w:val="333333"/>
              <w:lang w:val="en-AU" w:eastAsia="en-AU"/>
            </w:rPr>
            <w:fldChar w:fldCharType="end"/>
          </w:r>
        </w:sdtContent>
      </w:sdt>
      <w:r w:rsidR="00955CB6">
        <w:rPr>
          <w:rFonts w:ascii="Times New Roman" w:eastAsia="Times New Roman" w:hAnsi="Times New Roman" w:cs="Times New Roman"/>
          <w:color w:val="333333"/>
          <w:lang w:val="en-AU" w:eastAsia="en-AU"/>
        </w:rPr>
        <w:t xml:space="preserve">. </w:t>
      </w:r>
    </w:p>
    <w:p w14:paraId="3AD7E404" w14:textId="314F5B8E" w:rsidR="00955CB6" w:rsidRPr="00955CB6" w:rsidRDefault="00955CB6" w:rsidP="00955CB6">
      <w:pPr>
        <w:pStyle w:val="ListParagraph"/>
        <w:numPr>
          <w:ilvl w:val="2"/>
          <w:numId w:val="1"/>
        </w:numPr>
        <w:spacing w:after="188" w:line="480" w:lineRule="auto"/>
        <w:ind w:right="125"/>
        <w:jc w:val="both"/>
        <w:rPr>
          <w:rFonts w:ascii="Times New Roman" w:eastAsia="Times New Roman" w:hAnsi="Times New Roman" w:cs="Times New Roman"/>
          <w:color w:val="333333"/>
          <w:lang w:val="en-AU" w:eastAsia="en-AU"/>
        </w:rPr>
      </w:pPr>
      <w:r w:rsidRPr="00955CB6">
        <w:rPr>
          <w:rFonts w:ascii="Times New Roman" w:eastAsia="Times New Roman" w:hAnsi="Times New Roman" w:cs="Times New Roman"/>
          <w:color w:val="333333"/>
          <w:lang w:val="en-AU" w:eastAsia="en-AU"/>
        </w:rPr>
        <w:t>Task</w:t>
      </w:r>
    </w:p>
    <w:p w14:paraId="338495C0" w14:textId="77777777" w:rsidR="00930486" w:rsidRDefault="00523C06" w:rsidP="00930486">
      <w:pPr>
        <w:pStyle w:val="ListParagraph"/>
        <w:numPr>
          <w:ilvl w:val="0"/>
          <w:numId w:val="2"/>
        </w:numPr>
        <w:spacing w:after="188" w:line="480" w:lineRule="auto"/>
        <w:ind w:right="125"/>
        <w:jc w:val="both"/>
        <w:rPr>
          <w:rFonts w:ascii="Times New Roman" w:eastAsia="Times New Roman" w:hAnsi="Times New Roman" w:cs="Times New Roman"/>
          <w:color w:val="333333"/>
          <w:lang w:val="en-AU" w:eastAsia="en-AU"/>
        </w:rPr>
      </w:pPr>
      <w:r w:rsidRPr="007E3AD3">
        <w:rPr>
          <w:rFonts w:ascii="Times New Roman" w:eastAsia="Times New Roman" w:hAnsi="Times New Roman" w:cs="Times New Roman"/>
          <w:color w:val="333333"/>
          <w:lang w:val="en-AU" w:eastAsia="en-AU"/>
        </w:rPr>
        <w:t xml:space="preserve">The way in which analysis group treat employees is quite similar to the way in which my organization is managing workforce. </w:t>
      </w:r>
      <w:r w:rsidR="00E36C7B" w:rsidRPr="007E3AD3">
        <w:rPr>
          <w:rFonts w:ascii="Times New Roman" w:eastAsia="Times New Roman" w:hAnsi="Times New Roman" w:cs="Times New Roman"/>
          <w:color w:val="333333"/>
          <w:lang w:val="en-AU" w:eastAsia="en-AU"/>
        </w:rPr>
        <w:t xml:space="preserve">The most visible similarity is that my organization offers a friendly environment to employees like AG. It also gives them opportunity to work on different projects </w:t>
      </w:r>
      <w:sdt>
        <w:sdtPr>
          <w:rPr>
            <w:lang w:val="en-AU" w:eastAsia="en-AU"/>
          </w:rPr>
          <w:id w:val="1561513192"/>
          <w:citation/>
        </w:sdtPr>
        <w:sdtEndPr/>
        <w:sdtContent>
          <w:r w:rsidR="00E36C7B" w:rsidRPr="007E3AD3">
            <w:rPr>
              <w:rFonts w:ascii="Times New Roman" w:eastAsia="Times New Roman" w:hAnsi="Times New Roman" w:cs="Times New Roman"/>
              <w:color w:val="333333"/>
              <w:lang w:val="en-AU" w:eastAsia="en-AU"/>
            </w:rPr>
            <w:fldChar w:fldCharType="begin"/>
          </w:r>
          <w:r w:rsidR="00E36C7B" w:rsidRPr="007E3AD3">
            <w:rPr>
              <w:rFonts w:ascii="Times New Roman" w:eastAsia="Times New Roman" w:hAnsi="Times New Roman" w:cs="Times New Roman"/>
              <w:color w:val="333333"/>
              <w:lang w:eastAsia="en-AU"/>
            </w:rPr>
            <w:instrText xml:space="preserve"> CITATION AG15 \l 1033 </w:instrText>
          </w:r>
          <w:r w:rsidR="00E36C7B" w:rsidRPr="007E3AD3">
            <w:rPr>
              <w:rFonts w:ascii="Times New Roman" w:eastAsia="Times New Roman" w:hAnsi="Times New Roman" w:cs="Times New Roman"/>
              <w:color w:val="333333"/>
              <w:lang w:val="en-AU" w:eastAsia="en-AU"/>
            </w:rPr>
            <w:fldChar w:fldCharType="separate"/>
          </w:r>
          <w:r w:rsidR="00E36C7B" w:rsidRPr="007E3AD3">
            <w:rPr>
              <w:rFonts w:ascii="Times New Roman" w:eastAsia="Times New Roman" w:hAnsi="Times New Roman" w:cs="Times New Roman"/>
              <w:noProof/>
              <w:color w:val="333333"/>
              <w:lang w:eastAsia="en-AU"/>
            </w:rPr>
            <w:t>(AG, 2015)</w:t>
          </w:r>
          <w:r w:rsidR="00E36C7B" w:rsidRPr="007E3AD3">
            <w:rPr>
              <w:rFonts w:ascii="Times New Roman" w:eastAsia="Times New Roman" w:hAnsi="Times New Roman" w:cs="Times New Roman"/>
              <w:color w:val="333333"/>
              <w:lang w:val="en-AU" w:eastAsia="en-AU"/>
            </w:rPr>
            <w:fldChar w:fldCharType="end"/>
          </w:r>
        </w:sdtContent>
      </w:sdt>
      <w:r w:rsidR="00E36C7B" w:rsidRPr="007E3AD3">
        <w:rPr>
          <w:rFonts w:ascii="Times New Roman" w:eastAsia="Times New Roman" w:hAnsi="Times New Roman" w:cs="Times New Roman"/>
          <w:color w:val="333333"/>
          <w:lang w:val="en-AU" w:eastAsia="en-AU"/>
        </w:rPr>
        <w:t xml:space="preserve">. </w:t>
      </w:r>
      <w:r w:rsidR="00065C4C" w:rsidRPr="007E3AD3">
        <w:rPr>
          <w:rFonts w:ascii="Times New Roman" w:eastAsia="Times New Roman" w:hAnsi="Times New Roman" w:cs="Times New Roman"/>
          <w:color w:val="333333"/>
          <w:lang w:val="en-AU" w:eastAsia="en-AU"/>
        </w:rPr>
        <w:t xml:space="preserve">The reward strategies used by AG is also adopted in my organization by leaders for motivating employees. </w:t>
      </w:r>
      <w:r w:rsidR="00236C7E" w:rsidRPr="007E3AD3">
        <w:rPr>
          <w:rFonts w:ascii="Times New Roman" w:eastAsia="Times New Roman" w:hAnsi="Times New Roman" w:cs="Times New Roman"/>
          <w:color w:val="333333"/>
          <w:lang w:val="en-AU" w:eastAsia="en-AU"/>
        </w:rPr>
        <w:t>however there are also some differences such as AG has created a flexible and open culture. on contrary my organization has given more</w:t>
      </w:r>
      <w:r w:rsidR="007E3AD3" w:rsidRPr="007E3AD3">
        <w:rPr>
          <w:rFonts w:ascii="Times New Roman" w:eastAsia="Times New Roman" w:hAnsi="Times New Roman" w:cs="Times New Roman"/>
          <w:color w:val="333333"/>
          <w:lang w:val="en-AU" w:eastAsia="en-AU"/>
        </w:rPr>
        <w:t xml:space="preserve"> power to the supervisors that give employees limited authority</w:t>
      </w:r>
      <w:r w:rsidR="00E27833">
        <w:rPr>
          <w:rFonts w:ascii="Times New Roman" w:eastAsia="Times New Roman" w:hAnsi="Times New Roman" w:cs="Times New Roman"/>
          <w:color w:val="333333"/>
          <w:lang w:val="en-AU" w:eastAsia="en-AU"/>
        </w:rPr>
        <w:t xml:space="preserve"> </w:t>
      </w:r>
      <w:sdt>
        <w:sdtPr>
          <w:rPr>
            <w:rFonts w:ascii="Times New Roman" w:eastAsia="Times New Roman" w:hAnsi="Times New Roman" w:cs="Times New Roman"/>
            <w:color w:val="333333"/>
            <w:lang w:val="en-AU" w:eastAsia="en-AU"/>
          </w:rPr>
          <w:id w:val="235367930"/>
          <w:citation/>
        </w:sdtPr>
        <w:sdtEndPr/>
        <w:sdtContent>
          <w:r w:rsidR="00E27833">
            <w:rPr>
              <w:rFonts w:ascii="Times New Roman" w:eastAsia="Times New Roman" w:hAnsi="Times New Roman" w:cs="Times New Roman"/>
              <w:color w:val="333333"/>
              <w:lang w:val="en-AU" w:eastAsia="en-AU"/>
            </w:rPr>
            <w:fldChar w:fldCharType="begin"/>
          </w:r>
          <w:r w:rsidR="00E27833">
            <w:rPr>
              <w:rFonts w:ascii="Times New Roman" w:eastAsia="Times New Roman" w:hAnsi="Times New Roman" w:cs="Times New Roman"/>
              <w:color w:val="333333"/>
              <w:lang w:eastAsia="en-AU"/>
            </w:rPr>
            <w:instrText xml:space="preserve"> CITATION AG151 \l 1033 </w:instrText>
          </w:r>
          <w:r w:rsidR="00E27833">
            <w:rPr>
              <w:rFonts w:ascii="Times New Roman" w:eastAsia="Times New Roman" w:hAnsi="Times New Roman" w:cs="Times New Roman"/>
              <w:color w:val="333333"/>
              <w:lang w:val="en-AU" w:eastAsia="en-AU"/>
            </w:rPr>
            <w:fldChar w:fldCharType="separate"/>
          </w:r>
          <w:r w:rsidR="00E27833" w:rsidRPr="00E27833">
            <w:rPr>
              <w:rFonts w:ascii="Times New Roman" w:eastAsia="Times New Roman" w:hAnsi="Times New Roman" w:cs="Times New Roman"/>
              <w:noProof/>
              <w:color w:val="333333"/>
              <w:lang w:eastAsia="en-AU"/>
            </w:rPr>
            <w:t>(AG, 2015)</w:t>
          </w:r>
          <w:r w:rsidR="00E27833">
            <w:rPr>
              <w:rFonts w:ascii="Times New Roman" w:eastAsia="Times New Roman" w:hAnsi="Times New Roman" w:cs="Times New Roman"/>
              <w:color w:val="333333"/>
              <w:lang w:val="en-AU" w:eastAsia="en-AU"/>
            </w:rPr>
            <w:fldChar w:fldCharType="end"/>
          </w:r>
        </w:sdtContent>
      </w:sdt>
      <w:r w:rsidR="00E27833">
        <w:rPr>
          <w:rFonts w:ascii="Times New Roman" w:eastAsia="Times New Roman" w:hAnsi="Times New Roman" w:cs="Times New Roman"/>
          <w:color w:val="333333"/>
          <w:lang w:val="en-AU" w:eastAsia="en-AU"/>
        </w:rPr>
        <w:t xml:space="preserve">. </w:t>
      </w:r>
    </w:p>
    <w:p w14:paraId="4ADEA453" w14:textId="77777777" w:rsidR="00930486" w:rsidRDefault="00E27833" w:rsidP="00930486">
      <w:pPr>
        <w:pStyle w:val="ListParagraph"/>
        <w:numPr>
          <w:ilvl w:val="0"/>
          <w:numId w:val="2"/>
        </w:numPr>
        <w:spacing w:after="188" w:line="480" w:lineRule="auto"/>
        <w:ind w:right="125"/>
        <w:jc w:val="both"/>
        <w:rPr>
          <w:rFonts w:ascii="Times New Roman" w:eastAsia="Times New Roman" w:hAnsi="Times New Roman" w:cs="Times New Roman"/>
          <w:color w:val="333333"/>
          <w:lang w:val="en-AU" w:eastAsia="en-AU"/>
        </w:rPr>
      </w:pPr>
      <w:r w:rsidRPr="00930486">
        <w:rPr>
          <w:rFonts w:ascii="Times New Roman" w:eastAsia="Times New Roman" w:hAnsi="Times New Roman" w:cs="Times New Roman"/>
          <w:color w:val="333333"/>
          <w:lang w:val="en-AU" w:eastAsia="en-AU"/>
        </w:rPr>
        <w:t>Samuelson explains that AG has adopted the best way of monitoring the r</w:t>
      </w:r>
      <w:r w:rsidR="001B1752" w:rsidRPr="00930486">
        <w:rPr>
          <w:rFonts w:ascii="Times New Roman" w:eastAsia="Times New Roman" w:hAnsi="Times New Roman" w:cs="Times New Roman"/>
          <w:color w:val="333333"/>
          <w:lang w:val="en-AU" w:eastAsia="en-AU"/>
        </w:rPr>
        <w:t xml:space="preserve">eward and employee performance. The company has managed to retain talented employees by offering them rewards and acknowledging their work </w:t>
      </w:r>
      <w:sdt>
        <w:sdtPr>
          <w:rPr>
            <w:lang w:val="en-AU" w:eastAsia="en-AU"/>
          </w:rPr>
          <w:id w:val="-1106581696"/>
          <w:citation/>
        </w:sdtPr>
        <w:sdtEndPr/>
        <w:sdtContent>
          <w:r w:rsidR="001B1752" w:rsidRPr="00930486">
            <w:rPr>
              <w:rFonts w:ascii="Times New Roman" w:eastAsia="Times New Roman" w:hAnsi="Times New Roman" w:cs="Times New Roman"/>
              <w:color w:val="333333"/>
              <w:lang w:val="en-AU" w:eastAsia="en-AU"/>
            </w:rPr>
            <w:fldChar w:fldCharType="begin"/>
          </w:r>
          <w:r w:rsidR="001B1752" w:rsidRPr="00930486">
            <w:rPr>
              <w:rFonts w:ascii="Times New Roman" w:eastAsia="Times New Roman" w:hAnsi="Times New Roman" w:cs="Times New Roman"/>
              <w:color w:val="333333"/>
              <w:lang w:eastAsia="en-AU"/>
            </w:rPr>
            <w:instrText xml:space="preserve"> CITATION MSa15 \l 1033 </w:instrText>
          </w:r>
          <w:r w:rsidR="001B1752" w:rsidRPr="00930486">
            <w:rPr>
              <w:rFonts w:ascii="Times New Roman" w:eastAsia="Times New Roman" w:hAnsi="Times New Roman" w:cs="Times New Roman"/>
              <w:color w:val="333333"/>
              <w:lang w:val="en-AU" w:eastAsia="en-AU"/>
            </w:rPr>
            <w:fldChar w:fldCharType="separate"/>
          </w:r>
          <w:r w:rsidR="001B1752" w:rsidRPr="00930486">
            <w:rPr>
              <w:rFonts w:ascii="Times New Roman" w:eastAsia="Times New Roman" w:hAnsi="Times New Roman" w:cs="Times New Roman"/>
              <w:noProof/>
              <w:color w:val="333333"/>
              <w:lang w:eastAsia="en-AU"/>
            </w:rPr>
            <w:t>(Samuelso, 2015)</w:t>
          </w:r>
          <w:r w:rsidR="001B1752" w:rsidRPr="00930486">
            <w:rPr>
              <w:rFonts w:ascii="Times New Roman" w:eastAsia="Times New Roman" w:hAnsi="Times New Roman" w:cs="Times New Roman"/>
              <w:color w:val="333333"/>
              <w:lang w:val="en-AU" w:eastAsia="en-AU"/>
            </w:rPr>
            <w:fldChar w:fldCharType="end"/>
          </w:r>
        </w:sdtContent>
      </w:sdt>
      <w:r w:rsidR="001B1752" w:rsidRPr="00930486">
        <w:rPr>
          <w:rFonts w:ascii="Times New Roman" w:eastAsia="Times New Roman" w:hAnsi="Times New Roman" w:cs="Times New Roman"/>
          <w:color w:val="333333"/>
          <w:lang w:val="en-AU" w:eastAsia="en-AU"/>
        </w:rPr>
        <w:t xml:space="preserve">. </w:t>
      </w:r>
      <w:r w:rsidR="00DB4FEA" w:rsidRPr="00930486">
        <w:rPr>
          <w:rFonts w:ascii="Times New Roman" w:eastAsia="Times New Roman" w:hAnsi="Times New Roman" w:cs="Times New Roman"/>
          <w:color w:val="333333"/>
          <w:lang w:val="en-AU" w:eastAsia="en-AU"/>
        </w:rPr>
        <w:t xml:space="preserve">Contribution-based pay is another effective strategy that </w:t>
      </w:r>
      <w:r w:rsidR="00157021" w:rsidRPr="00930486">
        <w:rPr>
          <w:rFonts w:ascii="Times New Roman" w:eastAsia="Times New Roman" w:hAnsi="Times New Roman" w:cs="Times New Roman"/>
          <w:color w:val="333333"/>
          <w:lang w:val="en-AU" w:eastAsia="en-AU"/>
        </w:rPr>
        <w:t>encourages</w:t>
      </w:r>
      <w:r w:rsidR="00DB4FEA" w:rsidRPr="00930486">
        <w:rPr>
          <w:rFonts w:ascii="Times New Roman" w:eastAsia="Times New Roman" w:hAnsi="Times New Roman" w:cs="Times New Roman"/>
          <w:color w:val="333333"/>
          <w:lang w:val="en-AU" w:eastAsia="en-AU"/>
        </w:rPr>
        <w:t xml:space="preserve"> employees to perform better. The </w:t>
      </w:r>
      <w:r w:rsidR="007068A6" w:rsidRPr="00930486">
        <w:rPr>
          <w:rFonts w:ascii="Times New Roman" w:eastAsia="Times New Roman" w:hAnsi="Times New Roman" w:cs="Times New Roman"/>
          <w:color w:val="333333"/>
          <w:lang w:val="en-AU" w:eastAsia="en-AU"/>
        </w:rPr>
        <w:t xml:space="preserve">company don’t rely merely on </w:t>
      </w:r>
      <w:r w:rsidR="00DB4FEA" w:rsidRPr="00930486">
        <w:rPr>
          <w:rFonts w:ascii="Times New Roman" w:eastAsia="Times New Roman" w:hAnsi="Times New Roman" w:cs="Times New Roman"/>
          <w:color w:val="333333"/>
          <w:lang w:val="en-AU" w:eastAsia="en-AU"/>
        </w:rPr>
        <w:t>system</w:t>
      </w:r>
      <w:r w:rsidR="007068A6" w:rsidRPr="00930486">
        <w:rPr>
          <w:rFonts w:ascii="Times New Roman" w:eastAsia="Times New Roman" w:hAnsi="Times New Roman" w:cs="Times New Roman"/>
          <w:color w:val="333333"/>
          <w:lang w:val="en-AU" w:eastAsia="en-AU"/>
        </w:rPr>
        <w:t xml:space="preserve">s that </w:t>
      </w:r>
      <w:r w:rsidR="00DB4FEA" w:rsidRPr="00930486">
        <w:rPr>
          <w:rFonts w:ascii="Times New Roman" w:eastAsia="Times New Roman" w:hAnsi="Times New Roman" w:cs="Times New Roman"/>
          <w:color w:val="333333"/>
          <w:lang w:val="en-AU" w:eastAsia="en-AU"/>
        </w:rPr>
        <w:t>maintain records on who is selling more products</w:t>
      </w:r>
      <w:r w:rsidR="007068A6" w:rsidRPr="00930486">
        <w:rPr>
          <w:rFonts w:ascii="Times New Roman" w:eastAsia="Times New Roman" w:hAnsi="Times New Roman" w:cs="Times New Roman"/>
          <w:color w:val="333333"/>
          <w:lang w:val="en-AU" w:eastAsia="en-AU"/>
        </w:rPr>
        <w:t xml:space="preserve">. </w:t>
      </w:r>
      <w:r w:rsidR="00157021" w:rsidRPr="00930486">
        <w:rPr>
          <w:rFonts w:ascii="Times New Roman" w:eastAsia="Times New Roman" w:hAnsi="Times New Roman" w:cs="Times New Roman"/>
          <w:color w:val="333333"/>
          <w:lang w:val="en-AU" w:eastAsia="en-AU"/>
        </w:rPr>
        <w:t>Employees</w:t>
      </w:r>
      <w:r w:rsidR="007068A6" w:rsidRPr="00930486">
        <w:rPr>
          <w:rFonts w:ascii="Times New Roman" w:eastAsia="Times New Roman" w:hAnsi="Times New Roman" w:cs="Times New Roman"/>
          <w:color w:val="333333"/>
          <w:lang w:val="en-AU" w:eastAsia="en-AU"/>
        </w:rPr>
        <w:t xml:space="preserve"> are asked tow write self-evaluation on what they achieved each year.</w:t>
      </w:r>
    </w:p>
    <w:p w14:paraId="581E55CE" w14:textId="5A52EB7A" w:rsidR="00B77E8D" w:rsidRPr="00930486" w:rsidRDefault="00157021" w:rsidP="00930486">
      <w:pPr>
        <w:pStyle w:val="ListParagraph"/>
        <w:numPr>
          <w:ilvl w:val="0"/>
          <w:numId w:val="2"/>
        </w:numPr>
        <w:spacing w:after="188" w:line="480" w:lineRule="auto"/>
        <w:ind w:right="125"/>
        <w:jc w:val="both"/>
        <w:rPr>
          <w:rFonts w:ascii="Times New Roman" w:eastAsia="Times New Roman" w:hAnsi="Times New Roman" w:cs="Times New Roman"/>
          <w:color w:val="333333"/>
          <w:lang w:val="en-AU" w:eastAsia="en-AU"/>
        </w:rPr>
      </w:pPr>
      <w:r w:rsidRPr="00930486">
        <w:rPr>
          <w:rFonts w:ascii="Times New Roman" w:eastAsia="Times New Roman" w:hAnsi="Times New Roman" w:cs="Times New Roman"/>
          <w:color w:val="333333"/>
          <w:lang w:val="en-AU" w:eastAsia="en-AU"/>
        </w:rPr>
        <w:t xml:space="preserve">As employees differ in interest and motivations organizations can conduct research for understanding what type of employees they need to hire. </w:t>
      </w:r>
      <w:r w:rsidR="000A513E" w:rsidRPr="00930486">
        <w:rPr>
          <w:rFonts w:ascii="Times New Roman" w:eastAsia="Times New Roman" w:hAnsi="Times New Roman" w:cs="Times New Roman"/>
          <w:color w:val="333333"/>
          <w:lang w:val="en-AU" w:eastAsia="en-AU"/>
        </w:rPr>
        <w:t>The company can adopt AG’s policy that focuses on asking employees about their interests during interviews and recruitments</w:t>
      </w:r>
      <w:r w:rsidR="008F6F88" w:rsidRPr="00930486">
        <w:rPr>
          <w:rFonts w:ascii="Times New Roman" w:eastAsia="Times New Roman" w:hAnsi="Times New Roman" w:cs="Times New Roman"/>
          <w:color w:val="333333"/>
          <w:lang w:val="en-AU" w:eastAsia="en-AU"/>
        </w:rPr>
        <w:t xml:space="preserve"> </w:t>
      </w:r>
      <w:sdt>
        <w:sdtPr>
          <w:rPr>
            <w:lang w:val="en-AU" w:eastAsia="en-AU"/>
          </w:rPr>
          <w:id w:val="-1988003741"/>
          <w:citation/>
        </w:sdtPr>
        <w:sdtEndPr/>
        <w:sdtContent>
          <w:r w:rsidR="008F6F88" w:rsidRPr="00930486">
            <w:rPr>
              <w:rFonts w:ascii="Times New Roman" w:eastAsia="Times New Roman" w:hAnsi="Times New Roman" w:cs="Times New Roman"/>
              <w:color w:val="333333"/>
              <w:lang w:val="en-AU" w:eastAsia="en-AU"/>
            </w:rPr>
            <w:fldChar w:fldCharType="begin"/>
          </w:r>
          <w:r w:rsidR="008F6F88" w:rsidRPr="00930486">
            <w:rPr>
              <w:rFonts w:ascii="Times New Roman" w:eastAsia="Times New Roman" w:hAnsi="Times New Roman" w:cs="Times New Roman"/>
              <w:color w:val="333333"/>
              <w:lang w:eastAsia="en-AU"/>
            </w:rPr>
            <w:instrText xml:space="preserve"> CITATION MSa15 \l 1033 </w:instrText>
          </w:r>
          <w:r w:rsidR="008F6F88" w:rsidRPr="00930486">
            <w:rPr>
              <w:rFonts w:ascii="Times New Roman" w:eastAsia="Times New Roman" w:hAnsi="Times New Roman" w:cs="Times New Roman"/>
              <w:color w:val="333333"/>
              <w:lang w:val="en-AU" w:eastAsia="en-AU"/>
            </w:rPr>
            <w:fldChar w:fldCharType="separate"/>
          </w:r>
          <w:r w:rsidR="008F6F88" w:rsidRPr="00930486">
            <w:rPr>
              <w:rFonts w:ascii="Times New Roman" w:eastAsia="Times New Roman" w:hAnsi="Times New Roman" w:cs="Times New Roman"/>
              <w:noProof/>
              <w:color w:val="333333"/>
              <w:lang w:eastAsia="en-AU"/>
            </w:rPr>
            <w:t>(Samuelso, 2015)</w:t>
          </w:r>
          <w:r w:rsidR="008F6F88" w:rsidRPr="00930486">
            <w:rPr>
              <w:rFonts w:ascii="Times New Roman" w:eastAsia="Times New Roman" w:hAnsi="Times New Roman" w:cs="Times New Roman"/>
              <w:color w:val="333333"/>
              <w:lang w:val="en-AU" w:eastAsia="en-AU"/>
            </w:rPr>
            <w:fldChar w:fldCharType="end"/>
          </w:r>
        </w:sdtContent>
      </w:sdt>
      <w:r w:rsidR="008F6F88" w:rsidRPr="00930486">
        <w:rPr>
          <w:rFonts w:ascii="Times New Roman" w:eastAsia="Times New Roman" w:hAnsi="Times New Roman" w:cs="Times New Roman"/>
          <w:color w:val="333333"/>
          <w:lang w:val="en-AU" w:eastAsia="en-AU"/>
        </w:rPr>
        <w:t xml:space="preserve">. </w:t>
      </w:r>
      <w:r w:rsidR="00930486" w:rsidRPr="00930486">
        <w:rPr>
          <w:rFonts w:ascii="Times New Roman" w:eastAsia="Times New Roman" w:hAnsi="Times New Roman" w:cs="Times New Roman"/>
          <w:color w:val="333333"/>
          <w:lang w:val="en-AU" w:eastAsia="en-AU"/>
        </w:rPr>
        <w:t xml:space="preserve">Previous performances at the companies can also be considered for identifying their motivations. </w:t>
      </w:r>
    </w:p>
    <w:p w14:paraId="78021D32" w14:textId="77777777" w:rsidR="00930486" w:rsidRPr="007068A6" w:rsidRDefault="00930486" w:rsidP="00930486">
      <w:pPr>
        <w:pStyle w:val="ListParagraph"/>
        <w:spacing w:after="188" w:line="480" w:lineRule="auto"/>
        <w:ind w:left="1440" w:right="125"/>
        <w:jc w:val="both"/>
        <w:rPr>
          <w:rFonts w:ascii="Times New Roman" w:hAnsi="Times New Roman" w:cs="Times New Roman"/>
        </w:rPr>
      </w:pPr>
    </w:p>
    <w:p w14:paraId="3C1F7D12" w14:textId="5F19CB96" w:rsidR="00C943C8" w:rsidRDefault="00D32A13" w:rsidP="00D32A13">
      <w:pPr>
        <w:pStyle w:val="ListParagraph"/>
        <w:numPr>
          <w:ilvl w:val="2"/>
          <w:numId w:val="2"/>
        </w:numPr>
        <w:spacing w:line="480" w:lineRule="auto"/>
        <w:jc w:val="both"/>
        <w:rPr>
          <w:rFonts w:ascii="Times New Roman" w:hAnsi="Times New Roman" w:cs="Times New Roman"/>
        </w:rPr>
      </w:pPr>
      <w:r w:rsidRPr="00D32A13">
        <w:rPr>
          <w:rFonts w:ascii="Times New Roman" w:hAnsi="Times New Roman" w:cs="Times New Roman"/>
        </w:rPr>
        <w:t>Checklist</w:t>
      </w:r>
    </w:p>
    <w:p w14:paraId="65C4F8BF" w14:textId="65B8B5F2" w:rsidR="00E461BA" w:rsidRDefault="00501290" w:rsidP="00DA2EC2">
      <w:pPr>
        <w:spacing w:line="480" w:lineRule="auto"/>
        <w:ind w:left="360" w:firstLine="720"/>
        <w:jc w:val="both"/>
        <w:rPr>
          <w:rFonts w:ascii="Times New Roman" w:hAnsi="Times New Roman" w:cs="Times New Roman"/>
        </w:rPr>
      </w:pPr>
      <w:r>
        <w:rPr>
          <w:rFonts w:ascii="Times New Roman" w:hAnsi="Times New Roman" w:cs="Times New Roman"/>
        </w:rPr>
        <w:t xml:space="preserve">Questioning is recognized as a powerful tool for attaining organizational value. </w:t>
      </w:r>
      <w:r w:rsidR="00DA2EC2">
        <w:rPr>
          <w:rFonts w:ascii="Times New Roman" w:hAnsi="Times New Roman" w:cs="Times New Roman"/>
        </w:rPr>
        <w:t xml:space="preserve">Follow-up questions are critical for </w:t>
      </w:r>
      <w:r w:rsidR="0096391E">
        <w:rPr>
          <w:rFonts w:ascii="Times New Roman" w:hAnsi="Times New Roman" w:cs="Times New Roman"/>
        </w:rPr>
        <w:t xml:space="preserve">reading people and posing inquiries in appropriate manner. This allow organization to find the issues faced by employees and their level of satisfaction. </w:t>
      </w:r>
      <w:r w:rsidR="008E7043">
        <w:rPr>
          <w:rFonts w:ascii="Times New Roman" w:hAnsi="Times New Roman" w:cs="Times New Roman"/>
        </w:rPr>
        <w:t>This</w:t>
      </w:r>
      <w:r w:rsidR="0096391E">
        <w:rPr>
          <w:rFonts w:ascii="Times New Roman" w:hAnsi="Times New Roman" w:cs="Times New Roman"/>
        </w:rPr>
        <w:t xml:space="preserve"> is also an effective strategy for finding the complains and working to resolve them for the provision of best work environment. </w:t>
      </w:r>
      <w:r w:rsidR="008E7043">
        <w:rPr>
          <w:rFonts w:ascii="Times New Roman" w:hAnsi="Times New Roman" w:cs="Times New Roman"/>
        </w:rPr>
        <w:t>The organization can use the follow-up questions for mitigating the risks of future pi</w:t>
      </w:r>
      <w:r w:rsidR="000B43E3">
        <w:rPr>
          <w:rFonts w:ascii="Times New Roman" w:hAnsi="Times New Roman" w:cs="Times New Roman"/>
        </w:rPr>
        <w:t xml:space="preserve">tfalls </w:t>
      </w:r>
      <w:sdt>
        <w:sdtPr>
          <w:rPr>
            <w:rFonts w:ascii="Times New Roman" w:hAnsi="Times New Roman" w:cs="Times New Roman"/>
          </w:rPr>
          <w:id w:val="1494986402"/>
          <w:citation/>
        </w:sdtPr>
        <w:sdtEndPr/>
        <w:sdtContent>
          <w:r w:rsidR="000B43E3">
            <w:rPr>
              <w:rFonts w:ascii="Times New Roman" w:hAnsi="Times New Roman" w:cs="Times New Roman"/>
            </w:rPr>
            <w:fldChar w:fldCharType="begin"/>
          </w:r>
          <w:r w:rsidR="000B43E3">
            <w:rPr>
              <w:rFonts w:ascii="Times New Roman" w:hAnsi="Times New Roman" w:cs="Times New Roman"/>
            </w:rPr>
            <w:instrText xml:space="preserve"> CITATION AWB18 \l 1033 </w:instrText>
          </w:r>
          <w:r w:rsidR="000B43E3">
            <w:rPr>
              <w:rFonts w:ascii="Times New Roman" w:hAnsi="Times New Roman" w:cs="Times New Roman"/>
            </w:rPr>
            <w:fldChar w:fldCharType="separate"/>
          </w:r>
          <w:r w:rsidR="000B43E3" w:rsidRPr="000B43E3">
            <w:rPr>
              <w:rFonts w:ascii="Times New Roman" w:hAnsi="Times New Roman" w:cs="Times New Roman"/>
              <w:noProof/>
            </w:rPr>
            <w:t>(John &amp; Brooks, 2018)</w:t>
          </w:r>
          <w:r w:rsidR="000B43E3">
            <w:rPr>
              <w:rFonts w:ascii="Times New Roman" w:hAnsi="Times New Roman" w:cs="Times New Roman"/>
            </w:rPr>
            <w:fldChar w:fldCharType="end"/>
          </w:r>
        </w:sdtContent>
      </w:sdt>
      <w:r w:rsidR="000B43E3">
        <w:rPr>
          <w:rFonts w:ascii="Times New Roman" w:hAnsi="Times New Roman" w:cs="Times New Roman"/>
        </w:rPr>
        <w:t xml:space="preserve">. </w:t>
      </w:r>
    </w:p>
    <w:p w14:paraId="031F09F6" w14:textId="3EA8CBF2" w:rsidR="00252E25" w:rsidRDefault="00252E25" w:rsidP="00DA2EC2">
      <w:pPr>
        <w:spacing w:line="480" w:lineRule="auto"/>
        <w:ind w:left="360" w:firstLine="720"/>
        <w:jc w:val="both"/>
        <w:rPr>
          <w:rFonts w:ascii="Times New Roman" w:hAnsi="Times New Roman" w:cs="Times New Roman"/>
        </w:rPr>
      </w:pPr>
      <w:r>
        <w:rPr>
          <w:rFonts w:ascii="Times New Roman" w:hAnsi="Times New Roman" w:cs="Times New Roman"/>
        </w:rPr>
        <w:t xml:space="preserve">The organization must keep questions open-ended when it intends to search for workplace issues. This will allow employees to provide better information about the difficulties or conflicts that affect their work quality and efficiency negatively. </w:t>
      </w:r>
      <w:r w:rsidR="00234483">
        <w:rPr>
          <w:rFonts w:ascii="Times New Roman" w:hAnsi="Times New Roman" w:cs="Times New Roman"/>
        </w:rPr>
        <w:t>This is a practical way of getting deeper insights into the unknown issues and allow company to ta</w:t>
      </w:r>
      <w:r w:rsidR="00F44703">
        <w:rPr>
          <w:rFonts w:ascii="Times New Roman" w:hAnsi="Times New Roman" w:cs="Times New Roman"/>
        </w:rPr>
        <w:t xml:space="preserve">ke actions for mitigating them </w:t>
      </w:r>
      <w:sdt>
        <w:sdtPr>
          <w:rPr>
            <w:rFonts w:ascii="Times New Roman" w:hAnsi="Times New Roman" w:cs="Times New Roman"/>
          </w:rPr>
          <w:id w:val="-1210872104"/>
          <w:citation/>
        </w:sdtPr>
        <w:sdtEndPr/>
        <w:sdtContent>
          <w:r w:rsidR="00F44703">
            <w:rPr>
              <w:rFonts w:ascii="Times New Roman" w:hAnsi="Times New Roman" w:cs="Times New Roman"/>
            </w:rPr>
            <w:fldChar w:fldCharType="begin"/>
          </w:r>
          <w:r w:rsidR="00F44703">
            <w:rPr>
              <w:rFonts w:ascii="Times New Roman" w:hAnsi="Times New Roman" w:cs="Times New Roman"/>
            </w:rPr>
            <w:instrText xml:space="preserve"> CITATION AWB18 \l 1033 </w:instrText>
          </w:r>
          <w:r w:rsidR="00F44703">
            <w:rPr>
              <w:rFonts w:ascii="Times New Roman" w:hAnsi="Times New Roman" w:cs="Times New Roman"/>
            </w:rPr>
            <w:fldChar w:fldCharType="separate"/>
          </w:r>
          <w:r w:rsidR="00F44703" w:rsidRPr="00F44703">
            <w:rPr>
              <w:rFonts w:ascii="Times New Roman" w:hAnsi="Times New Roman" w:cs="Times New Roman"/>
              <w:noProof/>
            </w:rPr>
            <w:t>(John &amp; Brooks, 2018)</w:t>
          </w:r>
          <w:r w:rsidR="00F44703">
            <w:rPr>
              <w:rFonts w:ascii="Times New Roman" w:hAnsi="Times New Roman" w:cs="Times New Roman"/>
            </w:rPr>
            <w:fldChar w:fldCharType="end"/>
          </w:r>
        </w:sdtContent>
      </w:sdt>
      <w:r w:rsidR="00F44703">
        <w:rPr>
          <w:rFonts w:ascii="Times New Roman" w:hAnsi="Times New Roman" w:cs="Times New Roman"/>
        </w:rPr>
        <w:t>.</w:t>
      </w:r>
      <w:r w:rsidR="00861C84">
        <w:rPr>
          <w:rFonts w:ascii="Times New Roman" w:hAnsi="Times New Roman" w:cs="Times New Roman"/>
        </w:rPr>
        <w:t xml:space="preserve"> Closed-ended questions in such situations can be incomplete and wrong. </w:t>
      </w:r>
    </w:p>
    <w:p w14:paraId="32714197" w14:textId="65B68133" w:rsidR="00861C84" w:rsidRDefault="00861C84" w:rsidP="00DA2EC2">
      <w:pPr>
        <w:spacing w:line="480" w:lineRule="auto"/>
        <w:ind w:left="360" w:firstLine="720"/>
        <w:jc w:val="both"/>
        <w:rPr>
          <w:rFonts w:ascii="Times New Roman" w:hAnsi="Times New Roman" w:cs="Times New Roman"/>
        </w:rPr>
      </w:pPr>
      <w:r>
        <w:rPr>
          <w:rFonts w:ascii="Times New Roman" w:hAnsi="Times New Roman" w:cs="Times New Roman"/>
        </w:rPr>
        <w:t xml:space="preserve">The sequence right suggests that the questions must be asked for gaining information and creating impression management. </w:t>
      </w:r>
      <w:r w:rsidR="001A77ED">
        <w:rPr>
          <w:rFonts w:ascii="Times New Roman" w:hAnsi="Times New Roman" w:cs="Times New Roman"/>
        </w:rPr>
        <w:t>The personal taking answers must be adopt good communication skills and listen to the employees carefully. It is more preferred to built a two-way communication in which employee</w:t>
      </w:r>
      <w:r w:rsidR="0009238E">
        <w:rPr>
          <w:rFonts w:ascii="Times New Roman" w:hAnsi="Times New Roman" w:cs="Times New Roman"/>
        </w:rPr>
        <w:t xml:space="preserve">s get equal chance of speaking </w:t>
      </w:r>
      <w:sdt>
        <w:sdtPr>
          <w:rPr>
            <w:rFonts w:ascii="Times New Roman" w:hAnsi="Times New Roman" w:cs="Times New Roman"/>
          </w:rPr>
          <w:id w:val="227122646"/>
          <w:citation/>
        </w:sdtPr>
        <w:sdtEndPr/>
        <w:sdtContent>
          <w:r w:rsidR="0009238E">
            <w:rPr>
              <w:rFonts w:ascii="Times New Roman" w:hAnsi="Times New Roman" w:cs="Times New Roman"/>
            </w:rPr>
            <w:fldChar w:fldCharType="begin"/>
          </w:r>
          <w:r w:rsidR="0009238E">
            <w:rPr>
              <w:rFonts w:ascii="Times New Roman" w:hAnsi="Times New Roman" w:cs="Times New Roman"/>
            </w:rPr>
            <w:instrText xml:space="preserve"> CITATION Dri16 \l 1033 </w:instrText>
          </w:r>
          <w:r w:rsidR="0009238E">
            <w:rPr>
              <w:rFonts w:ascii="Times New Roman" w:hAnsi="Times New Roman" w:cs="Times New Roman"/>
            </w:rPr>
            <w:fldChar w:fldCharType="separate"/>
          </w:r>
          <w:r w:rsidR="0009238E" w:rsidRPr="0009238E">
            <w:rPr>
              <w:rFonts w:ascii="Times New Roman" w:hAnsi="Times New Roman" w:cs="Times New Roman"/>
              <w:noProof/>
            </w:rPr>
            <w:t>(Driest, Sthanunathan, &amp; Weed, 2016)</w:t>
          </w:r>
          <w:r w:rsidR="0009238E">
            <w:rPr>
              <w:rFonts w:ascii="Times New Roman" w:hAnsi="Times New Roman" w:cs="Times New Roman"/>
            </w:rPr>
            <w:fldChar w:fldCharType="end"/>
          </w:r>
        </w:sdtContent>
      </w:sdt>
      <w:r w:rsidR="0009238E">
        <w:rPr>
          <w:rFonts w:ascii="Times New Roman" w:hAnsi="Times New Roman" w:cs="Times New Roman"/>
        </w:rPr>
        <w:t xml:space="preserve">. </w:t>
      </w:r>
    </w:p>
    <w:p w14:paraId="6073ACE2" w14:textId="05B2D3DD" w:rsidR="0096391E" w:rsidRPr="00E461BA" w:rsidRDefault="0096391E" w:rsidP="00DA2EC2">
      <w:pPr>
        <w:spacing w:line="480" w:lineRule="auto"/>
        <w:ind w:left="360" w:firstLine="720"/>
        <w:jc w:val="both"/>
        <w:rPr>
          <w:rFonts w:ascii="Times New Roman" w:hAnsi="Times New Roman" w:cs="Times New Roman"/>
        </w:rPr>
      </w:pPr>
      <w:r>
        <w:rPr>
          <w:rFonts w:ascii="Times New Roman" w:hAnsi="Times New Roman" w:cs="Times New Roman"/>
        </w:rPr>
        <w:t xml:space="preserve">The right type of tine, sequence and framing are crucial for deciding how information can be shared for reaping the benefits from conversations. </w:t>
      </w:r>
      <w:r w:rsidR="00EA4656">
        <w:rPr>
          <w:rFonts w:ascii="Times New Roman" w:hAnsi="Times New Roman" w:cs="Times New Roman"/>
        </w:rPr>
        <w:t xml:space="preserve">The tone must be soft that would encourage the employees to speak and share their viewpoints. </w:t>
      </w:r>
    </w:p>
    <w:p w14:paraId="24A1C418" w14:textId="77777777" w:rsidR="00962CFA" w:rsidRDefault="00962CFA" w:rsidP="00D32A13">
      <w:pPr>
        <w:spacing w:line="480" w:lineRule="auto"/>
        <w:ind w:left="360"/>
        <w:jc w:val="both"/>
        <w:rPr>
          <w:rFonts w:ascii="Times New Roman" w:hAnsi="Times New Roman" w:cs="Times New Roman"/>
        </w:rPr>
      </w:pPr>
    </w:p>
    <w:p w14:paraId="1198E5EB" w14:textId="098D462A" w:rsidR="00D32A13" w:rsidRDefault="00D32A13" w:rsidP="00D32A13">
      <w:pPr>
        <w:spacing w:line="480" w:lineRule="auto"/>
        <w:ind w:left="360"/>
        <w:jc w:val="both"/>
        <w:rPr>
          <w:rFonts w:ascii="Times New Roman" w:hAnsi="Times New Roman" w:cs="Times New Roman"/>
        </w:rPr>
      </w:pPr>
      <w:r>
        <w:rPr>
          <w:rFonts w:ascii="Times New Roman" w:hAnsi="Times New Roman" w:cs="Times New Roman"/>
        </w:rPr>
        <w:t>3.5.6 Thoughts on ATI</w:t>
      </w:r>
    </w:p>
    <w:p w14:paraId="41F89DC0" w14:textId="26997402" w:rsidR="0067105F" w:rsidRDefault="000C3488" w:rsidP="00EC7FDE">
      <w:pPr>
        <w:spacing w:line="480" w:lineRule="auto"/>
        <w:ind w:left="360" w:firstLine="720"/>
        <w:jc w:val="both"/>
        <w:rPr>
          <w:rFonts w:ascii="Times New Roman" w:hAnsi="Times New Roman" w:cs="Times New Roman"/>
        </w:rPr>
      </w:pPr>
      <w:r>
        <w:rPr>
          <w:rFonts w:ascii="Times New Roman" w:hAnsi="Times New Roman" w:cs="Times New Roman"/>
        </w:rPr>
        <w:t>I agree wi</w:t>
      </w:r>
      <w:r w:rsidR="003C6D23">
        <w:rPr>
          <w:rFonts w:ascii="Times New Roman" w:hAnsi="Times New Roman" w:cs="Times New Roman"/>
        </w:rPr>
        <w:t>th the viewpoints of Govindarajan who talks ab</w:t>
      </w:r>
      <w:r w:rsidR="00EC7FDE">
        <w:rPr>
          <w:rFonts w:ascii="Times New Roman" w:hAnsi="Times New Roman" w:cs="Times New Roman"/>
        </w:rPr>
        <w:t xml:space="preserve">out the panned opportunism that is focused on using technology for the enhancement of organizational performance. I think that the companies can integrate technologies for making counterintuitive decisions </w:t>
      </w:r>
      <w:sdt>
        <w:sdtPr>
          <w:rPr>
            <w:rFonts w:ascii="Times New Roman" w:hAnsi="Times New Roman" w:cs="Times New Roman"/>
          </w:rPr>
          <w:id w:val="-369224053"/>
          <w:citation/>
        </w:sdtPr>
        <w:sdtEndPr/>
        <w:sdtContent>
          <w:r w:rsidR="00EC7FDE">
            <w:rPr>
              <w:rFonts w:ascii="Times New Roman" w:hAnsi="Times New Roman" w:cs="Times New Roman"/>
            </w:rPr>
            <w:fldChar w:fldCharType="begin"/>
          </w:r>
          <w:r w:rsidR="00EC7FDE">
            <w:rPr>
              <w:rFonts w:ascii="Times New Roman" w:hAnsi="Times New Roman" w:cs="Times New Roman"/>
            </w:rPr>
            <w:instrText xml:space="preserve"> CITATION VGo16 \l 1033 </w:instrText>
          </w:r>
          <w:r w:rsidR="00EC7FDE">
            <w:rPr>
              <w:rFonts w:ascii="Times New Roman" w:hAnsi="Times New Roman" w:cs="Times New Roman"/>
            </w:rPr>
            <w:fldChar w:fldCharType="separate"/>
          </w:r>
          <w:r w:rsidR="00EC7FDE" w:rsidRPr="00EC7FDE">
            <w:rPr>
              <w:rFonts w:ascii="Times New Roman" w:hAnsi="Times New Roman" w:cs="Times New Roman"/>
              <w:noProof/>
            </w:rPr>
            <w:t>(Govindarajan, 2016)</w:t>
          </w:r>
          <w:r w:rsidR="00EC7FDE">
            <w:rPr>
              <w:rFonts w:ascii="Times New Roman" w:hAnsi="Times New Roman" w:cs="Times New Roman"/>
            </w:rPr>
            <w:fldChar w:fldCharType="end"/>
          </w:r>
        </w:sdtContent>
      </w:sdt>
      <w:r w:rsidR="00EC7FDE">
        <w:rPr>
          <w:rFonts w:ascii="Times New Roman" w:hAnsi="Times New Roman" w:cs="Times New Roman"/>
        </w:rPr>
        <w:t xml:space="preserve">. </w:t>
      </w:r>
      <w:r w:rsidR="0067105F">
        <w:rPr>
          <w:rFonts w:ascii="Times New Roman" w:hAnsi="Times New Roman" w:cs="Times New Roman"/>
        </w:rPr>
        <w:t xml:space="preserve">I agree with Shoemaker and Tetlock </w:t>
      </w:r>
      <w:r w:rsidR="00D6609F">
        <w:rPr>
          <w:rFonts w:ascii="Times New Roman" w:hAnsi="Times New Roman" w:cs="Times New Roman"/>
        </w:rPr>
        <w:t xml:space="preserve">because they illustrate ways for overcoming organizational deficiencies. </w:t>
      </w:r>
      <w:r w:rsidR="009B35A9">
        <w:rPr>
          <w:rFonts w:ascii="Times New Roman" w:hAnsi="Times New Roman" w:cs="Times New Roman"/>
        </w:rPr>
        <w:t xml:space="preserve">It is important for the </w:t>
      </w:r>
      <w:r w:rsidR="00F020A9">
        <w:rPr>
          <w:rFonts w:ascii="Times New Roman" w:hAnsi="Times New Roman" w:cs="Times New Roman"/>
        </w:rPr>
        <w:t xml:space="preserve">organizations’ to make good judgments that requires using econometric and operational research based tools. The forecasts are made by considering data, logic and analysis. I agree that the best methods for identifying organizational weakness is by boosting team accuracy and tracking prediction of performances </w:t>
      </w:r>
      <w:sdt>
        <w:sdtPr>
          <w:rPr>
            <w:rFonts w:ascii="Times New Roman" w:hAnsi="Times New Roman" w:cs="Times New Roman"/>
          </w:rPr>
          <w:id w:val="-1861043988"/>
          <w:citation/>
        </w:sdtPr>
        <w:sdtEndPr/>
        <w:sdtContent>
          <w:r w:rsidR="00F020A9">
            <w:rPr>
              <w:rFonts w:ascii="Times New Roman" w:hAnsi="Times New Roman" w:cs="Times New Roman"/>
            </w:rPr>
            <w:fldChar w:fldCharType="begin"/>
          </w:r>
          <w:r w:rsidR="00F020A9">
            <w:rPr>
              <w:rFonts w:ascii="Times New Roman" w:hAnsi="Times New Roman" w:cs="Times New Roman"/>
            </w:rPr>
            <w:instrText xml:space="preserve"> CITATION PJH16 \l 1033 </w:instrText>
          </w:r>
          <w:r w:rsidR="00F020A9">
            <w:rPr>
              <w:rFonts w:ascii="Times New Roman" w:hAnsi="Times New Roman" w:cs="Times New Roman"/>
            </w:rPr>
            <w:fldChar w:fldCharType="separate"/>
          </w:r>
          <w:r w:rsidR="00F020A9" w:rsidRPr="00F020A9">
            <w:rPr>
              <w:rFonts w:ascii="Times New Roman" w:hAnsi="Times New Roman" w:cs="Times New Roman"/>
              <w:noProof/>
            </w:rPr>
            <w:t>(Schoemaker &amp; Tetlock, 2016)</w:t>
          </w:r>
          <w:r w:rsidR="00F020A9">
            <w:rPr>
              <w:rFonts w:ascii="Times New Roman" w:hAnsi="Times New Roman" w:cs="Times New Roman"/>
            </w:rPr>
            <w:fldChar w:fldCharType="end"/>
          </w:r>
        </w:sdtContent>
      </w:sdt>
      <w:r w:rsidR="00F020A9">
        <w:rPr>
          <w:rFonts w:ascii="Times New Roman" w:hAnsi="Times New Roman" w:cs="Times New Roman"/>
        </w:rPr>
        <w:t xml:space="preserve">. </w:t>
      </w:r>
    </w:p>
    <w:p w14:paraId="73F9D6A2" w14:textId="19EA0683" w:rsidR="00215F74" w:rsidRDefault="00517526" w:rsidP="003C6D23">
      <w:pPr>
        <w:spacing w:line="480" w:lineRule="auto"/>
        <w:ind w:left="360" w:firstLine="720"/>
        <w:jc w:val="both"/>
        <w:rPr>
          <w:rFonts w:ascii="Times New Roman" w:hAnsi="Times New Roman" w:cs="Times New Roman"/>
        </w:rPr>
      </w:pPr>
      <w:r>
        <w:rPr>
          <w:rFonts w:ascii="Times New Roman" w:hAnsi="Times New Roman" w:cs="Times New Roman"/>
        </w:rPr>
        <w:t xml:space="preserve">The concepts of ATI highlighted by Govindarajan and Shoemaker and Tetlock can be used for preparing organization in better way for meeting future challenges. </w:t>
      </w:r>
      <w:r w:rsidR="00F020A9">
        <w:rPr>
          <w:rFonts w:ascii="Times New Roman" w:hAnsi="Times New Roman" w:cs="Times New Roman"/>
        </w:rPr>
        <w:t xml:space="preserve">I think that the companies can integrate the methods of training employees for making accurate predictions. Training enhances workers ability of making accurate forecasts and eliminates the chances of errors. This will allow companies to adopt practical ways for </w:t>
      </w:r>
      <w:r w:rsidR="00440E0A">
        <w:rPr>
          <w:rFonts w:ascii="Times New Roman" w:hAnsi="Times New Roman" w:cs="Times New Roman"/>
        </w:rPr>
        <w:t>mitigating future challenges. I also believe that the co</w:t>
      </w:r>
      <w:r w:rsidR="00D83622">
        <w:rPr>
          <w:rFonts w:ascii="Times New Roman" w:hAnsi="Times New Roman" w:cs="Times New Roman"/>
        </w:rPr>
        <w:t>n</w:t>
      </w:r>
      <w:r w:rsidR="00440E0A">
        <w:rPr>
          <w:rFonts w:ascii="Times New Roman" w:hAnsi="Times New Roman" w:cs="Times New Roman"/>
        </w:rPr>
        <w:t xml:space="preserve">cept of cognitive bias can also be used for making better judgments. Awareness of cognitive bias prevent managers from </w:t>
      </w:r>
      <w:r w:rsidR="00EC7FDE">
        <w:rPr>
          <w:rFonts w:ascii="Times New Roman" w:hAnsi="Times New Roman" w:cs="Times New Roman"/>
        </w:rPr>
        <w:t xml:space="preserve">engaging in wrong judgments. </w:t>
      </w:r>
      <w:r w:rsidR="00D83622">
        <w:rPr>
          <w:rFonts w:ascii="Times New Roman" w:hAnsi="Times New Roman" w:cs="Times New Roman"/>
        </w:rPr>
        <w:t>Planned opportunism is also an effective strategy that can be used by organizations for attaining organizational efficiency.</w:t>
      </w:r>
      <w:r w:rsidR="00811647">
        <w:rPr>
          <w:rFonts w:ascii="Times New Roman" w:hAnsi="Times New Roman" w:cs="Times New Roman"/>
        </w:rPr>
        <w:t xml:space="preserve"> By incorporating the concepts of diverging, evaluating and converging the organization improves its competency of making right decisions. </w:t>
      </w:r>
      <w:r w:rsidR="00D83622">
        <w:rPr>
          <w:rFonts w:ascii="Times New Roman" w:hAnsi="Times New Roman" w:cs="Times New Roman"/>
        </w:rPr>
        <w:t xml:space="preserve"> </w:t>
      </w:r>
      <w:r w:rsidR="0066038C">
        <w:rPr>
          <w:rFonts w:ascii="Times New Roman" w:hAnsi="Times New Roman" w:cs="Times New Roman"/>
        </w:rPr>
        <w:t xml:space="preserve">it begins by making right assumptions and them conducting the evaluation of business activities. </w:t>
      </w:r>
    </w:p>
    <w:p w14:paraId="42979AAE" w14:textId="77777777" w:rsidR="00215F74" w:rsidRDefault="00215F74">
      <w:pPr>
        <w:rPr>
          <w:rFonts w:ascii="Times New Roman" w:hAnsi="Times New Roman" w:cs="Times New Roman"/>
        </w:rPr>
      </w:pPr>
      <w:r>
        <w:rPr>
          <w:rFonts w:ascii="Times New Roman" w:hAnsi="Times New Roman" w:cs="Times New Roman"/>
        </w:rPr>
        <w:br w:type="page"/>
      </w:r>
    </w:p>
    <w:p w14:paraId="5F092CA1" w14:textId="7FAAFEF6" w:rsidR="00215F74" w:rsidRDefault="00215F74" w:rsidP="00215F74">
      <w:pPr>
        <w:spacing w:line="480" w:lineRule="auto"/>
        <w:ind w:left="360"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EndPr/>
      <w:sdtContent>
        <w:p w14:paraId="25861390" w14:textId="0BAD3328" w:rsidR="00215F74" w:rsidRDefault="00215F74" w:rsidP="00BD4D2D">
          <w:pPr>
            <w:pStyle w:val="Bibliography"/>
            <w:spacing w:line="480" w:lineRule="auto"/>
            <w:ind w:left="576" w:hanging="720"/>
            <w:rPr>
              <w:noProof/>
            </w:rPr>
          </w:pPr>
          <w:r>
            <w:fldChar w:fldCharType="begin"/>
          </w:r>
          <w:r>
            <w:instrText xml:space="preserve"> BIBLIOGRAPHY </w:instrText>
          </w:r>
          <w:r>
            <w:fldChar w:fldCharType="separate"/>
          </w:r>
          <w:r w:rsidR="00BD4D2D">
            <w:rPr>
              <w:noProof/>
            </w:rPr>
            <w:t>AG. 2015</w:t>
          </w:r>
          <w:r>
            <w:rPr>
              <w:noProof/>
            </w:rPr>
            <w:t xml:space="preserve">. </w:t>
          </w:r>
          <w:r>
            <w:rPr>
              <w:i/>
              <w:iCs/>
              <w:noProof/>
            </w:rPr>
            <w:t xml:space="preserve">Liz Milsark - Why Analysis Group? </w:t>
          </w:r>
          <w:r>
            <w:rPr>
              <w:noProof/>
            </w:rPr>
            <w:t>. Retrieved 07 11, 2019, from https://www.youtube.com/watch?v=zPN04WJYapI</w:t>
          </w:r>
        </w:p>
        <w:p w14:paraId="23A9317D" w14:textId="779550B4" w:rsidR="00215F74" w:rsidRDefault="00BD4D2D" w:rsidP="00215F74">
          <w:pPr>
            <w:pStyle w:val="Bibliography"/>
            <w:spacing w:line="480" w:lineRule="auto"/>
            <w:ind w:left="576" w:hanging="720"/>
            <w:rPr>
              <w:noProof/>
            </w:rPr>
          </w:pPr>
          <w:r>
            <w:rPr>
              <w:noProof/>
            </w:rPr>
            <w:t>AG. 2015</w:t>
          </w:r>
          <w:r w:rsidR="00215F74">
            <w:rPr>
              <w:noProof/>
            </w:rPr>
            <w:t xml:space="preserve">. </w:t>
          </w:r>
          <w:r w:rsidR="00215F74">
            <w:rPr>
              <w:i/>
              <w:iCs/>
              <w:noProof/>
            </w:rPr>
            <w:t xml:space="preserve">Noam Kirson - Why Analysis Group? </w:t>
          </w:r>
          <w:r w:rsidR="00215F74">
            <w:rPr>
              <w:noProof/>
            </w:rPr>
            <w:t>. Retrieved 07 11, 2019, from https://www.youtube.com/watch?v=v0Kdw9lPD-Y&amp;feature=youtu.be</w:t>
          </w:r>
        </w:p>
        <w:p w14:paraId="2CDC4867" w14:textId="340FA351" w:rsidR="00215F74" w:rsidRDefault="00215F74" w:rsidP="00215F74">
          <w:pPr>
            <w:pStyle w:val="Bibliography"/>
            <w:spacing w:line="480" w:lineRule="auto"/>
            <w:ind w:left="576" w:hanging="720"/>
            <w:rPr>
              <w:noProof/>
            </w:rPr>
          </w:pPr>
          <w:r>
            <w:rPr>
              <w:noProof/>
            </w:rPr>
            <w:t>Anderso</w:t>
          </w:r>
          <w:r w:rsidR="00BD4D2D">
            <w:rPr>
              <w:noProof/>
            </w:rPr>
            <w:t>n, J., Narus, J., &amp; Rossum, W. 2006</w:t>
          </w:r>
          <w:r>
            <w:rPr>
              <w:noProof/>
            </w:rPr>
            <w:t xml:space="preserve">. Customer Value Propositions in Business Markets. </w:t>
          </w:r>
          <w:r>
            <w:rPr>
              <w:i/>
              <w:iCs/>
              <w:noProof/>
            </w:rPr>
            <w:t>Harvard Business Review</w:t>
          </w:r>
          <w:r>
            <w:rPr>
              <w:noProof/>
            </w:rPr>
            <w:t xml:space="preserve"> , 91-96.</w:t>
          </w:r>
        </w:p>
        <w:p w14:paraId="19D24F8B" w14:textId="093D59A6" w:rsidR="00215F74" w:rsidRDefault="00215F74" w:rsidP="00215F74">
          <w:pPr>
            <w:pStyle w:val="Bibliography"/>
            <w:spacing w:line="480" w:lineRule="auto"/>
            <w:ind w:left="576" w:hanging="720"/>
            <w:rPr>
              <w:noProof/>
            </w:rPr>
          </w:pPr>
          <w:r>
            <w:rPr>
              <w:noProof/>
            </w:rPr>
            <w:t xml:space="preserve">Christensen, C. M., Hall, </w:t>
          </w:r>
          <w:r w:rsidR="00BD4D2D">
            <w:rPr>
              <w:noProof/>
            </w:rPr>
            <w:t>T., Dillo, K., &amp; Duncan, D. S. 2016</w:t>
          </w:r>
          <w:r>
            <w:rPr>
              <w:noProof/>
            </w:rPr>
            <w:t xml:space="preserve">. Know Your Customers. obs to Be Done. </w:t>
          </w:r>
          <w:r>
            <w:rPr>
              <w:i/>
              <w:iCs/>
              <w:noProof/>
            </w:rPr>
            <w:t>Harvard Business Review</w:t>
          </w:r>
          <w:r>
            <w:rPr>
              <w:noProof/>
            </w:rPr>
            <w:t xml:space="preserve"> , 54-62.</w:t>
          </w:r>
        </w:p>
        <w:p w14:paraId="34423CD9" w14:textId="3228EC8D" w:rsidR="00215F74" w:rsidRDefault="00BD4D2D" w:rsidP="00215F74">
          <w:pPr>
            <w:pStyle w:val="Bibliography"/>
            <w:spacing w:line="480" w:lineRule="auto"/>
            <w:ind w:left="576" w:hanging="720"/>
            <w:rPr>
              <w:noProof/>
            </w:rPr>
          </w:pPr>
          <w:r>
            <w:rPr>
              <w:noProof/>
            </w:rPr>
            <w:t>Dawar, N. 2018</w:t>
          </w:r>
          <w:r w:rsidR="00215F74">
            <w:rPr>
              <w:noProof/>
            </w:rPr>
            <w:t xml:space="preserve">. Marketing in the Age of Alexa. </w:t>
          </w:r>
          <w:r w:rsidR="00215F74">
            <w:rPr>
              <w:i/>
              <w:iCs/>
              <w:noProof/>
            </w:rPr>
            <w:t>Harvard Business Review</w:t>
          </w:r>
          <w:r w:rsidR="00215F74">
            <w:rPr>
              <w:noProof/>
            </w:rPr>
            <w:t xml:space="preserve"> , 80-86.</w:t>
          </w:r>
        </w:p>
        <w:p w14:paraId="6C2510E5" w14:textId="1C00975D" w:rsidR="00215F74" w:rsidRDefault="00215F74" w:rsidP="00215F74">
          <w:pPr>
            <w:pStyle w:val="Bibliography"/>
            <w:spacing w:line="480" w:lineRule="auto"/>
            <w:ind w:left="576" w:hanging="720"/>
            <w:rPr>
              <w:noProof/>
            </w:rPr>
          </w:pPr>
          <w:r>
            <w:rPr>
              <w:noProof/>
            </w:rPr>
            <w:t>Driest, F. v.</w:t>
          </w:r>
          <w:r w:rsidR="00BD4D2D">
            <w:rPr>
              <w:noProof/>
            </w:rPr>
            <w:t>, Sthanunathan, S., &amp; Weed, K. 2016</w:t>
          </w:r>
          <w:r>
            <w:rPr>
              <w:noProof/>
            </w:rPr>
            <w:t xml:space="preserve">. Building an Insights Engine. </w:t>
          </w:r>
          <w:r>
            <w:rPr>
              <w:i/>
              <w:iCs/>
              <w:noProof/>
            </w:rPr>
            <w:t>Harvard Business Review</w:t>
          </w:r>
          <w:r>
            <w:rPr>
              <w:noProof/>
            </w:rPr>
            <w:t xml:space="preserve"> .</w:t>
          </w:r>
        </w:p>
        <w:p w14:paraId="650606A4" w14:textId="10F50A74" w:rsidR="00215F74" w:rsidRDefault="00BD4D2D" w:rsidP="00215F74">
          <w:pPr>
            <w:pStyle w:val="Bibliography"/>
            <w:spacing w:line="480" w:lineRule="auto"/>
            <w:ind w:left="576" w:hanging="720"/>
            <w:rPr>
              <w:noProof/>
            </w:rPr>
          </w:pPr>
          <w:r>
            <w:rPr>
              <w:noProof/>
            </w:rPr>
            <w:t>Govindarajan, V. 2016</w:t>
          </w:r>
          <w:r w:rsidR="00215F74">
            <w:rPr>
              <w:noProof/>
            </w:rPr>
            <w:t xml:space="preserve">. Planned Opportunism: Using weak signals to spur innovation. </w:t>
          </w:r>
          <w:r w:rsidR="00215F74">
            <w:rPr>
              <w:i/>
              <w:iCs/>
              <w:noProof/>
            </w:rPr>
            <w:t>Harvard Business Review</w:t>
          </w:r>
          <w:r w:rsidR="00215F74">
            <w:rPr>
              <w:noProof/>
            </w:rPr>
            <w:t xml:space="preserve"> , 54–61.</w:t>
          </w:r>
        </w:p>
        <w:p w14:paraId="3339BFAF" w14:textId="16FB64EF" w:rsidR="00215F74" w:rsidRDefault="00BD4D2D" w:rsidP="00215F74">
          <w:pPr>
            <w:pStyle w:val="Bibliography"/>
            <w:spacing w:line="480" w:lineRule="auto"/>
            <w:ind w:left="576" w:hanging="720"/>
            <w:rPr>
              <w:noProof/>
            </w:rPr>
          </w:pPr>
          <w:r>
            <w:rPr>
              <w:noProof/>
            </w:rPr>
            <w:t>John, A. W., &amp; Brooks, L. K. 2018</w:t>
          </w:r>
          <w:r w:rsidR="00215F74">
            <w:rPr>
              <w:noProof/>
            </w:rPr>
            <w:t xml:space="preserve">. The Surprising Power of Questions: It goes far beyond exchanging information. </w:t>
          </w:r>
          <w:r w:rsidR="00215F74">
            <w:rPr>
              <w:i/>
              <w:iCs/>
              <w:noProof/>
            </w:rPr>
            <w:t>Harvard Business Review</w:t>
          </w:r>
          <w:r w:rsidR="00215F74">
            <w:rPr>
              <w:noProof/>
            </w:rPr>
            <w:t xml:space="preserve"> , 60-67.</w:t>
          </w:r>
        </w:p>
        <w:p w14:paraId="497B6AF3" w14:textId="49F33535" w:rsidR="00215F74" w:rsidRDefault="00BD4D2D" w:rsidP="00215F74">
          <w:pPr>
            <w:pStyle w:val="Bibliography"/>
            <w:spacing w:line="480" w:lineRule="auto"/>
            <w:ind w:left="576" w:hanging="720"/>
            <w:rPr>
              <w:noProof/>
            </w:rPr>
          </w:pPr>
          <w:r>
            <w:rPr>
              <w:noProof/>
            </w:rPr>
            <w:t>Samuelso, M. 2015</w:t>
          </w:r>
          <w:r w:rsidR="00215F74">
            <w:rPr>
              <w:noProof/>
            </w:rPr>
            <w:t xml:space="preserve">. Analysis Group’s CEO On Managing with Soft Metrics. </w:t>
          </w:r>
          <w:r w:rsidR="00215F74">
            <w:rPr>
              <w:i/>
              <w:iCs/>
              <w:noProof/>
            </w:rPr>
            <w:t>HBR</w:t>
          </w:r>
          <w:r w:rsidR="00215F74">
            <w:rPr>
              <w:noProof/>
            </w:rPr>
            <w:t xml:space="preserve"> .</w:t>
          </w:r>
        </w:p>
        <w:p w14:paraId="1EC2C5F8" w14:textId="3AEE1F54" w:rsidR="00215F74" w:rsidRDefault="00215F74" w:rsidP="00215F74">
          <w:pPr>
            <w:pStyle w:val="Bibliography"/>
            <w:spacing w:line="480" w:lineRule="auto"/>
            <w:ind w:left="576" w:hanging="720"/>
            <w:rPr>
              <w:noProof/>
            </w:rPr>
          </w:pPr>
          <w:r>
            <w:rPr>
              <w:noProof/>
            </w:rPr>
            <w:t>Schoemaker, P. J.,</w:t>
          </w:r>
          <w:r w:rsidR="00BD4D2D">
            <w:rPr>
              <w:noProof/>
            </w:rPr>
            <w:t xml:space="preserve"> &amp; Tetlock, P. E. 2016</w:t>
          </w:r>
          <w:r>
            <w:rPr>
              <w:noProof/>
            </w:rPr>
            <w:t xml:space="preserve">. Superforecasting: How to Upgrade Your Company’s Judgment. </w:t>
          </w:r>
          <w:r>
            <w:rPr>
              <w:i/>
              <w:iCs/>
              <w:noProof/>
            </w:rPr>
            <w:t xml:space="preserve">Harvard Business Review </w:t>
          </w:r>
          <w:r>
            <w:rPr>
              <w:noProof/>
            </w:rPr>
            <w:t>, 73–78.</w:t>
          </w:r>
        </w:p>
        <w:p w14:paraId="27A80100" w14:textId="2DDE4576" w:rsidR="00215F74" w:rsidRDefault="00BD4D2D" w:rsidP="00215F74">
          <w:pPr>
            <w:pStyle w:val="Bibliography"/>
            <w:spacing w:line="480" w:lineRule="auto"/>
            <w:ind w:left="576" w:hanging="720"/>
            <w:rPr>
              <w:noProof/>
            </w:rPr>
          </w:pPr>
          <w:r>
            <w:rPr>
              <w:noProof/>
            </w:rPr>
            <w:t>YouTube. 2013</w:t>
          </w:r>
          <w:r w:rsidR="00215F74">
            <w:rPr>
              <w:noProof/>
            </w:rPr>
            <w:t xml:space="preserve">. </w:t>
          </w:r>
          <w:r w:rsidR="00215F74">
            <w:rPr>
              <w:i/>
              <w:iCs/>
              <w:noProof/>
            </w:rPr>
            <w:t xml:space="preserve">Starwood Hotel's Mobile Strategy: Mobile Web vs. App </w:t>
          </w:r>
          <w:r w:rsidR="00215F74">
            <w:rPr>
              <w:noProof/>
            </w:rPr>
            <w:t>. Retrieved 07 11, 2019, from https://www.youtube.com/watch?v=OAjiNwrpczs&amp;feature=youtu.be</w:t>
          </w:r>
        </w:p>
        <w:p w14:paraId="21FE5522" w14:textId="77777777" w:rsidR="00215F74" w:rsidRPr="00215F74" w:rsidRDefault="00215F74" w:rsidP="00215F74">
          <w:pPr>
            <w:spacing w:line="480" w:lineRule="auto"/>
            <w:ind w:left="576" w:hanging="720"/>
          </w:pPr>
        </w:p>
        <w:p w14:paraId="7531D20D" w14:textId="77777777" w:rsidR="00215F74" w:rsidRDefault="00215F74" w:rsidP="00215F74">
          <w:pPr>
            <w:spacing w:line="480" w:lineRule="auto"/>
            <w:ind w:left="576" w:hanging="720"/>
          </w:pPr>
          <w:r>
            <w:rPr>
              <w:b/>
              <w:bCs/>
              <w:noProof/>
            </w:rPr>
            <w:fldChar w:fldCharType="end"/>
          </w:r>
        </w:p>
      </w:sdtContent>
    </w:sdt>
    <w:p w14:paraId="135438A8" w14:textId="77777777" w:rsidR="00215F74" w:rsidRPr="00D32A13" w:rsidRDefault="00215F74" w:rsidP="00215F74">
      <w:pPr>
        <w:spacing w:line="480" w:lineRule="auto"/>
        <w:ind w:left="576" w:hanging="720"/>
        <w:jc w:val="both"/>
        <w:rPr>
          <w:rFonts w:ascii="Times New Roman" w:hAnsi="Times New Roman" w:cs="Times New Roman"/>
        </w:rPr>
      </w:pPr>
    </w:p>
    <w:p w14:paraId="5E041B67" w14:textId="77777777" w:rsidR="00215F74" w:rsidRDefault="00215F74" w:rsidP="00215F74">
      <w:pPr>
        <w:spacing w:line="480" w:lineRule="auto"/>
        <w:ind w:left="576" w:hanging="720"/>
        <w:jc w:val="both"/>
      </w:pPr>
    </w:p>
    <w:p w14:paraId="764E62BE" w14:textId="77777777" w:rsidR="00215F74" w:rsidRPr="00D32A13" w:rsidRDefault="00215F74" w:rsidP="00215F74">
      <w:pPr>
        <w:spacing w:line="480" w:lineRule="auto"/>
        <w:ind w:left="576" w:hanging="720"/>
        <w:jc w:val="both"/>
        <w:rPr>
          <w:rFonts w:ascii="Times New Roman" w:hAnsi="Times New Roman" w:cs="Times New Roman"/>
        </w:rPr>
      </w:pPr>
    </w:p>
    <w:sectPr w:rsidR="00215F74" w:rsidRPr="00D32A1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1AE83" w14:textId="77777777" w:rsidR="009B35A9" w:rsidRDefault="009B35A9" w:rsidP="00AF5B88">
      <w:r>
        <w:separator/>
      </w:r>
    </w:p>
  </w:endnote>
  <w:endnote w:type="continuationSeparator" w:id="0">
    <w:p w14:paraId="1A902FBC" w14:textId="77777777" w:rsidR="009B35A9" w:rsidRDefault="009B35A9" w:rsidP="00AF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0964E" w14:textId="77777777" w:rsidR="009B35A9" w:rsidRDefault="009B35A9" w:rsidP="00AF5B88">
      <w:r>
        <w:separator/>
      </w:r>
    </w:p>
  </w:footnote>
  <w:footnote w:type="continuationSeparator" w:id="0">
    <w:p w14:paraId="374A36BA" w14:textId="77777777" w:rsidR="009B35A9" w:rsidRDefault="009B35A9" w:rsidP="00AF5B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A498A" w14:textId="77777777" w:rsidR="009B35A9" w:rsidRDefault="009B35A9" w:rsidP="001352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423FA" w14:textId="77777777" w:rsidR="009B35A9" w:rsidRDefault="009B35A9" w:rsidP="00AF5B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E8DD0" w14:textId="77777777" w:rsidR="009B35A9" w:rsidRDefault="009B35A9" w:rsidP="001352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C07">
      <w:rPr>
        <w:rStyle w:val="PageNumber"/>
        <w:noProof/>
      </w:rPr>
      <w:t>1</w:t>
    </w:r>
    <w:r>
      <w:rPr>
        <w:rStyle w:val="PageNumber"/>
      </w:rPr>
      <w:fldChar w:fldCharType="end"/>
    </w:r>
  </w:p>
  <w:p w14:paraId="506332B6" w14:textId="57DBEA80" w:rsidR="009B35A9" w:rsidRDefault="009B35A9" w:rsidP="00AF5B8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F33BC"/>
    <w:multiLevelType w:val="multilevel"/>
    <w:tmpl w:val="98EE73EE"/>
    <w:lvl w:ilvl="0">
      <w:start w:val="1"/>
      <w:numFmt w:val="decimal"/>
      <w:lvlText w:val="%1."/>
      <w:lvlJc w:val="left"/>
      <w:pPr>
        <w:ind w:left="720" w:hanging="360"/>
      </w:pPr>
      <w:rPr>
        <w:rFonts w:eastAsiaTheme="minorEastAsia" w:hint="default"/>
        <w:color w:val="auto"/>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B203B7F"/>
    <w:multiLevelType w:val="multilevel"/>
    <w:tmpl w:val="F746C526"/>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88"/>
    <w:rsid w:val="00034125"/>
    <w:rsid w:val="00065C4C"/>
    <w:rsid w:val="0006607F"/>
    <w:rsid w:val="0009238E"/>
    <w:rsid w:val="00094311"/>
    <w:rsid w:val="000A513E"/>
    <w:rsid w:val="000B43E3"/>
    <w:rsid w:val="000C3488"/>
    <w:rsid w:val="001219CB"/>
    <w:rsid w:val="00135289"/>
    <w:rsid w:val="00157021"/>
    <w:rsid w:val="001A77ED"/>
    <w:rsid w:val="001B1752"/>
    <w:rsid w:val="001E2078"/>
    <w:rsid w:val="00215F74"/>
    <w:rsid w:val="00234483"/>
    <w:rsid w:val="00236C7E"/>
    <w:rsid w:val="002525B4"/>
    <w:rsid w:val="00252E25"/>
    <w:rsid w:val="002D49E1"/>
    <w:rsid w:val="003272F8"/>
    <w:rsid w:val="003744AA"/>
    <w:rsid w:val="003A5C04"/>
    <w:rsid w:val="003B4416"/>
    <w:rsid w:val="003B5B83"/>
    <w:rsid w:val="003C6D23"/>
    <w:rsid w:val="003E6028"/>
    <w:rsid w:val="00421AA5"/>
    <w:rsid w:val="00433D1C"/>
    <w:rsid w:val="00434ACF"/>
    <w:rsid w:val="00440E0A"/>
    <w:rsid w:val="00480B4E"/>
    <w:rsid w:val="004F3E88"/>
    <w:rsid w:val="00501290"/>
    <w:rsid w:val="00517526"/>
    <w:rsid w:val="00523C06"/>
    <w:rsid w:val="00550FB6"/>
    <w:rsid w:val="0057112D"/>
    <w:rsid w:val="0057794A"/>
    <w:rsid w:val="005973CF"/>
    <w:rsid w:val="0064394F"/>
    <w:rsid w:val="0066038C"/>
    <w:rsid w:val="0067105F"/>
    <w:rsid w:val="00691269"/>
    <w:rsid w:val="006F1278"/>
    <w:rsid w:val="00700CA4"/>
    <w:rsid w:val="007068A6"/>
    <w:rsid w:val="00716C40"/>
    <w:rsid w:val="00751978"/>
    <w:rsid w:val="00753C07"/>
    <w:rsid w:val="007B5E69"/>
    <w:rsid w:val="007D7F76"/>
    <w:rsid w:val="007E3AD3"/>
    <w:rsid w:val="00803358"/>
    <w:rsid w:val="00811647"/>
    <w:rsid w:val="00820C66"/>
    <w:rsid w:val="00861C84"/>
    <w:rsid w:val="008C2611"/>
    <w:rsid w:val="008E7043"/>
    <w:rsid w:val="008F6F88"/>
    <w:rsid w:val="00930486"/>
    <w:rsid w:val="00944EEE"/>
    <w:rsid w:val="00953EDC"/>
    <w:rsid w:val="00955CB6"/>
    <w:rsid w:val="00955ECC"/>
    <w:rsid w:val="00962CFA"/>
    <w:rsid w:val="0096391E"/>
    <w:rsid w:val="009835DC"/>
    <w:rsid w:val="009A78ED"/>
    <w:rsid w:val="009B35A9"/>
    <w:rsid w:val="00A17865"/>
    <w:rsid w:val="00A820EF"/>
    <w:rsid w:val="00AE3149"/>
    <w:rsid w:val="00AF5B88"/>
    <w:rsid w:val="00B7467B"/>
    <w:rsid w:val="00B77E8D"/>
    <w:rsid w:val="00BB5221"/>
    <w:rsid w:val="00BD4D2D"/>
    <w:rsid w:val="00C1741E"/>
    <w:rsid w:val="00C943C8"/>
    <w:rsid w:val="00C97215"/>
    <w:rsid w:val="00CD75F2"/>
    <w:rsid w:val="00D32A13"/>
    <w:rsid w:val="00D65837"/>
    <w:rsid w:val="00D6609F"/>
    <w:rsid w:val="00D83622"/>
    <w:rsid w:val="00DA2EC2"/>
    <w:rsid w:val="00DA6126"/>
    <w:rsid w:val="00DB4FEA"/>
    <w:rsid w:val="00DD59F6"/>
    <w:rsid w:val="00DE49BD"/>
    <w:rsid w:val="00E27833"/>
    <w:rsid w:val="00E36C7B"/>
    <w:rsid w:val="00E461BA"/>
    <w:rsid w:val="00E5343A"/>
    <w:rsid w:val="00EA4656"/>
    <w:rsid w:val="00EC7FDE"/>
    <w:rsid w:val="00F020A9"/>
    <w:rsid w:val="00F3086A"/>
    <w:rsid w:val="00F44703"/>
    <w:rsid w:val="00F71562"/>
    <w:rsid w:val="00FB2906"/>
    <w:rsid w:val="00FD2CF2"/>
    <w:rsid w:val="00FE1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27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F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B88"/>
    <w:pPr>
      <w:tabs>
        <w:tab w:val="center" w:pos="4320"/>
        <w:tab w:val="right" w:pos="8640"/>
      </w:tabs>
    </w:pPr>
  </w:style>
  <w:style w:type="character" w:customStyle="1" w:styleId="HeaderChar">
    <w:name w:val="Header Char"/>
    <w:basedOn w:val="DefaultParagraphFont"/>
    <w:link w:val="Header"/>
    <w:uiPriority w:val="99"/>
    <w:rsid w:val="00AF5B88"/>
  </w:style>
  <w:style w:type="character" w:styleId="PageNumber">
    <w:name w:val="page number"/>
    <w:basedOn w:val="DefaultParagraphFont"/>
    <w:uiPriority w:val="99"/>
    <w:semiHidden/>
    <w:unhideWhenUsed/>
    <w:rsid w:val="00AF5B88"/>
  </w:style>
  <w:style w:type="paragraph" w:styleId="Footer">
    <w:name w:val="footer"/>
    <w:basedOn w:val="Normal"/>
    <w:link w:val="FooterChar"/>
    <w:uiPriority w:val="99"/>
    <w:unhideWhenUsed/>
    <w:rsid w:val="00AF5B88"/>
    <w:pPr>
      <w:tabs>
        <w:tab w:val="center" w:pos="4320"/>
        <w:tab w:val="right" w:pos="8640"/>
      </w:tabs>
    </w:pPr>
  </w:style>
  <w:style w:type="character" w:customStyle="1" w:styleId="FooterChar">
    <w:name w:val="Footer Char"/>
    <w:basedOn w:val="DefaultParagraphFont"/>
    <w:link w:val="Footer"/>
    <w:uiPriority w:val="99"/>
    <w:rsid w:val="00AF5B88"/>
  </w:style>
  <w:style w:type="paragraph" w:styleId="BalloonText">
    <w:name w:val="Balloon Text"/>
    <w:basedOn w:val="Normal"/>
    <w:link w:val="BalloonTextChar"/>
    <w:uiPriority w:val="99"/>
    <w:semiHidden/>
    <w:unhideWhenUsed/>
    <w:rsid w:val="00252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B4"/>
    <w:rPr>
      <w:rFonts w:ascii="Lucida Grande" w:hAnsi="Lucida Grande" w:cs="Lucida Grande"/>
      <w:sz w:val="18"/>
      <w:szCs w:val="18"/>
    </w:rPr>
  </w:style>
  <w:style w:type="paragraph" w:styleId="ListParagraph">
    <w:name w:val="List Paragraph"/>
    <w:basedOn w:val="Normal"/>
    <w:uiPriority w:val="34"/>
    <w:qFormat/>
    <w:rsid w:val="00D65837"/>
    <w:pPr>
      <w:ind w:left="720"/>
      <w:contextualSpacing/>
    </w:pPr>
  </w:style>
  <w:style w:type="character" w:customStyle="1" w:styleId="Heading1Char">
    <w:name w:val="Heading 1 Char"/>
    <w:basedOn w:val="DefaultParagraphFont"/>
    <w:link w:val="Heading1"/>
    <w:uiPriority w:val="9"/>
    <w:rsid w:val="00215F7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15F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5F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B88"/>
    <w:pPr>
      <w:tabs>
        <w:tab w:val="center" w:pos="4320"/>
        <w:tab w:val="right" w:pos="8640"/>
      </w:tabs>
    </w:pPr>
  </w:style>
  <w:style w:type="character" w:customStyle="1" w:styleId="HeaderChar">
    <w:name w:val="Header Char"/>
    <w:basedOn w:val="DefaultParagraphFont"/>
    <w:link w:val="Header"/>
    <w:uiPriority w:val="99"/>
    <w:rsid w:val="00AF5B88"/>
  </w:style>
  <w:style w:type="character" w:styleId="PageNumber">
    <w:name w:val="page number"/>
    <w:basedOn w:val="DefaultParagraphFont"/>
    <w:uiPriority w:val="99"/>
    <w:semiHidden/>
    <w:unhideWhenUsed/>
    <w:rsid w:val="00AF5B88"/>
  </w:style>
  <w:style w:type="paragraph" w:styleId="Footer">
    <w:name w:val="footer"/>
    <w:basedOn w:val="Normal"/>
    <w:link w:val="FooterChar"/>
    <w:uiPriority w:val="99"/>
    <w:unhideWhenUsed/>
    <w:rsid w:val="00AF5B88"/>
    <w:pPr>
      <w:tabs>
        <w:tab w:val="center" w:pos="4320"/>
        <w:tab w:val="right" w:pos="8640"/>
      </w:tabs>
    </w:pPr>
  </w:style>
  <w:style w:type="character" w:customStyle="1" w:styleId="FooterChar">
    <w:name w:val="Footer Char"/>
    <w:basedOn w:val="DefaultParagraphFont"/>
    <w:link w:val="Footer"/>
    <w:uiPriority w:val="99"/>
    <w:rsid w:val="00AF5B88"/>
  </w:style>
  <w:style w:type="paragraph" w:styleId="BalloonText">
    <w:name w:val="Balloon Text"/>
    <w:basedOn w:val="Normal"/>
    <w:link w:val="BalloonTextChar"/>
    <w:uiPriority w:val="99"/>
    <w:semiHidden/>
    <w:unhideWhenUsed/>
    <w:rsid w:val="00252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5B4"/>
    <w:rPr>
      <w:rFonts w:ascii="Lucida Grande" w:hAnsi="Lucida Grande" w:cs="Lucida Grande"/>
      <w:sz w:val="18"/>
      <w:szCs w:val="18"/>
    </w:rPr>
  </w:style>
  <w:style w:type="paragraph" w:styleId="ListParagraph">
    <w:name w:val="List Paragraph"/>
    <w:basedOn w:val="Normal"/>
    <w:uiPriority w:val="34"/>
    <w:qFormat/>
    <w:rsid w:val="00D65837"/>
    <w:pPr>
      <w:ind w:left="720"/>
      <w:contextualSpacing/>
    </w:pPr>
  </w:style>
  <w:style w:type="character" w:customStyle="1" w:styleId="Heading1Char">
    <w:name w:val="Heading 1 Char"/>
    <w:basedOn w:val="DefaultParagraphFont"/>
    <w:link w:val="Heading1"/>
    <w:uiPriority w:val="9"/>
    <w:rsid w:val="00215F7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1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You132</b:Tag>
    <b:SourceType>InternetSite</b:SourceType>
    <b:Guid>{698B0877-B7E2-0541-B10C-A8FBE2E4FBB6}</b:Guid>
    <b:Title>Starwood Hotel's Mobile Strategy: Mobile Web vs. App </b:Title>
    <b:Year>2013</b:Year>
    <b:Author>
      <b:Author>
        <b:Corporate>YouTube</b:Corporate>
      </b:Author>
    </b:Author>
    <b:URL>https://www.youtube.com/watch?v=OAjiNwrpczs&amp;feature=youtu.be</b:URL>
    <b:YearAccessed>2019</b:YearAccessed>
    <b:MonthAccessed>07</b:MonthAccessed>
    <b:DayAccessed>11</b:DayAccessed>
    <b:RefOrder>1</b:RefOrder>
  </b:Source>
  <b:Source>
    <b:Tag>Dri16</b:Tag>
    <b:SourceType>JournalArticle</b:SourceType>
    <b:Guid>{95DC0DEF-D786-754E-8BB0-C9578685CE35}</b:Guid>
    <b:Author>
      <b:Author>
        <b:NameList>
          <b:Person>
            <b:Last>Driest</b:Last>
            <b:First>Frank</b:First>
            <b:Middle>van den</b:Middle>
          </b:Person>
          <b:Person>
            <b:Last>Sthanunathan</b:Last>
            <b:First>Stan</b:First>
          </b:Person>
          <b:Person>
            <b:Last>Weed</b:Last>
            <b:First>Keith</b:First>
          </b:Person>
        </b:NameList>
      </b:Author>
    </b:Author>
    <b:Title>Building an Insights Engine</b:Title>
    <b:URL>https://hbr.org/2016/09/building-an-insights-engine</b:URL>
    <b:Year>2016</b:Year>
    <b:JournalName>Harvard Business Review</b:JournalName>
    <b:RefOrder>4</b:RefOrder>
  </b:Source>
  <b:Source>
    <b:Tag>JAn06</b:Tag>
    <b:SourceType>JournalArticle</b:SourceType>
    <b:Guid>{9B1C8C2E-7192-BA4E-8892-B3D950404DB5}</b:Guid>
    <b:Author>
      <b:Author>
        <b:NameList>
          <b:Person>
            <b:Last>Anderson</b:Last>
            <b:First>J</b:First>
          </b:Person>
          <b:Person>
            <b:Last>Narus</b:Last>
            <b:First>J</b:First>
          </b:Person>
          <b:Person>
            <b:Last>Rossum</b:Last>
            <b:First>W</b:First>
          </b:Person>
        </b:NameList>
      </b:Author>
    </b:Author>
    <b:Title> Customer Value Propositions in Business Markets</b:Title>
    <b:JournalName>Harvard Business Review</b:JournalName>
    <b:Year>2006</b:Year>
    <b:Pages>91-96</b:Pages>
    <b:RefOrder>2</b:RefOrder>
  </b:Source>
  <b:Source>
    <b:Tag>CMC16</b:Tag>
    <b:SourceType>JournalArticle</b:SourceType>
    <b:Guid>{F3EACB42-B050-8C4F-929B-EE5350AE646F}</b:Guid>
    <b:Author>
      <b:Author>
        <b:NameList>
          <b:Person>
            <b:Last>Christensen</b:Last>
            <b:First>C</b:First>
            <b:Middle>M</b:Middle>
          </b:Person>
          <b:Person>
            <b:Last>Hall</b:Last>
            <b:First>T</b:First>
          </b:Person>
          <b:Person>
            <b:Last>Dillo</b:Last>
            <b:First>K</b:First>
          </b:Person>
          <b:Person>
            <b:Last>Duncan</b:Last>
            <b:First>D</b:First>
            <b:Middle>S</b:Middle>
          </b:Person>
        </b:NameList>
      </b:Author>
    </b:Author>
    <b:Title>Know Your Customers. obs to Be Done</b:Title>
    <b:JournalName>Harvard Business Review</b:JournalName>
    <b:Year>2016</b:Year>
    <b:Pages>54-62</b:Pages>
    <b:RefOrder>3</b:RefOrder>
  </b:Source>
  <b:Source>
    <b:Tag>Nir18</b:Tag>
    <b:SourceType>JournalArticle</b:SourceType>
    <b:Guid>{4B04E068-2345-E042-8C07-4C2959DE04F1}</b:Guid>
    <b:Author>
      <b:Author>
        <b:NameList>
          <b:Person>
            <b:Last>Dawar</b:Last>
            <b:First>Niraj</b:First>
          </b:Person>
        </b:NameList>
      </b:Author>
    </b:Author>
    <b:Title>Marketing in the Age of Alexa</b:Title>
    <b:JournalName>Harvard Business Review</b:JournalName>
    <b:Year>2018</b:Year>
    <b:Pages>80-86</b:Pages>
    <b:RefOrder>5</b:RefOrder>
  </b:Source>
  <b:Source>
    <b:Tag>AG15</b:Tag>
    <b:SourceType>InternetSite</b:SourceType>
    <b:Guid>{ED9F0A1D-F54C-D74F-AA98-A948CA6FAF70}</b:Guid>
    <b:Title>Noam Kirson - Why Analysis Group? </b:Title>
    <b:Year>2015</b:Year>
    <b:Author>
      <b:Author>
        <b:Corporate>AG</b:Corporate>
      </b:Author>
    </b:Author>
    <b:URL>https://www.youtube.com/watch?v=v0Kdw9lPD-Y&amp;feature=youtu.be</b:URL>
    <b:YearAccessed>2019</b:YearAccessed>
    <b:MonthAccessed>07</b:MonthAccessed>
    <b:DayAccessed>11</b:DayAccessed>
    <b:RefOrder>6</b:RefOrder>
  </b:Source>
  <b:Source>
    <b:Tag>AG151</b:Tag>
    <b:SourceType>InternetSite</b:SourceType>
    <b:Guid>{7A1342F1-04D7-104F-89E8-355DDC5177C4}</b:Guid>
    <b:Author>
      <b:Author>
        <b:Corporate>AG</b:Corporate>
      </b:Author>
    </b:Author>
    <b:Title>Liz Milsark - Why Analysis Group? </b:Title>
    <b:URL>https://www.youtube.com/watch?v=zPN04WJYapI</b:URL>
    <b:Year>2015</b:Year>
    <b:YearAccessed>2019</b:YearAccessed>
    <b:MonthAccessed>07</b:MonthAccessed>
    <b:DayAccessed>11</b:DayAccessed>
    <b:RefOrder>7</b:RefOrder>
  </b:Source>
  <b:Source>
    <b:Tag>MSa15</b:Tag>
    <b:SourceType>JournalArticle</b:SourceType>
    <b:Guid>{526600D2-DD03-BA4C-B0BE-70D3A16A3679}</b:Guid>
    <b:Title>Analysis Group’s CEO On Managing with Soft Metrics</b:Title>
    <b:Year>2015</b:Year>
    <b:Author>
      <b:Author>
        <b:NameList>
          <b:Person>
            <b:Last>Samuelso</b:Last>
            <b:First>M</b:First>
          </b:Person>
        </b:NameList>
      </b:Author>
    </b:Author>
    <b:JournalName>HBR</b:JournalName>
    <b:RefOrder>8</b:RefOrder>
  </b:Source>
  <b:Source>
    <b:Tag>AWB18</b:Tag>
    <b:SourceType>JournalArticle</b:SourceType>
    <b:Guid>{846F456A-4880-8549-BB08-3822DBCDAE96}</b:Guid>
    <b:Author>
      <b:Author>
        <b:NameList>
          <b:Person>
            <b:Last>John</b:Last>
            <b:First>A</b:First>
            <b:Middle>W</b:Middle>
          </b:Person>
          <b:Person>
            <b:Last>Brooks</b:Last>
            <b:First>L</b:First>
            <b:Middle>K</b:Middle>
          </b:Person>
        </b:NameList>
      </b:Author>
    </b:Author>
    <b:Title>The Surprising Power of Questions: It goes far beyond exchanging information</b:Title>
    <b:JournalName>Harvard Business Review</b:JournalName>
    <b:Year>2018</b:Year>
    <b:Pages>60-67</b:Pages>
    <b:RefOrder>9</b:RefOrder>
  </b:Source>
  <b:Source>
    <b:Tag>VGo16</b:Tag>
    <b:SourceType>JournalArticle</b:SourceType>
    <b:Guid>{52EF95D4-D0E0-1B43-AD07-4EC1E60D0611}</b:Guid>
    <b:Author>
      <b:Author>
        <b:NameList>
          <b:Person>
            <b:Last>Govindarajan</b:Last>
            <b:First>V</b:First>
          </b:Person>
        </b:NameList>
      </b:Author>
    </b:Author>
    <b:Title>Planned Opportunism: Using weak signals to spur innovation</b:Title>
    <b:JournalName>Harvard Business Review</b:JournalName>
    <b:Year>2016</b:Year>
    <b:Pages>54–61</b:Pages>
    <b:RefOrder>10</b:RefOrder>
  </b:Source>
  <b:Source>
    <b:Tag>PJH16</b:Tag>
    <b:SourceType>JournalArticle</b:SourceType>
    <b:Guid>{60C9A0C8-80E8-7E46-89DE-97EF069B7BAC}</b:Guid>
    <b:Author>
      <b:Author>
        <b:NameList>
          <b:Person>
            <b:Last>Schoemaker</b:Last>
            <b:First>P</b:First>
            <b:Middle>J H</b:Middle>
          </b:Person>
          <b:Person>
            <b:Last>Tetlock</b:Last>
            <b:First>P</b:First>
            <b:Middle>E</b:Middle>
          </b:Person>
        </b:NameList>
      </b:Author>
    </b:Author>
    <b:Title>Superforecasting: How to Upgrade Your Company’s Judgment</b:Title>
    <b:JournalName>Harvard Business Review </b:JournalName>
    <b:Year>2016</b:Year>
    <b:Pages>73–78</b:Pages>
    <b:RefOrder>11</b:RefOrder>
  </b:Source>
</b:Sources>
</file>

<file path=customXml/itemProps1.xml><?xml version="1.0" encoding="utf-8"?>
<ds:datastoreItem xmlns:ds="http://schemas.openxmlformats.org/officeDocument/2006/customXml" ds:itemID="{6DC8666C-D903-8040-A27A-A9D6260E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1760</Words>
  <Characters>10036</Characters>
  <Application>Microsoft Macintosh Word</Application>
  <DocSecurity>0</DocSecurity>
  <Lines>83</Lines>
  <Paragraphs>23</Paragraphs>
  <ScaleCrop>false</ScaleCrop>
  <Company>art</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96</cp:revision>
  <cp:lastPrinted>2019-07-12T04:17:00Z</cp:lastPrinted>
  <dcterms:created xsi:type="dcterms:W3CDTF">2019-07-11T10:58:00Z</dcterms:created>
  <dcterms:modified xsi:type="dcterms:W3CDTF">2019-07-12T05:33:00Z</dcterms:modified>
</cp:coreProperties>
</file>