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A14E0" w14:textId="77777777" w:rsidR="00CF086D" w:rsidRDefault="00CF086D" w:rsidP="00CF086D">
      <w:pPr>
        <w:spacing w:line="480" w:lineRule="auto"/>
        <w:jc w:val="center"/>
      </w:pPr>
    </w:p>
    <w:p w14:paraId="069FAE3E" w14:textId="77777777" w:rsidR="00CF086D" w:rsidRDefault="00CF086D" w:rsidP="00CF086D">
      <w:pPr>
        <w:spacing w:line="480" w:lineRule="auto"/>
        <w:jc w:val="center"/>
      </w:pPr>
    </w:p>
    <w:p w14:paraId="36EC4456" w14:textId="77777777" w:rsidR="00CF086D" w:rsidRDefault="00CF086D" w:rsidP="00CF086D">
      <w:pPr>
        <w:spacing w:line="480" w:lineRule="auto"/>
        <w:jc w:val="center"/>
      </w:pPr>
    </w:p>
    <w:p w14:paraId="2106597B" w14:textId="77777777" w:rsidR="00CF086D" w:rsidRDefault="00CF086D" w:rsidP="00CF086D">
      <w:pPr>
        <w:spacing w:line="480" w:lineRule="auto"/>
        <w:jc w:val="center"/>
      </w:pPr>
    </w:p>
    <w:p w14:paraId="0BA38D0B" w14:textId="77777777" w:rsidR="00CF086D" w:rsidRDefault="00CF086D" w:rsidP="00CF086D">
      <w:pPr>
        <w:spacing w:line="480" w:lineRule="auto"/>
        <w:jc w:val="center"/>
      </w:pPr>
    </w:p>
    <w:p w14:paraId="1C668BCE" w14:textId="77777777" w:rsidR="00CF086D" w:rsidRDefault="00CF086D" w:rsidP="00CF086D">
      <w:pPr>
        <w:spacing w:line="480" w:lineRule="auto"/>
        <w:jc w:val="center"/>
      </w:pPr>
    </w:p>
    <w:p w14:paraId="250E2924" w14:textId="77777777" w:rsidR="004F3E88" w:rsidRDefault="0042310B" w:rsidP="00CF086D">
      <w:pPr>
        <w:spacing w:line="480" w:lineRule="auto"/>
        <w:jc w:val="center"/>
      </w:pPr>
      <w:r>
        <w:t>Title page</w:t>
      </w:r>
    </w:p>
    <w:p w14:paraId="2B4D129C" w14:textId="77777777" w:rsidR="004C353D" w:rsidRDefault="0042310B" w:rsidP="00CF086D">
      <w:pPr>
        <w:spacing w:line="480" w:lineRule="auto"/>
        <w:jc w:val="center"/>
      </w:pPr>
      <w:r>
        <w:t>Discussion board</w:t>
      </w:r>
    </w:p>
    <w:p w14:paraId="46CFBDEB" w14:textId="77777777" w:rsidR="004C353D" w:rsidRDefault="0042310B">
      <w:r>
        <w:br w:type="page"/>
      </w:r>
    </w:p>
    <w:p w14:paraId="2AB5B2A5" w14:textId="75746391" w:rsidR="00CF086D" w:rsidRPr="00DE7848" w:rsidRDefault="0042310B" w:rsidP="007D44CC">
      <w:pPr>
        <w:spacing w:line="480" w:lineRule="auto"/>
        <w:ind w:firstLine="720"/>
        <w:jc w:val="both"/>
        <w:rPr>
          <w:rFonts w:ascii="Times New Roman" w:hAnsi="Times New Roman" w:cs="Times New Roman"/>
        </w:rPr>
      </w:pPr>
      <w:r w:rsidRPr="00DE7848">
        <w:rPr>
          <w:rFonts w:ascii="Times New Roman" w:hAnsi="Times New Roman" w:cs="Times New Roman"/>
        </w:rPr>
        <w:lastRenderedPageBreak/>
        <w:t xml:space="preserve">In healthcare, </w:t>
      </w:r>
      <w:proofErr w:type="gramStart"/>
      <w:r w:rsidRPr="00DE7848">
        <w:rPr>
          <w:rFonts w:ascii="Times New Roman" w:hAnsi="Times New Roman" w:cs="Times New Roman"/>
        </w:rPr>
        <w:t xml:space="preserve">children </w:t>
      </w:r>
      <w:r w:rsidR="005F1B2F">
        <w:rPr>
          <w:rFonts w:ascii="Times New Roman" w:hAnsi="Times New Roman" w:cs="Times New Roman"/>
        </w:rPr>
        <w:t>represents</w:t>
      </w:r>
      <w:proofErr w:type="gramEnd"/>
      <w:r w:rsidRPr="00DE7848">
        <w:rPr>
          <w:rFonts w:ascii="Times New Roman" w:hAnsi="Times New Roman" w:cs="Times New Roman"/>
        </w:rPr>
        <w:t xml:space="preserve"> a special population because</w:t>
      </w:r>
      <w:r w:rsidR="006C5B33">
        <w:rPr>
          <w:rFonts w:ascii="Times New Roman" w:hAnsi="Times New Roman" w:cs="Times New Roman"/>
        </w:rPr>
        <w:t xml:space="preserve"> </w:t>
      </w:r>
      <w:r w:rsidR="005F1B2F">
        <w:rPr>
          <w:rFonts w:ascii="Times New Roman" w:hAnsi="Times New Roman" w:cs="Times New Roman"/>
        </w:rPr>
        <w:t>they</w:t>
      </w:r>
      <w:r w:rsidR="00184B3C">
        <w:rPr>
          <w:rFonts w:ascii="Times New Roman" w:hAnsi="Times New Roman" w:cs="Times New Roman"/>
        </w:rPr>
        <w:t xml:space="preserve"> need broader range of healthcare services. Special health care needs </w:t>
      </w:r>
      <w:r w:rsidR="005F1B2F">
        <w:rPr>
          <w:rFonts w:ascii="Times New Roman" w:hAnsi="Times New Roman" w:cs="Times New Roman"/>
        </w:rPr>
        <w:t xml:space="preserve">to </w:t>
      </w:r>
      <w:r w:rsidR="00184B3C">
        <w:rPr>
          <w:rFonts w:ascii="Times New Roman" w:hAnsi="Times New Roman" w:cs="Times New Roman"/>
        </w:rPr>
        <w:t>cover broader aspects of chronic health conditions and disabilities</w:t>
      </w:r>
      <w:r w:rsidR="00EC0133">
        <w:rPr>
          <w:rFonts w:ascii="Times New Roman" w:hAnsi="Times New Roman" w:cs="Times New Roman"/>
        </w:rPr>
        <w:t xml:space="preserve"> in children </w:t>
      </w:r>
      <w:sdt>
        <w:sdtPr>
          <w:rPr>
            <w:rFonts w:ascii="Times New Roman" w:hAnsi="Times New Roman" w:cs="Times New Roman"/>
          </w:rPr>
          <w:id w:val="1956593585"/>
          <w:citation/>
        </w:sdtPr>
        <w:sdtEndPr/>
        <w:sdtContent>
          <w:r w:rsidR="00EC0133">
            <w:rPr>
              <w:rFonts w:ascii="Times New Roman" w:hAnsi="Times New Roman" w:cs="Times New Roman"/>
            </w:rPr>
            <w:fldChar w:fldCharType="begin"/>
          </w:r>
          <w:r w:rsidR="00EC0133">
            <w:rPr>
              <w:rFonts w:ascii="Times New Roman" w:hAnsi="Times New Roman" w:cs="Times New Roman"/>
            </w:rPr>
            <w:instrText xml:space="preserve"> CITATION NDN18 \l 1033 </w:instrText>
          </w:r>
          <w:r w:rsidR="00EC0133">
            <w:rPr>
              <w:rFonts w:ascii="Times New Roman" w:hAnsi="Times New Roman" w:cs="Times New Roman"/>
            </w:rPr>
            <w:fldChar w:fldCharType="separate"/>
          </w:r>
          <w:r w:rsidR="00EC0133" w:rsidRPr="00EC0133">
            <w:rPr>
              <w:rFonts w:ascii="Times New Roman" w:hAnsi="Times New Roman" w:cs="Times New Roman"/>
              <w:noProof/>
            </w:rPr>
            <w:t>(NDN, 2018)</w:t>
          </w:r>
          <w:r w:rsidR="00EC0133">
            <w:rPr>
              <w:rFonts w:ascii="Times New Roman" w:hAnsi="Times New Roman" w:cs="Times New Roman"/>
            </w:rPr>
            <w:fldChar w:fldCharType="end"/>
          </w:r>
        </w:sdtContent>
      </w:sdt>
      <w:r w:rsidR="00EC0133">
        <w:rPr>
          <w:rFonts w:ascii="Times New Roman" w:hAnsi="Times New Roman" w:cs="Times New Roman"/>
        </w:rPr>
        <w:t xml:space="preserve">. </w:t>
      </w:r>
      <w:r w:rsidR="00644408">
        <w:rPr>
          <w:rFonts w:ascii="Times New Roman" w:hAnsi="Times New Roman" w:cs="Times New Roman"/>
        </w:rPr>
        <w:t xml:space="preserve">Children are undergoing developmental stage so they are more vulnerable to environmental risks. </w:t>
      </w:r>
      <w:r w:rsidR="003B47FA">
        <w:rPr>
          <w:rFonts w:ascii="Times New Roman" w:hAnsi="Times New Roman" w:cs="Times New Roman"/>
        </w:rPr>
        <w:t xml:space="preserve">Their immune system is also weaker that depicts the need for special healthcare compared to adults. </w:t>
      </w:r>
    </w:p>
    <w:p w14:paraId="31E48201" w14:textId="211BE2E3" w:rsidR="00145330" w:rsidRPr="00DE7848" w:rsidRDefault="0042310B" w:rsidP="007D44CC">
      <w:pPr>
        <w:spacing w:line="480" w:lineRule="auto"/>
        <w:ind w:firstLine="720"/>
        <w:jc w:val="both"/>
        <w:rPr>
          <w:rFonts w:ascii="Times New Roman" w:hAnsi="Times New Roman" w:cs="Times New Roman"/>
        </w:rPr>
      </w:pPr>
      <w:r w:rsidRPr="00DE7848">
        <w:rPr>
          <w:rFonts w:ascii="Times New Roman" w:hAnsi="Times New Roman" w:cs="Times New Roman"/>
        </w:rPr>
        <w:t xml:space="preserve">Certain characteristics of children make them more vulnerable that include </w:t>
      </w:r>
      <w:r w:rsidR="00C1538D">
        <w:rPr>
          <w:rFonts w:ascii="Times New Roman" w:hAnsi="Times New Roman" w:cs="Times New Roman"/>
        </w:rPr>
        <w:t xml:space="preserve">environmental risks and preventable diseases. This is due to the fact that adults are more aware of the environmental risks </w:t>
      </w:r>
      <w:r w:rsidR="005F1B2F">
        <w:rPr>
          <w:rFonts w:ascii="Times New Roman" w:hAnsi="Times New Roman" w:cs="Times New Roman"/>
        </w:rPr>
        <w:t>and capable of taking preventable measures.</w:t>
      </w:r>
      <w:r w:rsidR="00865DC8">
        <w:rPr>
          <w:rFonts w:ascii="Times New Roman" w:hAnsi="Times New Roman" w:cs="Times New Roman"/>
        </w:rPr>
        <w:t xml:space="preserve"> Children are unaware of such risk factors an</w:t>
      </w:r>
      <w:r w:rsidR="00E458C6">
        <w:rPr>
          <w:rFonts w:ascii="Times New Roman" w:hAnsi="Times New Roman" w:cs="Times New Roman"/>
        </w:rPr>
        <w:t xml:space="preserve">d need more care and guidance </w:t>
      </w:r>
      <w:sdt>
        <w:sdtPr>
          <w:rPr>
            <w:rFonts w:ascii="Times New Roman" w:hAnsi="Times New Roman" w:cs="Times New Roman"/>
          </w:rPr>
          <w:id w:val="1104461758"/>
          <w:citation/>
        </w:sdtPr>
        <w:sdtEndPr/>
        <w:sdtContent>
          <w:r w:rsidR="00EC0133">
            <w:rPr>
              <w:rFonts w:ascii="Times New Roman" w:hAnsi="Times New Roman" w:cs="Times New Roman"/>
            </w:rPr>
            <w:fldChar w:fldCharType="begin"/>
          </w:r>
          <w:r w:rsidR="00EC0133">
            <w:rPr>
              <w:rFonts w:ascii="Times New Roman" w:hAnsi="Times New Roman" w:cs="Times New Roman"/>
            </w:rPr>
            <w:instrText xml:space="preserve"> CITATION AJM10 \l 1033 </w:instrText>
          </w:r>
          <w:r w:rsidR="00EC0133">
            <w:rPr>
              <w:rFonts w:ascii="Times New Roman" w:hAnsi="Times New Roman" w:cs="Times New Roman"/>
            </w:rPr>
            <w:fldChar w:fldCharType="separate"/>
          </w:r>
          <w:r w:rsidR="00EC0133" w:rsidRPr="00EC0133">
            <w:rPr>
              <w:rFonts w:ascii="Times New Roman" w:hAnsi="Times New Roman" w:cs="Times New Roman"/>
              <w:noProof/>
            </w:rPr>
            <w:t>(AJMC, 2010)</w:t>
          </w:r>
          <w:r w:rsidR="00EC0133">
            <w:rPr>
              <w:rFonts w:ascii="Times New Roman" w:hAnsi="Times New Roman" w:cs="Times New Roman"/>
            </w:rPr>
            <w:fldChar w:fldCharType="end"/>
          </w:r>
        </w:sdtContent>
      </w:sdt>
      <w:r w:rsidR="00EC0133">
        <w:rPr>
          <w:rFonts w:ascii="Times New Roman" w:hAnsi="Times New Roman" w:cs="Times New Roman"/>
        </w:rPr>
        <w:t xml:space="preserve">. </w:t>
      </w:r>
      <w:r w:rsidR="00335658">
        <w:rPr>
          <w:rFonts w:ascii="Times New Roman" w:hAnsi="Times New Roman" w:cs="Times New Roman"/>
        </w:rPr>
        <w:t>C</w:t>
      </w:r>
      <w:r w:rsidR="004A5794">
        <w:rPr>
          <w:rFonts w:ascii="Times New Roman" w:hAnsi="Times New Roman" w:cs="Times New Roman"/>
        </w:rPr>
        <w:t>hildren belonging to minority populations or poor families face high risks of prev</w:t>
      </w:r>
      <w:r w:rsidR="00411F7A">
        <w:rPr>
          <w:rFonts w:ascii="Times New Roman" w:hAnsi="Times New Roman" w:cs="Times New Roman"/>
        </w:rPr>
        <w:t xml:space="preserve">entable diseases such as HIV, </w:t>
      </w:r>
      <w:r w:rsidR="004A5794">
        <w:rPr>
          <w:rFonts w:ascii="Times New Roman" w:hAnsi="Times New Roman" w:cs="Times New Roman"/>
        </w:rPr>
        <w:t xml:space="preserve">cholera, polio, measles and smallpox. This is due to the inability of their parents to adopt adequate care procedures or to invest in healthcare. </w:t>
      </w:r>
    </w:p>
    <w:p w14:paraId="50AFB847" w14:textId="1D07AFB9" w:rsidR="000B5F39" w:rsidRDefault="0042310B" w:rsidP="007D44CC">
      <w:pPr>
        <w:spacing w:line="480" w:lineRule="auto"/>
        <w:ind w:firstLine="720"/>
        <w:jc w:val="both"/>
        <w:rPr>
          <w:rFonts w:ascii="Times New Roman" w:hAnsi="Times New Roman" w:cs="Times New Roman"/>
        </w:rPr>
      </w:pPr>
      <w:r w:rsidRPr="00DE7848">
        <w:rPr>
          <w:rFonts w:ascii="Times New Roman" w:hAnsi="Times New Roman" w:cs="Times New Roman"/>
        </w:rPr>
        <w:t xml:space="preserve">I think that the healthcare system is not doing enough to address such concerns because </w:t>
      </w:r>
      <w:r w:rsidR="00A32279">
        <w:rPr>
          <w:rFonts w:ascii="Times New Roman" w:hAnsi="Times New Roman" w:cs="Times New Roman"/>
        </w:rPr>
        <w:t xml:space="preserve">a large population is still facing risks of </w:t>
      </w:r>
      <w:r w:rsidR="00760BAC">
        <w:rPr>
          <w:rFonts w:ascii="Times New Roman" w:hAnsi="Times New Roman" w:cs="Times New Roman"/>
        </w:rPr>
        <w:t>cholera, smallpox, measles or hepatitis. This reflects the need for making health a priority for children</w:t>
      </w:r>
      <w:r w:rsidR="00643A43">
        <w:rPr>
          <w:rFonts w:ascii="Times New Roman" w:hAnsi="Times New Roman" w:cs="Times New Roman"/>
        </w:rPr>
        <w:t xml:space="preserve"> by paying special attention</w:t>
      </w:r>
      <w:r w:rsidR="00760BAC">
        <w:rPr>
          <w:rFonts w:ascii="Times New Roman" w:hAnsi="Times New Roman" w:cs="Times New Roman"/>
        </w:rPr>
        <w:t xml:space="preserve">. </w:t>
      </w:r>
      <w:r w:rsidR="00643A43">
        <w:rPr>
          <w:rFonts w:ascii="Times New Roman" w:hAnsi="Times New Roman" w:cs="Times New Roman"/>
        </w:rPr>
        <w:t xml:space="preserve">Healthcare systems can play better role by providing guidance to the parents about physical and mental health of children. </w:t>
      </w:r>
      <w:r w:rsidR="00760BAC">
        <w:rPr>
          <w:rFonts w:ascii="Times New Roman" w:hAnsi="Times New Roman" w:cs="Times New Roman"/>
        </w:rPr>
        <w:t>A large population of children in America is still vulnerable to diseases due to lack of access to safe drinking water and proper hygiene</w:t>
      </w:r>
      <w:r w:rsidR="00E175C6">
        <w:rPr>
          <w:rFonts w:ascii="Times New Roman" w:hAnsi="Times New Roman" w:cs="Times New Roman"/>
        </w:rPr>
        <w:t xml:space="preserve"> </w:t>
      </w:r>
      <w:sdt>
        <w:sdtPr>
          <w:rPr>
            <w:rFonts w:ascii="Times New Roman" w:hAnsi="Times New Roman" w:cs="Times New Roman"/>
          </w:rPr>
          <w:id w:val="1230878555"/>
          <w:citation/>
        </w:sdtPr>
        <w:sdtEndPr/>
        <w:sdtContent>
          <w:r w:rsidR="00E175C6">
            <w:rPr>
              <w:rFonts w:ascii="Times New Roman" w:hAnsi="Times New Roman" w:cs="Times New Roman"/>
            </w:rPr>
            <w:fldChar w:fldCharType="begin"/>
          </w:r>
          <w:r w:rsidR="00E175C6">
            <w:rPr>
              <w:rFonts w:ascii="Times New Roman" w:hAnsi="Times New Roman" w:cs="Times New Roman"/>
            </w:rPr>
            <w:instrText xml:space="preserve"> CITATION McG16 \l 1033 </w:instrText>
          </w:r>
          <w:r w:rsidR="00E175C6">
            <w:rPr>
              <w:rFonts w:ascii="Times New Roman" w:hAnsi="Times New Roman" w:cs="Times New Roman"/>
            </w:rPr>
            <w:fldChar w:fldCharType="separate"/>
          </w:r>
          <w:r w:rsidR="00E175C6" w:rsidRPr="00E175C6">
            <w:rPr>
              <w:rFonts w:ascii="Times New Roman" w:hAnsi="Times New Roman" w:cs="Times New Roman"/>
              <w:noProof/>
            </w:rPr>
            <w:t>(McGill, 2016)</w:t>
          </w:r>
          <w:r w:rsidR="00E175C6">
            <w:rPr>
              <w:rFonts w:ascii="Times New Roman" w:hAnsi="Times New Roman" w:cs="Times New Roman"/>
            </w:rPr>
            <w:fldChar w:fldCharType="end"/>
          </w:r>
        </w:sdtContent>
      </w:sdt>
      <w:r w:rsidR="00760BAC">
        <w:rPr>
          <w:rFonts w:ascii="Times New Roman" w:hAnsi="Times New Roman" w:cs="Times New Roman"/>
        </w:rPr>
        <w:t xml:space="preserve">. </w:t>
      </w:r>
      <w:r w:rsidR="00E175C6">
        <w:rPr>
          <w:rFonts w:ascii="Times New Roman" w:hAnsi="Times New Roman" w:cs="Times New Roman"/>
        </w:rPr>
        <w:t xml:space="preserve">The number of children suffering from asthma and diabetes type II is also rising constantly in America. This indicates inadequate measures taken by the healthcare system for addressing concerns of the children. </w:t>
      </w:r>
      <w:r w:rsidR="00352CEA">
        <w:rPr>
          <w:rFonts w:ascii="Times New Roman" w:hAnsi="Times New Roman" w:cs="Times New Roman"/>
        </w:rPr>
        <w:t xml:space="preserve">Healthcare system can play a better role by providing awareness on hygiene and offering free vaccinations to children. </w:t>
      </w:r>
      <w:bookmarkStart w:id="0" w:name="_GoBack"/>
      <w:bookmarkEnd w:id="0"/>
    </w:p>
    <w:p w14:paraId="46302CB3" w14:textId="77777777" w:rsidR="00335658" w:rsidRDefault="00335658" w:rsidP="007D44CC">
      <w:pPr>
        <w:spacing w:line="480" w:lineRule="auto"/>
        <w:ind w:firstLine="720"/>
        <w:jc w:val="both"/>
        <w:rPr>
          <w:rFonts w:ascii="Times New Roman" w:hAnsi="Times New Roman" w:cs="Times New Roman"/>
        </w:rPr>
      </w:pPr>
    </w:p>
    <w:p w14:paraId="5E45C11F" w14:textId="77777777" w:rsidR="00643A43" w:rsidRDefault="00643A43" w:rsidP="007D44CC">
      <w:pPr>
        <w:spacing w:line="480" w:lineRule="auto"/>
        <w:ind w:firstLine="720"/>
        <w:jc w:val="both"/>
        <w:rPr>
          <w:rFonts w:ascii="Times New Roman" w:hAnsi="Times New Roman" w:cs="Times New Roman"/>
        </w:rPr>
      </w:pPr>
    </w:p>
    <w:p w14:paraId="6D363C62" w14:textId="6E4E1904" w:rsidR="000B5F39" w:rsidRDefault="000B5F39">
      <w:pPr>
        <w:rPr>
          <w:rFonts w:ascii="Times New Roman" w:hAnsi="Times New Roman" w:cs="Times New Roman"/>
        </w:rPr>
      </w:pPr>
    </w:p>
    <w:p w14:paraId="75320B65" w14:textId="374E87EF" w:rsidR="000B5F39" w:rsidRDefault="0042310B" w:rsidP="000B5F3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25859BBA" w14:textId="77777777" w:rsidR="000B5F39" w:rsidRDefault="0042310B" w:rsidP="000B5F3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AJMC. (2010). </w:t>
          </w:r>
          <w:r>
            <w:rPr>
              <w:i/>
              <w:iCs/>
              <w:noProof/>
            </w:rPr>
            <w:t>Vulnerable Populations: Who Are They?</w:t>
          </w:r>
          <w:r>
            <w:rPr>
              <w:noProof/>
            </w:rPr>
            <w:t xml:space="preserve"> Retrieved 07 03, 2019, from https://www.ajmc.com/journals/supplement/2006/2006-11-vol12-n13suppl/nov06-2390ps348-s352 </w:t>
          </w:r>
        </w:p>
        <w:p w14:paraId="11B4081D" w14:textId="692CA839" w:rsidR="000B5F39" w:rsidRDefault="0042310B" w:rsidP="000B5F39">
          <w:pPr>
            <w:pStyle w:val="Bibliography"/>
            <w:spacing w:line="480" w:lineRule="auto"/>
            <w:ind w:left="720" w:hanging="720"/>
            <w:rPr>
              <w:noProof/>
            </w:rPr>
          </w:pPr>
          <w:r>
            <w:rPr>
              <w:noProof/>
            </w:rPr>
            <w:t xml:space="preserve">NDN. (2018). </w:t>
          </w:r>
          <w:r>
            <w:rPr>
              <w:i/>
              <w:iCs/>
              <w:noProof/>
            </w:rPr>
            <w:t>Population Specific Fact Sheet – Child</w:t>
          </w:r>
          <w:r w:rsidR="00296FCA">
            <w:rPr>
              <w:i/>
              <w:iCs/>
              <w:noProof/>
            </w:rPr>
            <w:t xml:space="preserve"> with Special Health Care Needs</w:t>
          </w:r>
          <w:r>
            <w:rPr>
              <w:noProof/>
            </w:rPr>
            <w:t>. Retrieved 07 03, 2019, from https://nationaldisabilitynavigator.org/ndnrc-materials/fact-sheets/population-specific-fact-sheet-child-with-special-health-care-needs/</w:t>
          </w:r>
        </w:p>
        <w:p w14:paraId="42A7F655" w14:textId="3250110F" w:rsidR="000B5F39" w:rsidRDefault="0042310B" w:rsidP="000B5F39">
          <w:pPr>
            <w:pStyle w:val="Bibliography"/>
            <w:spacing w:line="480" w:lineRule="auto"/>
            <w:ind w:left="720" w:hanging="720"/>
            <w:rPr>
              <w:noProof/>
            </w:rPr>
          </w:pPr>
          <w:r>
            <w:rPr>
              <w:noProof/>
            </w:rPr>
            <w:t xml:space="preserve">McGill, N. (2016). Making health a priority for children in the foster care system: Connecting to care, wherever kids are. </w:t>
          </w:r>
          <w:r>
            <w:rPr>
              <w:i/>
              <w:iCs/>
              <w:noProof/>
            </w:rPr>
            <w:t>The Nation's Health, 46</w:t>
          </w:r>
          <w:r>
            <w:rPr>
              <w:noProof/>
            </w:rPr>
            <w:t xml:space="preserve"> (7), 1-14.</w:t>
          </w:r>
        </w:p>
        <w:p w14:paraId="3CBFA18B" w14:textId="77777777" w:rsidR="000B5F39" w:rsidRDefault="0042310B" w:rsidP="000B5F39">
          <w:pPr>
            <w:spacing w:line="480" w:lineRule="auto"/>
            <w:ind w:left="720" w:hanging="720"/>
          </w:pPr>
          <w:r>
            <w:rPr>
              <w:b/>
              <w:bCs/>
              <w:noProof/>
            </w:rPr>
            <w:fldChar w:fldCharType="end"/>
          </w:r>
        </w:p>
      </w:sdtContent>
    </w:sdt>
    <w:p w14:paraId="1EA51C5A" w14:textId="77777777" w:rsidR="000B5F39" w:rsidRPr="00DE7848" w:rsidRDefault="000B5F39" w:rsidP="000B5F39">
      <w:pPr>
        <w:spacing w:line="480" w:lineRule="auto"/>
        <w:ind w:firstLine="720"/>
        <w:jc w:val="both"/>
        <w:rPr>
          <w:rFonts w:ascii="Times New Roman" w:hAnsi="Times New Roman" w:cs="Times New Roman"/>
        </w:rPr>
      </w:pPr>
    </w:p>
    <w:p w14:paraId="5AC19A77" w14:textId="77777777" w:rsidR="000B5F39" w:rsidRDefault="000B5F39" w:rsidP="000B5F39">
      <w:pPr>
        <w:spacing w:line="480" w:lineRule="auto"/>
        <w:ind w:firstLine="720"/>
        <w:jc w:val="both"/>
      </w:pPr>
    </w:p>
    <w:p w14:paraId="593CA41C" w14:textId="77777777" w:rsidR="000B5F39" w:rsidRPr="00DE7848" w:rsidRDefault="000B5F39" w:rsidP="007D44CC">
      <w:pPr>
        <w:spacing w:line="480" w:lineRule="auto"/>
        <w:ind w:firstLine="720"/>
        <w:jc w:val="both"/>
        <w:rPr>
          <w:rFonts w:ascii="Times New Roman" w:hAnsi="Times New Roman" w:cs="Times New Roman"/>
        </w:rPr>
      </w:pPr>
    </w:p>
    <w:sectPr w:rsidR="000B5F39" w:rsidRPr="00DE7848" w:rsidSect="004F3E88">
      <w:headerReference w:type="even" r:id="rId8"/>
      <w:head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4127AC" w15:done="0"/>
  <w15:commentEx w15:paraId="5951DDEF" w15:done="0"/>
  <w15:commentEx w15:paraId="40B4B077" w15:done="0"/>
  <w15:commentEx w15:paraId="0514568E" w15:done="0"/>
  <w15:commentEx w15:paraId="48EDA0A4" w15:done="0"/>
  <w15:commentEx w15:paraId="1B891D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127AC" w16cid:durableId="20C71D9D"/>
  <w16cid:commentId w16cid:paraId="5951DDEF" w16cid:durableId="20C71E81"/>
  <w16cid:commentId w16cid:paraId="40B4B077" w16cid:durableId="20C71EB7"/>
  <w16cid:commentId w16cid:paraId="0514568E" w16cid:durableId="20C71ECF"/>
  <w16cid:commentId w16cid:paraId="48EDA0A4" w16cid:durableId="20C71EF5"/>
  <w16cid:commentId w16cid:paraId="1B891D93" w16cid:durableId="20C71F2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0BC40" w14:textId="77777777" w:rsidR="00435145" w:rsidRDefault="00435145">
      <w:r>
        <w:separator/>
      </w:r>
    </w:p>
  </w:endnote>
  <w:endnote w:type="continuationSeparator" w:id="0">
    <w:p w14:paraId="5CFD2917" w14:textId="77777777" w:rsidR="00435145" w:rsidRDefault="0043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51E26" w14:textId="77777777" w:rsidR="00435145" w:rsidRDefault="00435145">
      <w:r>
        <w:separator/>
      </w:r>
    </w:p>
  </w:footnote>
  <w:footnote w:type="continuationSeparator" w:id="0">
    <w:p w14:paraId="77EEBFDE" w14:textId="77777777" w:rsidR="00435145" w:rsidRDefault="004351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F53A" w14:textId="77777777" w:rsidR="00E458C6" w:rsidRDefault="0042310B" w:rsidP="00A322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CA6BC" w14:textId="77777777" w:rsidR="00E458C6" w:rsidRDefault="00E458C6" w:rsidP="00CF08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608C" w14:textId="77777777" w:rsidR="00E458C6" w:rsidRDefault="0042310B" w:rsidP="00A322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A43">
      <w:rPr>
        <w:rStyle w:val="PageNumber"/>
        <w:noProof/>
      </w:rPr>
      <w:t>2</w:t>
    </w:r>
    <w:r>
      <w:rPr>
        <w:rStyle w:val="PageNumber"/>
      </w:rPr>
      <w:fldChar w:fldCharType="end"/>
    </w:r>
  </w:p>
  <w:p w14:paraId="6F5391A1" w14:textId="77777777" w:rsidR="00E458C6" w:rsidRDefault="0042310B" w:rsidP="00CF086D">
    <w:pPr>
      <w:pStyle w:val="Header"/>
      <w:ind w:right="360"/>
    </w:pPr>
    <w:r>
      <w:t>Running head: DISCUSSION BOARD</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some">
    <w15:presenceInfo w15:providerId="None" w15:userId="wins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6D"/>
    <w:rsid w:val="000B5F39"/>
    <w:rsid w:val="000D13BA"/>
    <w:rsid w:val="00145330"/>
    <w:rsid w:val="00184B3C"/>
    <w:rsid w:val="00296FCA"/>
    <w:rsid w:val="00335658"/>
    <w:rsid w:val="00352CEA"/>
    <w:rsid w:val="003B47FA"/>
    <w:rsid w:val="00411F7A"/>
    <w:rsid w:val="0042310B"/>
    <w:rsid w:val="00435145"/>
    <w:rsid w:val="004A5794"/>
    <w:rsid w:val="004C353D"/>
    <w:rsid w:val="004F3E88"/>
    <w:rsid w:val="005C4BFC"/>
    <w:rsid w:val="005F1B2F"/>
    <w:rsid w:val="00643A43"/>
    <w:rsid w:val="00644408"/>
    <w:rsid w:val="006C5B33"/>
    <w:rsid w:val="00760BAC"/>
    <w:rsid w:val="007D44CC"/>
    <w:rsid w:val="0084156F"/>
    <w:rsid w:val="00865DC8"/>
    <w:rsid w:val="00A32279"/>
    <w:rsid w:val="00B10F6F"/>
    <w:rsid w:val="00C1538D"/>
    <w:rsid w:val="00CF086D"/>
    <w:rsid w:val="00DE7848"/>
    <w:rsid w:val="00E175C6"/>
    <w:rsid w:val="00E458C6"/>
    <w:rsid w:val="00EC0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FE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F3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86D"/>
    <w:pPr>
      <w:tabs>
        <w:tab w:val="center" w:pos="4320"/>
        <w:tab w:val="right" w:pos="8640"/>
      </w:tabs>
    </w:pPr>
  </w:style>
  <w:style w:type="character" w:customStyle="1" w:styleId="HeaderChar">
    <w:name w:val="Header Char"/>
    <w:basedOn w:val="DefaultParagraphFont"/>
    <w:link w:val="Header"/>
    <w:uiPriority w:val="99"/>
    <w:rsid w:val="00CF086D"/>
  </w:style>
  <w:style w:type="character" w:styleId="PageNumber">
    <w:name w:val="page number"/>
    <w:basedOn w:val="DefaultParagraphFont"/>
    <w:uiPriority w:val="99"/>
    <w:semiHidden/>
    <w:unhideWhenUsed/>
    <w:rsid w:val="00CF086D"/>
  </w:style>
  <w:style w:type="paragraph" w:styleId="Footer">
    <w:name w:val="footer"/>
    <w:basedOn w:val="Normal"/>
    <w:link w:val="FooterChar"/>
    <w:uiPriority w:val="99"/>
    <w:unhideWhenUsed/>
    <w:rsid w:val="00CF086D"/>
    <w:pPr>
      <w:tabs>
        <w:tab w:val="center" w:pos="4320"/>
        <w:tab w:val="right" w:pos="8640"/>
      </w:tabs>
    </w:pPr>
  </w:style>
  <w:style w:type="character" w:customStyle="1" w:styleId="FooterChar">
    <w:name w:val="Footer Char"/>
    <w:basedOn w:val="DefaultParagraphFont"/>
    <w:link w:val="Footer"/>
    <w:uiPriority w:val="99"/>
    <w:rsid w:val="00CF086D"/>
  </w:style>
  <w:style w:type="paragraph" w:styleId="BalloonText">
    <w:name w:val="Balloon Text"/>
    <w:basedOn w:val="Normal"/>
    <w:link w:val="BalloonTextChar"/>
    <w:uiPriority w:val="99"/>
    <w:semiHidden/>
    <w:unhideWhenUsed/>
    <w:rsid w:val="00E45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C6"/>
    <w:rPr>
      <w:rFonts w:ascii="Lucida Grande" w:hAnsi="Lucida Grande" w:cs="Lucida Grande"/>
      <w:sz w:val="18"/>
      <w:szCs w:val="18"/>
    </w:rPr>
  </w:style>
  <w:style w:type="character" w:customStyle="1" w:styleId="Heading1Char">
    <w:name w:val="Heading 1 Char"/>
    <w:basedOn w:val="DefaultParagraphFont"/>
    <w:link w:val="Heading1"/>
    <w:uiPriority w:val="9"/>
    <w:rsid w:val="000B5F3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B5F39"/>
  </w:style>
  <w:style w:type="character" w:styleId="CommentReference">
    <w:name w:val="annotation reference"/>
    <w:basedOn w:val="DefaultParagraphFont"/>
    <w:uiPriority w:val="99"/>
    <w:semiHidden/>
    <w:unhideWhenUsed/>
    <w:rsid w:val="0084156F"/>
    <w:rPr>
      <w:sz w:val="16"/>
      <w:szCs w:val="16"/>
    </w:rPr>
  </w:style>
  <w:style w:type="paragraph" w:styleId="CommentText">
    <w:name w:val="annotation text"/>
    <w:basedOn w:val="Normal"/>
    <w:link w:val="CommentTextChar"/>
    <w:uiPriority w:val="99"/>
    <w:semiHidden/>
    <w:unhideWhenUsed/>
    <w:rsid w:val="0084156F"/>
    <w:rPr>
      <w:sz w:val="20"/>
      <w:szCs w:val="20"/>
    </w:rPr>
  </w:style>
  <w:style w:type="character" w:customStyle="1" w:styleId="CommentTextChar">
    <w:name w:val="Comment Text Char"/>
    <w:basedOn w:val="DefaultParagraphFont"/>
    <w:link w:val="CommentText"/>
    <w:uiPriority w:val="99"/>
    <w:semiHidden/>
    <w:rsid w:val="0084156F"/>
    <w:rPr>
      <w:sz w:val="20"/>
      <w:szCs w:val="20"/>
    </w:rPr>
  </w:style>
  <w:style w:type="paragraph" w:styleId="CommentSubject">
    <w:name w:val="annotation subject"/>
    <w:basedOn w:val="CommentText"/>
    <w:next w:val="CommentText"/>
    <w:link w:val="CommentSubjectChar"/>
    <w:uiPriority w:val="99"/>
    <w:semiHidden/>
    <w:unhideWhenUsed/>
    <w:rsid w:val="0084156F"/>
    <w:rPr>
      <w:b/>
      <w:bCs/>
    </w:rPr>
  </w:style>
  <w:style w:type="character" w:customStyle="1" w:styleId="CommentSubjectChar">
    <w:name w:val="Comment Subject Char"/>
    <w:basedOn w:val="CommentTextChar"/>
    <w:link w:val="CommentSubject"/>
    <w:uiPriority w:val="99"/>
    <w:semiHidden/>
    <w:rsid w:val="0084156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F3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86D"/>
    <w:pPr>
      <w:tabs>
        <w:tab w:val="center" w:pos="4320"/>
        <w:tab w:val="right" w:pos="8640"/>
      </w:tabs>
    </w:pPr>
  </w:style>
  <w:style w:type="character" w:customStyle="1" w:styleId="HeaderChar">
    <w:name w:val="Header Char"/>
    <w:basedOn w:val="DefaultParagraphFont"/>
    <w:link w:val="Header"/>
    <w:uiPriority w:val="99"/>
    <w:rsid w:val="00CF086D"/>
  </w:style>
  <w:style w:type="character" w:styleId="PageNumber">
    <w:name w:val="page number"/>
    <w:basedOn w:val="DefaultParagraphFont"/>
    <w:uiPriority w:val="99"/>
    <w:semiHidden/>
    <w:unhideWhenUsed/>
    <w:rsid w:val="00CF086D"/>
  </w:style>
  <w:style w:type="paragraph" w:styleId="Footer">
    <w:name w:val="footer"/>
    <w:basedOn w:val="Normal"/>
    <w:link w:val="FooterChar"/>
    <w:uiPriority w:val="99"/>
    <w:unhideWhenUsed/>
    <w:rsid w:val="00CF086D"/>
    <w:pPr>
      <w:tabs>
        <w:tab w:val="center" w:pos="4320"/>
        <w:tab w:val="right" w:pos="8640"/>
      </w:tabs>
    </w:pPr>
  </w:style>
  <w:style w:type="character" w:customStyle="1" w:styleId="FooterChar">
    <w:name w:val="Footer Char"/>
    <w:basedOn w:val="DefaultParagraphFont"/>
    <w:link w:val="Footer"/>
    <w:uiPriority w:val="99"/>
    <w:rsid w:val="00CF086D"/>
  </w:style>
  <w:style w:type="paragraph" w:styleId="BalloonText">
    <w:name w:val="Balloon Text"/>
    <w:basedOn w:val="Normal"/>
    <w:link w:val="BalloonTextChar"/>
    <w:uiPriority w:val="99"/>
    <w:semiHidden/>
    <w:unhideWhenUsed/>
    <w:rsid w:val="00E45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C6"/>
    <w:rPr>
      <w:rFonts w:ascii="Lucida Grande" w:hAnsi="Lucida Grande" w:cs="Lucida Grande"/>
      <w:sz w:val="18"/>
      <w:szCs w:val="18"/>
    </w:rPr>
  </w:style>
  <w:style w:type="character" w:customStyle="1" w:styleId="Heading1Char">
    <w:name w:val="Heading 1 Char"/>
    <w:basedOn w:val="DefaultParagraphFont"/>
    <w:link w:val="Heading1"/>
    <w:uiPriority w:val="9"/>
    <w:rsid w:val="000B5F3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B5F39"/>
  </w:style>
  <w:style w:type="character" w:styleId="CommentReference">
    <w:name w:val="annotation reference"/>
    <w:basedOn w:val="DefaultParagraphFont"/>
    <w:uiPriority w:val="99"/>
    <w:semiHidden/>
    <w:unhideWhenUsed/>
    <w:rsid w:val="0084156F"/>
    <w:rPr>
      <w:sz w:val="16"/>
      <w:szCs w:val="16"/>
    </w:rPr>
  </w:style>
  <w:style w:type="paragraph" w:styleId="CommentText">
    <w:name w:val="annotation text"/>
    <w:basedOn w:val="Normal"/>
    <w:link w:val="CommentTextChar"/>
    <w:uiPriority w:val="99"/>
    <w:semiHidden/>
    <w:unhideWhenUsed/>
    <w:rsid w:val="0084156F"/>
    <w:rPr>
      <w:sz w:val="20"/>
      <w:szCs w:val="20"/>
    </w:rPr>
  </w:style>
  <w:style w:type="character" w:customStyle="1" w:styleId="CommentTextChar">
    <w:name w:val="Comment Text Char"/>
    <w:basedOn w:val="DefaultParagraphFont"/>
    <w:link w:val="CommentText"/>
    <w:uiPriority w:val="99"/>
    <w:semiHidden/>
    <w:rsid w:val="0084156F"/>
    <w:rPr>
      <w:sz w:val="20"/>
      <w:szCs w:val="20"/>
    </w:rPr>
  </w:style>
  <w:style w:type="paragraph" w:styleId="CommentSubject">
    <w:name w:val="annotation subject"/>
    <w:basedOn w:val="CommentText"/>
    <w:next w:val="CommentText"/>
    <w:link w:val="CommentSubjectChar"/>
    <w:uiPriority w:val="99"/>
    <w:semiHidden/>
    <w:unhideWhenUsed/>
    <w:rsid w:val="0084156F"/>
    <w:rPr>
      <w:b/>
      <w:bCs/>
    </w:rPr>
  </w:style>
  <w:style w:type="character" w:customStyle="1" w:styleId="CommentSubjectChar">
    <w:name w:val="Comment Subject Char"/>
    <w:basedOn w:val="CommentTextChar"/>
    <w:link w:val="CommentSubject"/>
    <w:uiPriority w:val="99"/>
    <w:semiHidden/>
    <w:rsid w:val="00841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NDN18</b:Tag>
    <b:SourceType>InternetSite</b:SourceType>
    <b:Guid>{3D972719-9F0E-3944-8C0B-47C78274744F}</b:Guid>
    <b:Title>Population Specific Fact Sheet – Child with Special Health Care Needs </b:Title>
    <b:Year>2018</b:Year>
    <b:Author>
      <b:Author>
        <b:Corporate>NDN</b:Corporate>
      </b:Author>
    </b:Author>
    <b:URL>https://nationaldisabilitynavigator.org/ndnrc-materials/fact-sheets/population-specific-fact-sheet-child-with-special-health-care-needs/</b:URL>
    <b:YearAccessed>2019</b:YearAccessed>
    <b:MonthAccessed>07</b:MonthAccessed>
    <b:DayAccessed>03</b:DayAccessed>
    <b:RefOrder>1</b:RefOrder>
  </b:Source>
  <b:Source>
    <b:Tag>AJM10</b:Tag>
    <b:SourceType>InternetSite</b:SourceType>
    <b:Guid>{22F3BC72-B805-E247-B930-1949CA2DFA1F}</b:Guid>
    <b:Author>
      <b:Author>
        <b:Corporate>AJMC</b:Corporate>
      </b:Author>
    </b:Author>
    <b:Title>Vulnerable Populations: Who Are They? </b:Title>
    <b:URL>https://www.ajmc.com/journals/supplement/2006/2006-11-vol12-n13suppl/nov06-2390ps348-s352</b:URL>
    <b:Year>2010</b:Year>
    <b:YearAccessed>2019</b:YearAccessed>
    <b:MonthAccessed>07</b:MonthAccessed>
    <b:DayAccessed>03</b:DayAccessed>
    <b:RefOrder>2</b:RefOrder>
  </b:Source>
  <b:Source>
    <b:Tag>McG16</b:Tag>
    <b:SourceType>JournalArticle</b:SourceType>
    <b:Guid>{B370AB2E-09B4-E74F-8536-3FB4532A88A8}</b:Guid>
    <b:Author>
      <b:Author>
        <b:NameList>
          <b:Person>
            <b:Last>McGill</b:Last>
            <b:First>Natalie</b:First>
          </b:Person>
        </b:NameList>
      </b:Author>
    </b:Author>
    <b:Title>Making health a priority for children in foster care system: Connecting to care, wherever kids are</b:Title>
    <b:URL>Making health a priority for children in foster care system: Connecting to care, wherever kids are </b:URL>
    <b:Year>2016</b:Year>
    <b:JournalName>The Nation's Health</b:JournalName>
    <b:Volume>46</b:Volume>
    <b:Issue>7</b:Issue>
    <b:Pages> 1-14</b:Pages>
    <b:RefOrder>3</b:RefOrder>
  </b:Source>
</b:Sources>
</file>

<file path=customXml/itemProps1.xml><?xml version="1.0" encoding="utf-8"?>
<ds:datastoreItem xmlns:ds="http://schemas.openxmlformats.org/officeDocument/2006/customXml" ds:itemID="{B201B6A4-2FC0-9741-9B10-B961F801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2019-07-03T07:45:00Z</dcterms:created>
  <dcterms:modified xsi:type="dcterms:W3CDTF">2019-07-03T07:45:00Z</dcterms:modified>
</cp:coreProperties>
</file>