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1EA5" w14:textId="77777777" w:rsidR="008F247D" w:rsidRDefault="008F247D" w:rsidP="008F247D">
      <w:pPr>
        <w:spacing w:line="480" w:lineRule="auto"/>
        <w:jc w:val="center"/>
      </w:pPr>
    </w:p>
    <w:p w14:paraId="4A726E64" w14:textId="77777777" w:rsidR="008F247D" w:rsidRDefault="008F247D" w:rsidP="008F247D">
      <w:pPr>
        <w:spacing w:line="480" w:lineRule="auto"/>
        <w:jc w:val="center"/>
      </w:pPr>
    </w:p>
    <w:p w14:paraId="2301D2FD" w14:textId="77777777" w:rsidR="008F247D" w:rsidRDefault="008F247D" w:rsidP="008F247D">
      <w:pPr>
        <w:spacing w:line="480" w:lineRule="auto"/>
        <w:jc w:val="center"/>
      </w:pPr>
    </w:p>
    <w:p w14:paraId="1807F387" w14:textId="77777777" w:rsidR="008F247D" w:rsidRDefault="008F247D" w:rsidP="008F247D">
      <w:pPr>
        <w:spacing w:line="480" w:lineRule="auto"/>
        <w:jc w:val="center"/>
      </w:pPr>
    </w:p>
    <w:p w14:paraId="04163DB1" w14:textId="77777777" w:rsidR="008F247D" w:rsidRDefault="008F247D" w:rsidP="008F247D">
      <w:pPr>
        <w:spacing w:line="480" w:lineRule="auto"/>
        <w:jc w:val="center"/>
      </w:pPr>
      <w:r>
        <w:t>Title page</w:t>
      </w:r>
    </w:p>
    <w:p w14:paraId="644952E4" w14:textId="77777777" w:rsidR="00166E51" w:rsidRDefault="008F247D" w:rsidP="008F247D">
      <w:pPr>
        <w:spacing w:line="480" w:lineRule="auto"/>
        <w:jc w:val="center"/>
      </w:pPr>
      <w:r>
        <w:t>Discussion week 7</w:t>
      </w:r>
    </w:p>
    <w:p w14:paraId="6BFDD961" w14:textId="77777777" w:rsidR="00166E51" w:rsidRDefault="00166E51">
      <w:r>
        <w:br w:type="page"/>
      </w:r>
    </w:p>
    <w:p w14:paraId="59993445" w14:textId="47879170" w:rsidR="00B10833" w:rsidRDefault="00F12729" w:rsidP="0033680F">
      <w:pPr>
        <w:spacing w:line="480" w:lineRule="auto"/>
        <w:ind w:firstLine="720"/>
        <w:jc w:val="both"/>
        <w:rPr>
          <w:rFonts w:ascii="Times New Roman" w:hAnsi="Times New Roman" w:cs="Times New Roman"/>
        </w:rPr>
      </w:pPr>
      <w:r w:rsidRPr="00B10833">
        <w:rPr>
          <w:rFonts w:ascii="Times New Roman" w:hAnsi="Times New Roman" w:cs="Times New Roman"/>
        </w:rPr>
        <w:lastRenderedPageBreak/>
        <w:t>I agree with the post of</w:t>
      </w:r>
      <w:r w:rsidR="0033680F">
        <w:rPr>
          <w:rFonts w:ascii="Times New Roman" w:hAnsi="Times New Roman" w:cs="Times New Roman"/>
        </w:rPr>
        <w:t xml:space="preserve"> We</w:t>
      </w:r>
      <w:r w:rsidR="006C1EE7">
        <w:rPr>
          <w:rFonts w:ascii="Times New Roman" w:hAnsi="Times New Roman" w:cs="Times New Roman"/>
        </w:rPr>
        <w:t>ldo</w:t>
      </w:r>
      <w:r w:rsidRPr="00B10833">
        <w:rPr>
          <w:rFonts w:ascii="Times New Roman" w:hAnsi="Times New Roman" w:cs="Times New Roman"/>
        </w:rPr>
        <w:t xml:space="preserve">n </w:t>
      </w:r>
      <w:r w:rsidR="006C1EE7">
        <w:rPr>
          <w:rFonts w:ascii="Times New Roman" w:hAnsi="Times New Roman" w:cs="Times New Roman"/>
        </w:rPr>
        <w:t xml:space="preserve">that stresses on </w:t>
      </w:r>
      <w:r w:rsidR="0033680F">
        <w:rPr>
          <w:rFonts w:ascii="Times New Roman" w:hAnsi="Times New Roman" w:cs="Times New Roman"/>
        </w:rPr>
        <w:t>early diagnosis of sepsis. Weldon has stated that the nurses must possess awareness about sepsis because it allow them to take adequate actions for identifying the symptoms and diagnose the disease. This is effective for minimizing the negative outcomes</w:t>
      </w:r>
      <w:r w:rsidR="009D330C">
        <w:rPr>
          <w:rFonts w:ascii="Times New Roman" w:hAnsi="Times New Roman" w:cs="Times New Roman"/>
        </w:rPr>
        <w:t xml:space="preserve"> (Griffiths et al., 2018)</w:t>
      </w:r>
      <w:r w:rsidR="0033680F">
        <w:rPr>
          <w:rFonts w:ascii="Times New Roman" w:hAnsi="Times New Roman" w:cs="Times New Roman"/>
        </w:rPr>
        <w:t xml:space="preserve">. The </w:t>
      </w:r>
      <w:r w:rsidR="00296572">
        <w:rPr>
          <w:rFonts w:ascii="Times New Roman" w:hAnsi="Times New Roman" w:cs="Times New Roman"/>
        </w:rPr>
        <w:t>post highlights the significance of S.Res. 175-116</w:t>
      </w:r>
      <w:r w:rsidR="00296572" w:rsidRPr="00296572">
        <w:rPr>
          <w:rFonts w:ascii="Times New Roman" w:hAnsi="Times New Roman" w:cs="Times New Roman"/>
          <w:vertAlign w:val="superscript"/>
        </w:rPr>
        <w:t>th</w:t>
      </w:r>
      <w:r w:rsidR="00296572">
        <w:rPr>
          <w:rFonts w:ascii="Times New Roman" w:hAnsi="Times New Roman" w:cs="Times New Roman"/>
        </w:rPr>
        <w:t xml:space="preserve"> Congress (2019-2020), a policy presented by Senator Tammy Baldwin. </w:t>
      </w:r>
      <w:r w:rsidR="002D54FD">
        <w:rPr>
          <w:rFonts w:ascii="Times New Roman" w:hAnsi="Times New Roman" w:cs="Times New Roman"/>
        </w:rPr>
        <w:t xml:space="preserve">I agree that Sepsis is one of the prominent cause of readmission of the patients at hospitals. This is due to the delayed response from the staff, resulting in severity of the patient’s condition. </w:t>
      </w:r>
      <w:r w:rsidR="00771509">
        <w:rPr>
          <w:rFonts w:ascii="Times New Roman" w:hAnsi="Times New Roman" w:cs="Times New Roman"/>
        </w:rPr>
        <w:t xml:space="preserve">The post has identified the solutions for overcoming this issue. I believe that providing awareness to the patients and nurse is equally important for minimizing the risks of </w:t>
      </w:r>
      <w:r w:rsidR="00A22D97">
        <w:rPr>
          <w:rFonts w:ascii="Times New Roman" w:hAnsi="Times New Roman" w:cs="Times New Roman"/>
        </w:rPr>
        <w:t xml:space="preserve">readmission. Nurses having knowledge on sepsis would be able to provide guidance to the patients and the family that improve the scope of recovery. </w:t>
      </w:r>
      <w:r w:rsidR="0023566E">
        <w:rPr>
          <w:rFonts w:ascii="Times New Roman" w:hAnsi="Times New Roman" w:cs="Times New Roman"/>
        </w:rPr>
        <w:t xml:space="preserve">I also agree that most of the problems faced by the patients of sepsis is due to lack of nurse knowledge. In such situations they are unable to take appropriate measures for </w:t>
      </w:r>
      <w:r w:rsidR="007570D8">
        <w:rPr>
          <w:rFonts w:ascii="Times New Roman" w:hAnsi="Times New Roman" w:cs="Times New Roman"/>
        </w:rPr>
        <w:t>providing guidance to</w:t>
      </w:r>
      <w:r w:rsidR="00EE5F27">
        <w:rPr>
          <w:rFonts w:ascii="Times New Roman" w:hAnsi="Times New Roman" w:cs="Times New Roman"/>
        </w:rPr>
        <w:t xml:space="preserve"> the patients or family members (Olans, 2016). </w:t>
      </w:r>
    </w:p>
    <w:p w14:paraId="007A45FB" w14:textId="683BE1B8" w:rsidR="007570D8" w:rsidRDefault="00DA1512" w:rsidP="0033680F">
      <w:pPr>
        <w:spacing w:line="480" w:lineRule="auto"/>
        <w:ind w:firstLine="720"/>
        <w:jc w:val="both"/>
        <w:rPr>
          <w:rFonts w:ascii="Times New Roman" w:hAnsi="Times New Roman" w:cs="Times New Roman"/>
        </w:rPr>
      </w:pPr>
      <w:r>
        <w:rPr>
          <w:rFonts w:ascii="Times New Roman" w:hAnsi="Times New Roman" w:cs="Times New Roman"/>
        </w:rPr>
        <w:t xml:space="preserve">I agree that sepsis is expensive treatment and readmission puts financial burden on the families of patients. By providing training and knowledge to the nurse they would be able to take timely actions and respond to the nurses in right manner. </w:t>
      </w:r>
      <w:r w:rsidR="00EE5F27">
        <w:rPr>
          <w:rFonts w:ascii="Times New Roman" w:hAnsi="Times New Roman" w:cs="Times New Roman"/>
        </w:rPr>
        <w:t>I think that by educating nurses the healthcare institutes can help nurses to offer better guidance to the patients. The state must be able to take better decision and implement policy for maximizing welfare of patients and reducing the rates of readmission. This will need professionally</w:t>
      </w:r>
      <w:bookmarkStart w:id="0" w:name="_GoBack"/>
      <w:bookmarkEnd w:id="0"/>
      <w:r w:rsidR="00EE5F27">
        <w:rPr>
          <w:rFonts w:ascii="Times New Roman" w:hAnsi="Times New Roman" w:cs="Times New Roman"/>
        </w:rPr>
        <w:t xml:space="preserve"> competent and skilled nurses. </w:t>
      </w:r>
    </w:p>
    <w:p w14:paraId="0006CC2B" w14:textId="77777777" w:rsidR="009D330C" w:rsidRDefault="009D330C" w:rsidP="0033680F">
      <w:pPr>
        <w:spacing w:line="480" w:lineRule="auto"/>
        <w:ind w:firstLine="720"/>
        <w:jc w:val="both"/>
        <w:rPr>
          <w:rFonts w:ascii="Times New Roman" w:hAnsi="Times New Roman" w:cs="Times New Roman"/>
        </w:rPr>
      </w:pPr>
    </w:p>
    <w:p w14:paraId="6D643A76" w14:textId="77777777" w:rsidR="00B10833" w:rsidRDefault="00B10833" w:rsidP="0033680F">
      <w:pPr>
        <w:jc w:val="both"/>
        <w:rPr>
          <w:rFonts w:ascii="Times New Roman" w:hAnsi="Times New Roman" w:cs="Times New Roman"/>
        </w:rPr>
      </w:pPr>
      <w:r>
        <w:rPr>
          <w:rFonts w:ascii="Times New Roman" w:hAnsi="Times New Roman" w:cs="Times New Roman"/>
        </w:rPr>
        <w:br w:type="page"/>
      </w:r>
    </w:p>
    <w:p w14:paraId="3923AA4B" w14:textId="77777777" w:rsidR="00B10833" w:rsidRDefault="00B10833" w:rsidP="00B10833">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sdt>
      <w:sdtPr>
        <w:id w:val="111145805"/>
        <w:bibliography/>
      </w:sdtPr>
      <w:sdtContent>
        <w:p w14:paraId="5A4422FB" w14:textId="2A3816DC" w:rsidR="007725EB" w:rsidRDefault="00B10833" w:rsidP="00B10833">
          <w:pPr>
            <w:pStyle w:val="Bibliography"/>
            <w:rPr>
              <w:noProof/>
            </w:rPr>
          </w:pPr>
          <w:r>
            <w:fldChar w:fldCharType="begin"/>
          </w:r>
          <w:r>
            <w:instrText xml:space="preserve"> BIBLIOGRAPHY </w:instrText>
          </w:r>
          <w:r>
            <w:fldChar w:fldCharType="separate"/>
          </w:r>
          <w:r>
            <w:rPr>
              <w:noProof/>
            </w:rPr>
            <w:t>Griffiths, P., Recio‐Saucedo, A., Dall'Ora, C., Briggs, J., Maruotti, A., Meredith</w:t>
          </w:r>
          <w:r w:rsidR="007725EB">
            <w:rPr>
              <w:noProof/>
            </w:rPr>
            <w:t xml:space="preserve">, P., et al. (2018). </w:t>
          </w:r>
        </w:p>
        <w:p w14:paraId="44D1BC81" w14:textId="77777777" w:rsidR="007725EB" w:rsidRDefault="00B10833" w:rsidP="00B10833">
          <w:pPr>
            <w:pStyle w:val="Bibliography"/>
            <w:rPr>
              <w:noProof/>
            </w:rPr>
          </w:pPr>
          <w:r>
            <w:rPr>
              <w:noProof/>
            </w:rPr>
            <w:t xml:space="preserve">Aronson, J. (2009). Medication errors: what they are, how they happen, and how to avoid them. An International Journal of Medicine, 102 (8), 513–521. Olans, R. N., Olans, R. D., &amp; DeMaria, A. (2016). The Critical Role of the Staff Nurse in Antimicrobial Stewardship—Unrecognized, but Already There. CLINICAL PRACTICE. </w:t>
          </w:r>
        </w:p>
        <w:p w14:paraId="5423ABD4" w14:textId="3D397EC0" w:rsidR="00B10833" w:rsidRDefault="00B10833" w:rsidP="00B10833">
          <w:pPr>
            <w:pStyle w:val="Bibliography"/>
            <w:rPr>
              <w:noProof/>
            </w:rPr>
          </w:pPr>
          <w:r>
            <w:rPr>
              <w:noProof/>
            </w:rPr>
            <w:t xml:space="preserve">Siriwardena, A. N. (2009). Using quality improvement methods for evaluating health care. Quality in Primary Care, 17, 155–9. . </w:t>
          </w:r>
          <w:r>
            <w:rPr>
              <w:i/>
              <w:iCs/>
              <w:noProof/>
            </w:rPr>
            <w:t>J Adv Nurs</w:t>
          </w:r>
          <w:r>
            <w:rPr>
              <w:noProof/>
            </w:rPr>
            <w:t xml:space="preserve"> </w:t>
          </w:r>
          <w:r>
            <w:rPr>
              <w:i/>
              <w:iCs/>
              <w:noProof/>
            </w:rPr>
            <w:t>, 74</w:t>
          </w:r>
          <w:r>
            <w:rPr>
              <w:noProof/>
            </w:rPr>
            <w:t xml:space="preserve"> (7), 1474–1487.</w:t>
          </w:r>
        </w:p>
        <w:p w14:paraId="28BFBC6C" w14:textId="77777777" w:rsidR="00B10833" w:rsidRDefault="00B10833" w:rsidP="00B10833">
          <w:pPr>
            <w:ind w:left="720" w:hanging="720"/>
          </w:pPr>
          <w:r>
            <w:rPr>
              <w:b/>
              <w:bCs/>
              <w:noProof/>
            </w:rPr>
            <w:fldChar w:fldCharType="end"/>
          </w:r>
        </w:p>
      </w:sdtContent>
    </w:sdt>
    <w:p w14:paraId="5EAC4E7A" w14:textId="77777777" w:rsidR="00B10833" w:rsidRPr="00F251C5" w:rsidRDefault="00B10833" w:rsidP="00B10833">
      <w:pPr>
        <w:spacing w:line="480" w:lineRule="auto"/>
        <w:ind w:firstLine="720"/>
        <w:jc w:val="both"/>
        <w:rPr>
          <w:rFonts w:ascii="Times New Roman" w:hAnsi="Times New Roman" w:cs="Times New Roman"/>
        </w:rPr>
      </w:pPr>
    </w:p>
    <w:p w14:paraId="368DCFA1" w14:textId="77777777" w:rsidR="008F247D" w:rsidRPr="00B10833" w:rsidRDefault="008F247D" w:rsidP="00F12729">
      <w:pPr>
        <w:spacing w:line="480" w:lineRule="auto"/>
        <w:ind w:firstLine="720"/>
        <w:rPr>
          <w:rFonts w:ascii="Times New Roman" w:hAnsi="Times New Roman" w:cs="Times New Roman"/>
        </w:rPr>
      </w:pPr>
    </w:p>
    <w:p w14:paraId="65772B3B" w14:textId="77777777" w:rsidR="004F3E88" w:rsidRDefault="004F3E88"/>
    <w:sectPr w:rsidR="004F3E8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91E8" w14:textId="77777777" w:rsidR="007570D8" w:rsidRDefault="007570D8" w:rsidP="008F247D">
      <w:r>
        <w:separator/>
      </w:r>
    </w:p>
  </w:endnote>
  <w:endnote w:type="continuationSeparator" w:id="0">
    <w:p w14:paraId="6867C785" w14:textId="77777777" w:rsidR="007570D8" w:rsidRDefault="007570D8" w:rsidP="008F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2736A" w14:textId="77777777" w:rsidR="007570D8" w:rsidRDefault="007570D8" w:rsidP="008F247D">
      <w:r>
        <w:separator/>
      </w:r>
    </w:p>
  </w:footnote>
  <w:footnote w:type="continuationSeparator" w:id="0">
    <w:p w14:paraId="4BE3408E" w14:textId="77777777" w:rsidR="007570D8" w:rsidRDefault="007570D8" w:rsidP="008F2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4FA1" w14:textId="77777777" w:rsidR="007570D8" w:rsidRDefault="007570D8" w:rsidP="00166E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8B1D2" w14:textId="77777777" w:rsidR="007570D8" w:rsidRDefault="007570D8" w:rsidP="008F24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7944" w14:textId="77777777" w:rsidR="007570D8" w:rsidRDefault="007570D8" w:rsidP="00166E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F27">
      <w:rPr>
        <w:rStyle w:val="PageNumber"/>
        <w:noProof/>
      </w:rPr>
      <w:t>1</w:t>
    </w:r>
    <w:r>
      <w:rPr>
        <w:rStyle w:val="PageNumber"/>
      </w:rPr>
      <w:fldChar w:fldCharType="end"/>
    </w:r>
  </w:p>
  <w:p w14:paraId="31F10A68" w14:textId="77777777" w:rsidR="007570D8" w:rsidRDefault="007570D8" w:rsidP="008F247D">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7D"/>
    <w:rsid w:val="000251AD"/>
    <w:rsid w:val="00166E51"/>
    <w:rsid w:val="0023566E"/>
    <w:rsid w:val="00296572"/>
    <w:rsid w:val="002B27D6"/>
    <w:rsid w:val="002D54FD"/>
    <w:rsid w:val="0033680F"/>
    <w:rsid w:val="004F3E88"/>
    <w:rsid w:val="006C1EE7"/>
    <w:rsid w:val="007570D8"/>
    <w:rsid w:val="00771509"/>
    <w:rsid w:val="007725EB"/>
    <w:rsid w:val="008F247D"/>
    <w:rsid w:val="009D330C"/>
    <w:rsid w:val="00A22D97"/>
    <w:rsid w:val="00B10833"/>
    <w:rsid w:val="00DA1512"/>
    <w:rsid w:val="00EE5F27"/>
    <w:rsid w:val="00F1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FD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7D"/>
    <w:pPr>
      <w:tabs>
        <w:tab w:val="center" w:pos="4320"/>
        <w:tab w:val="right" w:pos="8640"/>
      </w:tabs>
    </w:pPr>
  </w:style>
  <w:style w:type="character" w:customStyle="1" w:styleId="HeaderChar">
    <w:name w:val="Header Char"/>
    <w:basedOn w:val="DefaultParagraphFont"/>
    <w:link w:val="Header"/>
    <w:uiPriority w:val="99"/>
    <w:rsid w:val="008F247D"/>
  </w:style>
  <w:style w:type="character" w:styleId="PageNumber">
    <w:name w:val="page number"/>
    <w:basedOn w:val="DefaultParagraphFont"/>
    <w:uiPriority w:val="99"/>
    <w:semiHidden/>
    <w:unhideWhenUsed/>
    <w:rsid w:val="008F247D"/>
  </w:style>
  <w:style w:type="paragraph" w:styleId="Footer">
    <w:name w:val="footer"/>
    <w:basedOn w:val="Normal"/>
    <w:link w:val="FooterChar"/>
    <w:uiPriority w:val="99"/>
    <w:unhideWhenUsed/>
    <w:rsid w:val="008F247D"/>
    <w:pPr>
      <w:tabs>
        <w:tab w:val="center" w:pos="4320"/>
        <w:tab w:val="right" w:pos="8640"/>
      </w:tabs>
    </w:pPr>
  </w:style>
  <w:style w:type="character" w:customStyle="1" w:styleId="FooterChar">
    <w:name w:val="Footer Char"/>
    <w:basedOn w:val="DefaultParagraphFont"/>
    <w:link w:val="Footer"/>
    <w:uiPriority w:val="99"/>
    <w:rsid w:val="008F247D"/>
  </w:style>
  <w:style w:type="paragraph" w:styleId="Bibliography">
    <w:name w:val="Bibliography"/>
    <w:basedOn w:val="Normal"/>
    <w:next w:val="Normal"/>
    <w:uiPriority w:val="37"/>
    <w:unhideWhenUsed/>
    <w:rsid w:val="00B108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7D"/>
    <w:pPr>
      <w:tabs>
        <w:tab w:val="center" w:pos="4320"/>
        <w:tab w:val="right" w:pos="8640"/>
      </w:tabs>
    </w:pPr>
  </w:style>
  <w:style w:type="character" w:customStyle="1" w:styleId="HeaderChar">
    <w:name w:val="Header Char"/>
    <w:basedOn w:val="DefaultParagraphFont"/>
    <w:link w:val="Header"/>
    <w:uiPriority w:val="99"/>
    <w:rsid w:val="008F247D"/>
  </w:style>
  <w:style w:type="character" w:styleId="PageNumber">
    <w:name w:val="page number"/>
    <w:basedOn w:val="DefaultParagraphFont"/>
    <w:uiPriority w:val="99"/>
    <w:semiHidden/>
    <w:unhideWhenUsed/>
    <w:rsid w:val="008F247D"/>
  </w:style>
  <w:style w:type="paragraph" w:styleId="Footer">
    <w:name w:val="footer"/>
    <w:basedOn w:val="Normal"/>
    <w:link w:val="FooterChar"/>
    <w:uiPriority w:val="99"/>
    <w:unhideWhenUsed/>
    <w:rsid w:val="008F247D"/>
    <w:pPr>
      <w:tabs>
        <w:tab w:val="center" w:pos="4320"/>
        <w:tab w:val="right" w:pos="8640"/>
      </w:tabs>
    </w:pPr>
  </w:style>
  <w:style w:type="character" w:customStyle="1" w:styleId="FooterChar">
    <w:name w:val="Footer Char"/>
    <w:basedOn w:val="DefaultParagraphFont"/>
    <w:link w:val="Footer"/>
    <w:uiPriority w:val="99"/>
    <w:rsid w:val="008F247D"/>
  </w:style>
  <w:style w:type="paragraph" w:styleId="Bibliography">
    <w:name w:val="Bibliography"/>
    <w:basedOn w:val="Normal"/>
    <w:next w:val="Normal"/>
    <w:uiPriority w:val="37"/>
    <w:unhideWhenUsed/>
    <w:rsid w:val="00B1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Pet183</b:Tag>
    <b:SourceType>JournalArticle</b:SourceType>
    <b:Guid>{6919D460-DF9F-194C-8D68-99FA33024DA4}</b:Guid>
    <b:Author>
      <b:Author>
        <b:NameList>
          <b:Person>
            <b:Last>Griffiths</b:Last>
            <b:First>Peter</b:First>
          </b:Person>
          <b:Person>
            <b:Last>Recio‐Saucedo</b:Last>
            <b:First>Alejandra</b:First>
          </b:Person>
          <b:Person>
            <b:Last>Dall'Ora</b:Last>
            <b:First>Chiara</b:First>
          </b:Person>
          <b:Person>
            <b:Last>Briggs</b:Last>
            <b:First>Jim</b:First>
          </b:Person>
          <b:Person>
            <b:Last>Maruotti</b:Last>
            <b:First>Antonello</b:First>
          </b:Person>
          <b:Person>
            <b:Last>Meredith</b:Last>
            <b:First>Paul</b:First>
          </b:Person>
          <b:Person>
            <b:Last>Smith</b:Last>
            <b:First>Gary</b:First>
            <b:Middle>B.</b:Middle>
          </b:Person>
          <b:Person>
            <b:Last>Ball</b:Last>
            <b:First>Jane</b:First>
          </b:Person>
        </b:NameList>
      </b:Author>
    </b:Author>
    <b:Title>References Aronson, J. (2009). Medication errors: what they are, how they happen, and how to avoid them. An International Journal of Medicine, 102 (8), 513–521. Olans, R. N., Olans, R. D., &amp; DeMaria, A. (2016). The Critical Role of the Staff Nurse in Antimicrobial Stewardship—Unrecognized, but Already There. CLINICAL PRACTICE. Siriwardena, A. N. (2009). Using quality improvement methods for evaluating health care. Quality in Primary Care, 17, 155–9.  </b:Title>
    <b:JournalName>J Adv Nurs</b:JournalName>
    <b:Year>2018</b:Year>
    <b:Volume>74</b:Volume>
    <b:Issue>7</b:Issue>
    <b:Pages>1474–1487</b:Pages>
    <b:RefOrder>1</b:RefOrder>
  </b:Source>
</b:Sources>
</file>

<file path=customXml/itemProps1.xml><?xml version="1.0" encoding="utf-8"?>
<ds:datastoreItem xmlns:ds="http://schemas.openxmlformats.org/officeDocument/2006/customXml" ds:itemID="{4FEBBBFA-BAC9-B24D-8606-BE8C5A66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363</Words>
  <Characters>2071</Characters>
  <Application>Microsoft Macintosh Word</Application>
  <DocSecurity>0</DocSecurity>
  <Lines>17</Lines>
  <Paragraphs>4</Paragraphs>
  <ScaleCrop>false</ScaleCrop>
  <Company>art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2019-07-16T19:01:00Z</dcterms:created>
  <dcterms:modified xsi:type="dcterms:W3CDTF">2019-07-16T19:47:00Z</dcterms:modified>
</cp:coreProperties>
</file>