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5A4D" w14:textId="77777777" w:rsidR="00CF4875" w:rsidRPr="00D6664A" w:rsidRDefault="00CF4875" w:rsidP="002B5479">
      <w:pPr>
        <w:jc w:val="both"/>
        <w:rPr>
          <w:rFonts w:ascii="Times New Roman" w:hAnsi="Times New Roman"/>
          <w:sz w:val="24"/>
          <w:szCs w:val="24"/>
        </w:rPr>
      </w:pPr>
    </w:p>
    <w:p w14:paraId="6B49F06C" w14:textId="77777777" w:rsidR="003B380B" w:rsidRPr="00D6664A" w:rsidRDefault="003B380B" w:rsidP="002B5479">
      <w:pPr>
        <w:jc w:val="both"/>
        <w:rPr>
          <w:rFonts w:ascii="Times New Roman" w:hAnsi="Times New Roman"/>
          <w:sz w:val="24"/>
          <w:szCs w:val="24"/>
        </w:rPr>
      </w:pPr>
    </w:p>
    <w:p w14:paraId="0E993EC5" w14:textId="77777777" w:rsidR="00CF4875" w:rsidRPr="00D6664A" w:rsidRDefault="00CF4875" w:rsidP="002B5479">
      <w:pPr>
        <w:jc w:val="both"/>
        <w:rPr>
          <w:rFonts w:ascii="Times New Roman" w:hAnsi="Times New Roman"/>
          <w:sz w:val="24"/>
          <w:szCs w:val="24"/>
        </w:rPr>
      </w:pPr>
    </w:p>
    <w:p w14:paraId="2809D5D2" w14:textId="77777777" w:rsidR="00CF4875" w:rsidRPr="00D6664A" w:rsidRDefault="00CF4875" w:rsidP="002B5479">
      <w:pPr>
        <w:jc w:val="both"/>
        <w:rPr>
          <w:rFonts w:ascii="Times New Roman" w:hAnsi="Times New Roman"/>
          <w:sz w:val="24"/>
          <w:szCs w:val="24"/>
        </w:rPr>
      </w:pPr>
    </w:p>
    <w:p w14:paraId="1C5CB35B" w14:textId="77777777" w:rsidR="00CF4875" w:rsidRPr="00D6664A" w:rsidRDefault="00CF4875" w:rsidP="002B5479">
      <w:pPr>
        <w:jc w:val="both"/>
        <w:rPr>
          <w:rFonts w:ascii="Times New Roman" w:hAnsi="Times New Roman"/>
          <w:sz w:val="24"/>
          <w:szCs w:val="24"/>
        </w:rPr>
      </w:pPr>
    </w:p>
    <w:p w14:paraId="2B596A46" w14:textId="77777777" w:rsidR="00CF4875" w:rsidRPr="00D6664A" w:rsidRDefault="00CF4875" w:rsidP="002B5479">
      <w:pPr>
        <w:jc w:val="both"/>
        <w:rPr>
          <w:rFonts w:ascii="Times New Roman" w:hAnsi="Times New Roman"/>
          <w:sz w:val="24"/>
          <w:szCs w:val="24"/>
        </w:rPr>
      </w:pPr>
    </w:p>
    <w:p w14:paraId="204ECC75" w14:textId="77777777" w:rsidR="00AF6598" w:rsidRDefault="00AF6598" w:rsidP="002B5479">
      <w:pPr>
        <w:pStyle w:val="NormalWeb"/>
        <w:shd w:val="clear" w:color="auto" w:fill="FFFFFF"/>
        <w:spacing w:after="0" w:line="480" w:lineRule="auto"/>
        <w:jc w:val="both"/>
        <w:textAlignment w:val="baseline"/>
        <w:rPr>
          <w:bdr w:val="none" w:sz="0" w:space="0" w:color="auto" w:frame="1"/>
        </w:rPr>
      </w:pPr>
      <w:r>
        <w:rPr>
          <w:bdr w:val="none" w:sz="0" w:space="0" w:color="auto" w:frame="1"/>
        </w:rPr>
        <w:t xml:space="preserve">                                               </w:t>
      </w:r>
      <w:r w:rsidRPr="002661FB">
        <w:rPr>
          <w:bdr w:val="none" w:sz="0" w:space="0" w:color="auto" w:frame="1"/>
        </w:rPr>
        <w:t>Sacco an</w:t>
      </w:r>
      <w:r>
        <w:rPr>
          <w:bdr w:val="none" w:sz="0" w:space="0" w:color="auto" w:frame="1"/>
        </w:rPr>
        <w:t>d Vanzetti, Guilty or Innocent?</w:t>
      </w:r>
    </w:p>
    <w:p w14:paraId="0A0673DB" w14:textId="77777777" w:rsidR="00CF4875" w:rsidRPr="00D6664A" w:rsidRDefault="00CF4875" w:rsidP="002B5479">
      <w:pPr>
        <w:spacing w:after="0"/>
        <w:jc w:val="both"/>
        <w:rPr>
          <w:rFonts w:ascii="Times New Roman" w:hAnsi="Times New Roman"/>
          <w:sz w:val="24"/>
          <w:szCs w:val="24"/>
        </w:rPr>
      </w:pPr>
    </w:p>
    <w:p w14:paraId="349759BF" w14:textId="77777777" w:rsidR="00CF4875" w:rsidRPr="00D6664A" w:rsidRDefault="00CF4875" w:rsidP="002B5479">
      <w:pPr>
        <w:jc w:val="both"/>
        <w:rPr>
          <w:rFonts w:ascii="Times New Roman" w:hAnsi="Times New Roman"/>
          <w:sz w:val="24"/>
          <w:szCs w:val="24"/>
        </w:rPr>
      </w:pPr>
    </w:p>
    <w:p w14:paraId="2D5ACF47" w14:textId="77777777" w:rsidR="00CF4875" w:rsidRPr="00D6664A" w:rsidRDefault="00CF4875" w:rsidP="002B5479">
      <w:pPr>
        <w:jc w:val="both"/>
        <w:rPr>
          <w:rFonts w:ascii="Times New Roman" w:hAnsi="Times New Roman"/>
          <w:sz w:val="24"/>
          <w:szCs w:val="24"/>
        </w:rPr>
      </w:pPr>
    </w:p>
    <w:p w14:paraId="2167934C" w14:textId="77777777" w:rsidR="00044EC1" w:rsidRDefault="00044EC1" w:rsidP="00044EC1">
      <w:pPr>
        <w:jc w:val="center"/>
        <w:rPr>
          <w:rFonts w:ascii="Times" w:hAnsi="Times" w:cs="Times"/>
          <w:sz w:val="24"/>
          <w:szCs w:val="24"/>
        </w:rPr>
      </w:pPr>
    </w:p>
    <w:p w14:paraId="1D8A8D60" w14:textId="77777777" w:rsidR="00044EC1" w:rsidRPr="00CF4875" w:rsidRDefault="00044EC1" w:rsidP="00044EC1">
      <w:pPr>
        <w:spacing w:after="0"/>
        <w:jc w:val="center"/>
        <w:rPr>
          <w:rFonts w:ascii="Times" w:hAnsi="Times" w:cs="Times"/>
          <w:sz w:val="24"/>
          <w:szCs w:val="24"/>
        </w:rPr>
      </w:pPr>
      <w:r w:rsidRPr="00CF4875">
        <w:rPr>
          <w:rFonts w:ascii="Times" w:hAnsi="Times" w:cs="Times"/>
          <w:sz w:val="24"/>
          <w:szCs w:val="24"/>
        </w:rPr>
        <w:t>Your Name here</w:t>
      </w:r>
    </w:p>
    <w:p w14:paraId="0A0AF593" w14:textId="77777777" w:rsidR="00CF4875" w:rsidRPr="00D6664A" w:rsidRDefault="00CF4875" w:rsidP="002B5479">
      <w:pPr>
        <w:spacing w:after="0"/>
        <w:jc w:val="both"/>
        <w:rPr>
          <w:rFonts w:ascii="Times New Roman" w:hAnsi="Times New Roman"/>
          <w:sz w:val="24"/>
          <w:szCs w:val="24"/>
        </w:rPr>
      </w:pPr>
    </w:p>
    <w:p w14:paraId="617BC937" w14:textId="77777777" w:rsidR="00CF4875" w:rsidRPr="00D6664A" w:rsidRDefault="00CF4875" w:rsidP="002B5479">
      <w:pPr>
        <w:jc w:val="both"/>
        <w:rPr>
          <w:rFonts w:ascii="Times New Roman" w:hAnsi="Times New Roman"/>
          <w:sz w:val="24"/>
          <w:szCs w:val="24"/>
        </w:rPr>
      </w:pPr>
    </w:p>
    <w:p w14:paraId="64E32163" w14:textId="77777777" w:rsidR="00CF4875" w:rsidRPr="00D6664A" w:rsidRDefault="00CF4875" w:rsidP="002B5479">
      <w:pPr>
        <w:jc w:val="both"/>
        <w:rPr>
          <w:rFonts w:ascii="Times New Roman" w:hAnsi="Times New Roman"/>
          <w:sz w:val="24"/>
          <w:szCs w:val="24"/>
        </w:rPr>
      </w:pPr>
    </w:p>
    <w:p w14:paraId="7884CE12" w14:textId="77777777" w:rsidR="00CF4875" w:rsidRPr="00D6664A" w:rsidRDefault="00CF4875" w:rsidP="002B5479">
      <w:pPr>
        <w:jc w:val="both"/>
        <w:rPr>
          <w:rFonts w:ascii="Times New Roman" w:hAnsi="Times New Roman"/>
          <w:sz w:val="24"/>
          <w:szCs w:val="24"/>
        </w:rPr>
      </w:pPr>
    </w:p>
    <w:p w14:paraId="19E27317" w14:textId="77777777" w:rsidR="00CF4875" w:rsidRPr="00D6664A" w:rsidRDefault="00CF4875" w:rsidP="002B5479">
      <w:pPr>
        <w:jc w:val="both"/>
        <w:rPr>
          <w:rFonts w:ascii="Times New Roman" w:hAnsi="Times New Roman"/>
          <w:sz w:val="24"/>
          <w:szCs w:val="24"/>
        </w:rPr>
      </w:pPr>
    </w:p>
    <w:p w14:paraId="1F65F839" w14:textId="77777777" w:rsidR="00CF4875" w:rsidRPr="00D6664A" w:rsidRDefault="00CF4875" w:rsidP="002B5479">
      <w:pPr>
        <w:jc w:val="both"/>
        <w:rPr>
          <w:rFonts w:ascii="Times New Roman" w:hAnsi="Times New Roman"/>
          <w:sz w:val="24"/>
          <w:szCs w:val="24"/>
        </w:rPr>
      </w:pPr>
    </w:p>
    <w:p w14:paraId="25F06565" w14:textId="77777777" w:rsidR="00CF4875" w:rsidRPr="00D6664A" w:rsidRDefault="00AF6598" w:rsidP="002B5479">
      <w:pPr>
        <w:spacing w:after="0"/>
        <w:jc w:val="center"/>
        <w:rPr>
          <w:rFonts w:ascii="Times New Roman" w:hAnsi="Times New Roman"/>
          <w:sz w:val="24"/>
          <w:szCs w:val="24"/>
        </w:rPr>
      </w:pPr>
      <w:r>
        <w:rPr>
          <w:rFonts w:ascii="Times New Roman" w:hAnsi="Times New Roman"/>
          <w:sz w:val="24"/>
          <w:szCs w:val="24"/>
        </w:rPr>
        <w:t xml:space="preserve">24 December </w:t>
      </w:r>
      <w:r w:rsidR="003930BD">
        <w:rPr>
          <w:rFonts w:ascii="Times New Roman" w:hAnsi="Times New Roman"/>
          <w:sz w:val="24"/>
          <w:szCs w:val="24"/>
        </w:rPr>
        <w:t>2019</w:t>
      </w:r>
    </w:p>
    <w:p w14:paraId="126EA07F" w14:textId="726CA0B7" w:rsidR="00CF4875" w:rsidRPr="00D6664A" w:rsidRDefault="00CF4875" w:rsidP="002B5479">
      <w:pPr>
        <w:spacing w:after="0"/>
        <w:jc w:val="both"/>
        <w:rPr>
          <w:rFonts w:ascii="Times New Roman" w:hAnsi="Times New Roman"/>
          <w:sz w:val="24"/>
          <w:szCs w:val="24"/>
        </w:rPr>
      </w:pPr>
    </w:p>
    <w:p w14:paraId="390FE295" w14:textId="77777777" w:rsidR="00CF4875" w:rsidRPr="00D6664A" w:rsidRDefault="00CF4875" w:rsidP="002B5479">
      <w:pPr>
        <w:spacing w:after="0"/>
        <w:jc w:val="both"/>
        <w:rPr>
          <w:rFonts w:ascii="Times New Roman" w:hAnsi="Times New Roman"/>
          <w:sz w:val="24"/>
          <w:szCs w:val="24"/>
        </w:rPr>
      </w:pPr>
    </w:p>
    <w:p w14:paraId="5D7B5F4E" w14:textId="71C9CF0E" w:rsidR="00E57A47" w:rsidRPr="005F5090" w:rsidRDefault="003930BD" w:rsidP="005F5090">
      <w:pPr>
        <w:spacing w:after="0" w:line="480" w:lineRule="auto"/>
        <w:ind w:firstLine="720"/>
        <w:jc w:val="both"/>
        <w:rPr>
          <w:rFonts w:ascii="Times New Roman" w:hAnsi="Times New Roman"/>
          <w:i/>
          <w:sz w:val="24"/>
          <w:szCs w:val="24"/>
        </w:rPr>
      </w:pPr>
      <w:r w:rsidRPr="00D6664A">
        <w:rPr>
          <w:rFonts w:ascii="Times New Roman" w:hAnsi="Times New Roman"/>
          <w:sz w:val="24"/>
          <w:szCs w:val="24"/>
        </w:rPr>
        <w:br w:type="page"/>
      </w:r>
      <w:r w:rsidR="00E57A47" w:rsidRPr="00E57A47">
        <w:rPr>
          <w:rFonts w:ascii="Times New Roman" w:hAnsi="Times New Roman"/>
          <w:iCs/>
          <w:color w:val="000000" w:themeColor="text1"/>
          <w:sz w:val="24"/>
          <w:szCs w:val="24"/>
        </w:rPr>
        <w:lastRenderedPageBreak/>
        <w:t xml:space="preserve">In American Criminal history, Nicola Sacco and Bartolomeo Vanzetti are the most symbolic and controversial figures. Some people considered them </w:t>
      </w:r>
      <w:r w:rsidR="00E430D8">
        <w:rPr>
          <w:rFonts w:ascii="Times New Roman" w:hAnsi="Times New Roman"/>
          <w:iCs/>
          <w:color w:val="000000" w:themeColor="text1"/>
          <w:sz w:val="24"/>
          <w:szCs w:val="24"/>
        </w:rPr>
        <w:t xml:space="preserve">as </w:t>
      </w:r>
      <w:r w:rsidR="00E57A47" w:rsidRPr="00E57A47">
        <w:rPr>
          <w:rFonts w:ascii="Times New Roman" w:hAnsi="Times New Roman"/>
          <w:iCs/>
          <w:color w:val="000000" w:themeColor="text1"/>
          <w:sz w:val="24"/>
          <w:szCs w:val="24"/>
        </w:rPr>
        <w:t>martyrs</w:t>
      </w:r>
      <w:r w:rsidR="00E430D8">
        <w:rPr>
          <w:rFonts w:ascii="Times New Roman" w:hAnsi="Times New Roman"/>
          <w:iCs/>
          <w:color w:val="000000" w:themeColor="text1"/>
          <w:sz w:val="24"/>
          <w:szCs w:val="24"/>
        </w:rPr>
        <w:t>,</w:t>
      </w:r>
      <w:r w:rsidR="00E57A47" w:rsidRPr="00E57A47">
        <w:rPr>
          <w:rFonts w:ascii="Times New Roman" w:hAnsi="Times New Roman"/>
          <w:iCs/>
          <w:color w:val="000000" w:themeColor="text1"/>
          <w:sz w:val="24"/>
          <w:szCs w:val="24"/>
        </w:rPr>
        <w:t xml:space="preserve"> whereas </w:t>
      </w:r>
      <w:r w:rsidR="00E430D8">
        <w:rPr>
          <w:rFonts w:ascii="Times New Roman" w:hAnsi="Times New Roman"/>
          <w:iCs/>
          <w:color w:val="000000" w:themeColor="text1"/>
          <w:sz w:val="24"/>
          <w:szCs w:val="24"/>
        </w:rPr>
        <w:t>some considered them as</w:t>
      </w:r>
      <w:r w:rsidR="00E57A47" w:rsidRPr="00E57A47">
        <w:rPr>
          <w:rFonts w:ascii="Times New Roman" w:hAnsi="Times New Roman"/>
          <w:iCs/>
          <w:color w:val="000000" w:themeColor="text1"/>
          <w:sz w:val="24"/>
          <w:szCs w:val="24"/>
        </w:rPr>
        <w:t xml:space="preserve"> criminals.</w:t>
      </w:r>
    </w:p>
    <w:p w14:paraId="61042E4B" w14:textId="628BEB3B" w:rsidR="00E57A47" w:rsidRPr="00E57A47" w:rsidRDefault="00E57A47" w:rsidP="008758A8">
      <w:pPr>
        <w:tabs>
          <w:tab w:val="left" w:pos="8190"/>
        </w:tabs>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 xml:space="preserve">After a century, the debate about whether they were criminals or not </w:t>
      </w:r>
      <w:r w:rsidR="00E430D8">
        <w:rPr>
          <w:rFonts w:ascii="Times New Roman" w:hAnsi="Times New Roman"/>
          <w:iCs/>
          <w:color w:val="000000" w:themeColor="text1"/>
          <w:sz w:val="24"/>
          <w:szCs w:val="24"/>
        </w:rPr>
        <w:t>still continues</w:t>
      </w:r>
      <w:r w:rsidRPr="00E57A47">
        <w:rPr>
          <w:rFonts w:ascii="Times New Roman" w:hAnsi="Times New Roman"/>
          <w:iCs/>
          <w:color w:val="000000" w:themeColor="text1"/>
          <w:sz w:val="24"/>
          <w:szCs w:val="24"/>
        </w:rPr>
        <w:t>. The contradictions in the presented evidence and many answered questions remain to date. The Sacco-Vanz</w:t>
      </w:r>
      <w:r w:rsidR="00E430D8">
        <w:rPr>
          <w:rFonts w:ascii="Times New Roman" w:hAnsi="Times New Roman"/>
          <w:iCs/>
          <w:color w:val="000000" w:themeColor="text1"/>
          <w:sz w:val="24"/>
          <w:szCs w:val="24"/>
        </w:rPr>
        <w:t>etti case took place on the 15</w:t>
      </w:r>
      <w:r w:rsidR="00E430D8" w:rsidRPr="00E430D8">
        <w:rPr>
          <w:rFonts w:ascii="Times New Roman" w:hAnsi="Times New Roman"/>
          <w:iCs/>
          <w:color w:val="000000" w:themeColor="text1"/>
          <w:sz w:val="24"/>
          <w:szCs w:val="24"/>
          <w:vertAlign w:val="superscript"/>
        </w:rPr>
        <w:t>th</w:t>
      </w:r>
      <w:r w:rsidR="00E430D8">
        <w:rPr>
          <w:rFonts w:ascii="Times New Roman" w:hAnsi="Times New Roman"/>
          <w:iCs/>
          <w:color w:val="000000" w:themeColor="text1"/>
          <w:sz w:val="24"/>
          <w:szCs w:val="24"/>
        </w:rPr>
        <w:t xml:space="preserve"> </w:t>
      </w:r>
      <w:r w:rsidRPr="00E57A47">
        <w:rPr>
          <w:rFonts w:ascii="Times New Roman" w:hAnsi="Times New Roman"/>
          <w:iCs/>
          <w:color w:val="000000" w:themeColor="text1"/>
          <w:sz w:val="24"/>
          <w:szCs w:val="24"/>
        </w:rPr>
        <w:t>of April 1920, which was a first-degree murder case. The case of Sacco-Vanzetti became a historical turning point for the American history of the justice system. Sacco and Vanzetti were accused of two murders committed during the robbery. The security guard and the paymaster of the Slater-Morril Shoe Company located in Massachusetts were murdered while transporting the payrolls</w:t>
      </w:r>
      <w:r w:rsidR="00D5654F">
        <w:rPr>
          <w:rStyle w:val="FootnoteReference"/>
          <w:rFonts w:ascii="Times New Roman" w:hAnsi="Times New Roman"/>
          <w:iCs/>
          <w:color w:val="000000" w:themeColor="text1"/>
          <w:sz w:val="24"/>
          <w:szCs w:val="24"/>
        </w:rPr>
        <w:footnoteReference w:id="1"/>
      </w:r>
      <w:r w:rsidRPr="00E57A47">
        <w:rPr>
          <w:rFonts w:ascii="Times New Roman" w:hAnsi="Times New Roman"/>
          <w:iCs/>
          <w:color w:val="000000" w:themeColor="text1"/>
          <w:sz w:val="24"/>
          <w:szCs w:val="24"/>
        </w:rPr>
        <w:t>. The police investigations of this case led to the arrest of Sacco and Vanzetti. The case did not become popular in the beginning but the later politicization of the case made it a historical case of American history.</w:t>
      </w:r>
    </w:p>
    <w:p w14:paraId="7870CFDB" w14:textId="018E6A9E" w:rsidR="00E57A47" w:rsidRPr="00E57A47" w:rsidRDefault="008758A8" w:rsidP="00E57A47">
      <w:pPr>
        <w:spacing w:line="480" w:lineRule="auto"/>
        <w:ind w:firstLine="720"/>
        <w:jc w:val="both"/>
        <w:rPr>
          <w:rFonts w:ascii="Times New Roman" w:hAnsi="Times New Roman"/>
          <w:iCs/>
          <w:color w:val="000000" w:themeColor="text1"/>
          <w:sz w:val="24"/>
          <w:szCs w:val="24"/>
        </w:rPr>
      </w:pPr>
      <w:r>
        <w:rPr>
          <w:rFonts w:ascii="Times New Roman" w:hAnsi="Times New Roman"/>
          <w:iCs/>
          <w:color w:val="000000" w:themeColor="text1"/>
          <w:sz w:val="24"/>
          <w:szCs w:val="24"/>
        </w:rPr>
        <w:t>The two culprits were American with Italian origin</w:t>
      </w:r>
      <w:r w:rsidR="00E57A47" w:rsidRPr="00E57A47">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and</w:t>
      </w:r>
      <w:r w:rsidR="00E57A47" w:rsidRPr="00E57A47">
        <w:rPr>
          <w:rFonts w:ascii="Times New Roman" w:hAnsi="Times New Roman"/>
          <w:iCs/>
          <w:color w:val="000000" w:themeColor="text1"/>
          <w:sz w:val="24"/>
          <w:szCs w:val="24"/>
        </w:rPr>
        <w:t xml:space="preserve"> were party members of a radical anarchist party</w:t>
      </w:r>
      <w:r>
        <w:rPr>
          <w:rFonts w:ascii="Times New Roman" w:hAnsi="Times New Roman"/>
          <w:iCs/>
          <w:color w:val="000000" w:themeColor="text1"/>
          <w:sz w:val="24"/>
          <w:szCs w:val="24"/>
        </w:rPr>
        <w:t>,</w:t>
      </w:r>
      <w:r w:rsidR="00E57A47" w:rsidRPr="00E57A47">
        <w:rPr>
          <w:rFonts w:ascii="Times New Roman" w:hAnsi="Times New Roman"/>
          <w:iCs/>
          <w:color w:val="000000" w:themeColor="text1"/>
          <w:sz w:val="24"/>
          <w:szCs w:val="24"/>
        </w:rPr>
        <w:t xml:space="preserve"> the Galleanists. The party was suspected to be involved in many attacks and f</w:t>
      </w:r>
      <w:r>
        <w:rPr>
          <w:rFonts w:ascii="Times New Roman" w:hAnsi="Times New Roman"/>
          <w:iCs/>
          <w:color w:val="000000" w:themeColor="text1"/>
          <w:sz w:val="24"/>
          <w:szCs w:val="24"/>
        </w:rPr>
        <w:t>ailed attempts of assassination</w:t>
      </w:r>
      <w:r w:rsidR="00E57A47" w:rsidRPr="00E57A47">
        <w:rPr>
          <w:rFonts w:ascii="Times New Roman" w:hAnsi="Times New Roman"/>
          <w:iCs/>
          <w:color w:val="000000" w:themeColor="text1"/>
          <w:sz w:val="24"/>
          <w:szCs w:val="24"/>
        </w:rPr>
        <w:t xml:space="preserve">. An anti-Italian prejudice was prevalent in the country which affected the stance towards this case. The involvement of the Italians in the working-class movement of America was yet another factor for the biased attitude towards Italian Americans. </w:t>
      </w:r>
      <w:r w:rsidR="0088587A">
        <w:rPr>
          <w:rFonts w:ascii="Times New Roman" w:hAnsi="Times New Roman"/>
          <w:iCs/>
          <w:color w:val="000000" w:themeColor="text1"/>
          <w:sz w:val="24"/>
          <w:szCs w:val="24"/>
        </w:rPr>
        <w:t xml:space="preserve">Both </w:t>
      </w:r>
      <w:r w:rsidR="00E57A47" w:rsidRPr="00E57A47">
        <w:rPr>
          <w:rFonts w:ascii="Times New Roman" w:hAnsi="Times New Roman"/>
          <w:iCs/>
          <w:color w:val="000000" w:themeColor="text1"/>
          <w:sz w:val="24"/>
          <w:szCs w:val="24"/>
        </w:rPr>
        <w:t>Sacco and Vanzetti were active participants of the labor movement.</w:t>
      </w:r>
    </w:p>
    <w:p w14:paraId="1AE2F1E2"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 xml:space="preserve">In 1920, Vanzetti was tried for the failed robbery attempt at Bridgewater. The court found Vanzetti guilty despite strong witnesses. The witnesses of Vanzetti were also Italians who could not speak English properly. The statements of these witnesses were presented in a translated form </w:t>
      </w:r>
      <w:r w:rsidRPr="00E57A47">
        <w:rPr>
          <w:rFonts w:ascii="Times New Roman" w:hAnsi="Times New Roman"/>
          <w:iCs/>
          <w:color w:val="000000" w:themeColor="text1"/>
          <w:sz w:val="24"/>
          <w:szCs w:val="24"/>
        </w:rPr>
        <w:lastRenderedPageBreak/>
        <w:t>and hence could not affect the case properly. Another major damage to the case was fear of Vanzetti for revealing his radical activities. Hence</w:t>
      </w:r>
      <w:r w:rsidR="008758A8">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Vanzetti was unable to take a defensive stand for himself.</w:t>
      </w:r>
    </w:p>
    <w:p w14:paraId="0F661F2E" w14:textId="6262EBF9"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Vanzetti received a much harsher sentence than usual for his first criminal offense. He was sentenced to jail for ten to fifteen years for a crime in which no one was hurt. This shows that there was a biased approach to this case. A well-known socialist lawyer</w:t>
      </w:r>
      <w:r w:rsidR="008758A8">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F. H. Moore further defended the case. The Sacco-Vanzetti case </w:t>
      </w:r>
      <w:r w:rsidR="0088587A">
        <w:rPr>
          <w:rFonts w:ascii="Times New Roman" w:hAnsi="Times New Roman"/>
          <w:iCs/>
          <w:color w:val="000000" w:themeColor="text1"/>
          <w:sz w:val="24"/>
          <w:szCs w:val="24"/>
        </w:rPr>
        <w:t xml:space="preserve">appeared </w:t>
      </w:r>
      <w:r w:rsidRPr="00E57A47">
        <w:rPr>
          <w:rFonts w:ascii="Times New Roman" w:hAnsi="Times New Roman"/>
          <w:iCs/>
          <w:color w:val="000000" w:themeColor="text1"/>
          <w:sz w:val="24"/>
          <w:szCs w:val="24"/>
        </w:rPr>
        <w:t>in a time of political repression in America. This political repress</w:t>
      </w:r>
      <w:r w:rsidR="00D16172">
        <w:rPr>
          <w:rFonts w:ascii="Times New Roman" w:hAnsi="Times New Roman"/>
          <w:iCs/>
          <w:color w:val="000000" w:themeColor="text1"/>
          <w:sz w:val="24"/>
          <w:szCs w:val="24"/>
        </w:rPr>
        <w:t>ion was</w:t>
      </w:r>
      <w:r w:rsidR="004A183C">
        <w:rPr>
          <w:rFonts w:ascii="Times New Roman" w:hAnsi="Times New Roman"/>
          <w:iCs/>
          <w:color w:val="000000" w:themeColor="text1"/>
          <w:sz w:val="24"/>
          <w:szCs w:val="24"/>
        </w:rPr>
        <w:t xml:space="preserve"> intense and called as</w:t>
      </w:r>
      <w:r w:rsidR="00D16172">
        <w:rPr>
          <w:rFonts w:ascii="Times New Roman" w:hAnsi="Times New Roman"/>
          <w:iCs/>
          <w:color w:val="000000" w:themeColor="text1"/>
          <w:sz w:val="24"/>
          <w:szCs w:val="24"/>
        </w:rPr>
        <w:t xml:space="preserve"> the Red Scare of</w:t>
      </w:r>
      <w:r w:rsidRPr="00E57A47">
        <w:rPr>
          <w:rFonts w:ascii="Times New Roman" w:hAnsi="Times New Roman"/>
          <w:iCs/>
          <w:color w:val="000000" w:themeColor="text1"/>
          <w:sz w:val="24"/>
          <w:szCs w:val="24"/>
        </w:rPr>
        <w:t xml:space="preserve"> 1919-</w:t>
      </w:r>
      <w:r w:rsidR="00D16172">
        <w:rPr>
          <w:rFonts w:ascii="Times New Roman" w:hAnsi="Times New Roman"/>
          <w:iCs/>
          <w:color w:val="000000" w:themeColor="text1"/>
          <w:sz w:val="24"/>
          <w:szCs w:val="24"/>
        </w:rPr>
        <w:t>19</w:t>
      </w:r>
      <w:r w:rsidRPr="00E57A47">
        <w:rPr>
          <w:rFonts w:ascii="Times New Roman" w:hAnsi="Times New Roman"/>
          <w:iCs/>
          <w:color w:val="000000" w:themeColor="text1"/>
          <w:sz w:val="24"/>
          <w:szCs w:val="24"/>
        </w:rPr>
        <w:t>20 in American history. Both Sacco and Vanzetti had no previous record of any criminal conviction. Moore radically changed the nature of the case from a criminal one to a political one. He exposed the intentions of prosecutions for helping the military and federal authorities in the repression of the Italian Anarchists. Moore made the case</w:t>
      </w:r>
      <w:r w:rsidR="00840EFC">
        <w:rPr>
          <w:rFonts w:ascii="Times New Roman" w:hAnsi="Times New Roman"/>
          <w:iCs/>
          <w:color w:val="000000" w:themeColor="text1"/>
          <w:sz w:val="24"/>
          <w:szCs w:val="24"/>
        </w:rPr>
        <w:t xml:space="preserve"> of</w:t>
      </w:r>
      <w:r w:rsidRPr="00E57A47">
        <w:rPr>
          <w:rFonts w:ascii="Times New Roman" w:hAnsi="Times New Roman"/>
          <w:iCs/>
          <w:color w:val="000000" w:themeColor="text1"/>
          <w:sz w:val="24"/>
          <w:szCs w:val="24"/>
        </w:rPr>
        <w:t xml:space="preserve"> political propaganda for organizing meetings with workers. He demanded the support of workers</w:t>
      </w:r>
      <w:r w:rsidR="00840EFC">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unions and other international organizations. Millions of pamphlets were distributed in America and all over the world defending Sacco and Vanzetti. </w:t>
      </w:r>
    </w:p>
    <w:p w14:paraId="5BC6E467" w14:textId="420A3057"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However, the court found the two men guilty of robbery and sentenced them to death on the 14th of July, 1921. New strategies were formed to save the lives of Sacco-Vanzetti.</w:t>
      </w:r>
      <w:r w:rsidR="00840EFC">
        <w:rPr>
          <w:rFonts w:ascii="Times New Roman" w:hAnsi="Times New Roman"/>
          <w:iCs/>
          <w:color w:val="000000" w:themeColor="text1"/>
          <w:sz w:val="24"/>
          <w:szCs w:val="24"/>
        </w:rPr>
        <w:t xml:space="preserve"> </w:t>
      </w:r>
      <w:r w:rsidRPr="00E57A47">
        <w:rPr>
          <w:rFonts w:ascii="Times New Roman" w:hAnsi="Times New Roman"/>
          <w:iCs/>
          <w:color w:val="000000" w:themeColor="text1"/>
          <w:sz w:val="24"/>
          <w:szCs w:val="24"/>
        </w:rPr>
        <w:t>In 1924,</w:t>
      </w:r>
      <w:r w:rsidR="00492900">
        <w:rPr>
          <w:rFonts w:ascii="Times New Roman" w:hAnsi="Times New Roman"/>
          <w:iCs/>
          <w:color w:val="000000" w:themeColor="text1"/>
          <w:sz w:val="24"/>
          <w:szCs w:val="24"/>
        </w:rPr>
        <w:t xml:space="preserve"> the social lawyer</w:t>
      </w:r>
      <w:r w:rsidRPr="00E57A47">
        <w:rPr>
          <w:rFonts w:ascii="Times New Roman" w:hAnsi="Times New Roman"/>
          <w:iCs/>
          <w:color w:val="000000" w:themeColor="text1"/>
          <w:sz w:val="24"/>
          <w:szCs w:val="24"/>
        </w:rPr>
        <w:t xml:space="preserve"> Moore was replaced by</w:t>
      </w:r>
      <w:r w:rsidR="00492900">
        <w:rPr>
          <w:rFonts w:ascii="Times New Roman" w:hAnsi="Times New Roman"/>
          <w:iCs/>
          <w:color w:val="000000" w:themeColor="text1"/>
          <w:sz w:val="24"/>
          <w:szCs w:val="24"/>
        </w:rPr>
        <w:t xml:space="preserve"> another lawyer</w:t>
      </w:r>
      <w:r w:rsidRPr="00E57A47">
        <w:rPr>
          <w:rFonts w:ascii="Times New Roman" w:hAnsi="Times New Roman"/>
          <w:iCs/>
          <w:color w:val="000000" w:themeColor="text1"/>
          <w:sz w:val="24"/>
          <w:szCs w:val="24"/>
        </w:rPr>
        <w:t xml:space="preserve"> William Thompson who deprived the case of its political substance. Thompson was more inclined to defend</w:t>
      </w:r>
      <w:r w:rsidR="00840EFC">
        <w:rPr>
          <w:rFonts w:ascii="Times New Roman" w:hAnsi="Times New Roman"/>
          <w:iCs/>
          <w:color w:val="000000" w:themeColor="text1"/>
          <w:sz w:val="24"/>
          <w:szCs w:val="24"/>
        </w:rPr>
        <w:t>ing</w:t>
      </w:r>
      <w:r w:rsidRPr="00E57A47">
        <w:rPr>
          <w:rFonts w:ascii="Times New Roman" w:hAnsi="Times New Roman"/>
          <w:iCs/>
          <w:color w:val="000000" w:themeColor="text1"/>
          <w:sz w:val="24"/>
          <w:szCs w:val="24"/>
        </w:rPr>
        <w:t xml:space="preserve"> the reputation of the two</w:t>
      </w:r>
      <w:r w:rsidR="00840EFC">
        <w:rPr>
          <w:rFonts w:ascii="Times New Roman" w:hAnsi="Times New Roman"/>
          <w:iCs/>
          <w:color w:val="000000" w:themeColor="text1"/>
          <w:sz w:val="24"/>
          <w:szCs w:val="24"/>
        </w:rPr>
        <w:t xml:space="preserve"> men and the Massachusetts laws.</w:t>
      </w:r>
    </w:p>
    <w:p w14:paraId="296DF61D" w14:textId="31B4DDD2"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 xml:space="preserve">The political aspects of the case influenced a large population. From the working class of America to the liberal groups, everyone criticized the injustice of the legal system. Felix Frankfurter who was a law professor at Harvard University stated that the case of Sacco Vanzetti </w:t>
      </w:r>
      <w:r w:rsidRPr="00E57A47">
        <w:rPr>
          <w:rFonts w:ascii="Times New Roman" w:hAnsi="Times New Roman"/>
          <w:iCs/>
          <w:color w:val="000000" w:themeColor="text1"/>
          <w:sz w:val="24"/>
          <w:szCs w:val="24"/>
        </w:rPr>
        <w:lastRenderedPageBreak/>
        <w:t>is a test of the American judicial system. The court of Massachusetts on the 9th of April 1927, ordered death sentence for both culprits. Sacco and Vanzetti had become powerfully symbolic for social justice all over the world. There were massive protests against this verdict in and out of America. The capitals of Paris</w:t>
      </w:r>
      <w:r w:rsidR="00023987">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London</w:t>
      </w:r>
      <w:r w:rsidR="00023987">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and Mexico observed mass demonstrations against the decisions.</w:t>
      </w:r>
      <w:r w:rsidR="00D1744A">
        <w:rPr>
          <w:rFonts w:ascii="Times New Roman" w:hAnsi="Times New Roman"/>
          <w:iCs/>
          <w:color w:val="000000" w:themeColor="text1"/>
          <w:sz w:val="24"/>
          <w:szCs w:val="24"/>
        </w:rPr>
        <w:t xml:space="preserve"> </w:t>
      </w:r>
      <w:r w:rsidR="00D1744A" w:rsidRPr="00E57A47">
        <w:rPr>
          <w:rFonts w:ascii="Times New Roman" w:hAnsi="Times New Roman"/>
          <w:iCs/>
          <w:color w:val="000000" w:themeColor="text1"/>
          <w:sz w:val="24"/>
          <w:szCs w:val="24"/>
        </w:rPr>
        <w:t>On</w:t>
      </w:r>
      <w:r w:rsidR="00D1744A" w:rsidRPr="00E57A47">
        <w:rPr>
          <w:rFonts w:ascii="Times New Roman" w:hAnsi="Times New Roman"/>
          <w:iCs/>
          <w:color w:val="000000" w:themeColor="text1"/>
          <w:sz w:val="24"/>
          <w:szCs w:val="24"/>
        </w:rPr>
        <w:t xml:space="preserve"> 23rd August 1927</w:t>
      </w:r>
      <w:r w:rsidR="00D1744A">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Sacco and Vanzetti</w:t>
      </w:r>
      <w:r w:rsidR="00D1744A">
        <w:rPr>
          <w:rFonts w:ascii="Times New Roman" w:hAnsi="Times New Roman"/>
          <w:iCs/>
          <w:color w:val="000000" w:themeColor="text1"/>
          <w:sz w:val="24"/>
          <w:szCs w:val="24"/>
        </w:rPr>
        <w:t xml:space="preserve"> were executed</w:t>
      </w:r>
      <w:r w:rsidRPr="00E57A47">
        <w:rPr>
          <w:rFonts w:ascii="Times New Roman" w:hAnsi="Times New Roman"/>
          <w:iCs/>
          <w:color w:val="000000" w:themeColor="text1"/>
          <w:sz w:val="24"/>
          <w:szCs w:val="24"/>
        </w:rPr>
        <w:t xml:space="preserve">. This execution raised historical questions regarding American democracy and the judicial system. The verdicts of the </w:t>
      </w:r>
      <w:bookmarkStart w:id="0" w:name="_GoBack"/>
      <w:bookmarkEnd w:id="0"/>
      <w:r w:rsidRPr="00E57A47">
        <w:rPr>
          <w:rFonts w:ascii="Times New Roman" w:hAnsi="Times New Roman"/>
          <w:iCs/>
          <w:color w:val="000000" w:themeColor="text1"/>
          <w:sz w:val="24"/>
          <w:szCs w:val="24"/>
        </w:rPr>
        <w:t>case shook the intellectual layers of America</w:t>
      </w:r>
      <w:r w:rsidR="009D09B9">
        <w:rPr>
          <w:rStyle w:val="FootnoteReference"/>
          <w:rFonts w:ascii="Times New Roman" w:hAnsi="Times New Roman"/>
          <w:iCs/>
          <w:color w:val="000000" w:themeColor="text1"/>
          <w:sz w:val="24"/>
          <w:szCs w:val="24"/>
        </w:rPr>
        <w:footnoteReference w:id="2"/>
      </w:r>
      <w:r w:rsidR="009D09B9">
        <w:rPr>
          <w:rFonts w:ascii="Times New Roman" w:hAnsi="Times New Roman"/>
          <w:iCs/>
          <w:color w:val="000000" w:themeColor="text1"/>
          <w:sz w:val="24"/>
          <w:szCs w:val="24"/>
        </w:rPr>
        <w:t>.</w:t>
      </w:r>
    </w:p>
    <w:p w14:paraId="7A878C7A" w14:textId="77777777" w:rsidR="00E57A47" w:rsidRPr="00672118" w:rsidRDefault="00E57A47" w:rsidP="001211EA">
      <w:pPr>
        <w:spacing w:line="480" w:lineRule="auto"/>
        <w:ind w:firstLine="720"/>
        <w:jc w:val="center"/>
        <w:rPr>
          <w:rFonts w:ascii="Times New Roman" w:hAnsi="Times New Roman"/>
          <w:b/>
          <w:iCs/>
          <w:color w:val="000000" w:themeColor="text1"/>
          <w:sz w:val="24"/>
          <w:szCs w:val="24"/>
        </w:rPr>
      </w:pPr>
      <w:r w:rsidRPr="00672118">
        <w:rPr>
          <w:rFonts w:ascii="Times New Roman" w:hAnsi="Times New Roman"/>
          <w:b/>
          <w:iCs/>
          <w:color w:val="000000" w:themeColor="text1"/>
          <w:sz w:val="24"/>
          <w:szCs w:val="24"/>
        </w:rPr>
        <w:t>Traditionalists and Revisionist Narratives</w:t>
      </w:r>
    </w:p>
    <w:p w14:paraId="3D250B46" w14:textId="0BD11975"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The traditionalist narrative was based on the assumption that Sacco and Vanzetti were innocent and executed unjustly. On the other hand, the revisionist narrative claimed that the verdict of the execution was correct basing their arguments on the latest ballistics tests</w:t>
      </w:r>
      <w:r w:rsidR="00885BFB" w:rsidRPr="00885BFB">
        <w:rPr>
          <w:rStyle w:val="FootnoteReference"/>
          <w:rFonts w:ascii="Times New Roman" w:hAnsi="Times New Roman"/>
          <w:iCs/>
          <w:color w:val="000000" w:themeColor="text1"/>
          <w:sz w:val="24"/>
          <w:szCs w:val="24"/>
        </w:rPr>
        <w:footnoteReference w:id="3"/>
      </w:r>
      <w:r w:rsidRPr="00885BFB">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Although neither of the narratives has comprehensively cleared the doubts about the guilt or the innocence of the accused</w:t>
      </w:r>
      <w:r w:rsidR="00023987">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both hold strong arguments to support their positions. The revisionist point of view claims that the myth of Sacco and Vanzetti's case has come to an end. The traditionalist narrative still counters the arguments of the revisionists, calling it a propaganda of the American right-wing. Traditionalists also maintain that the revisionist propaganda is a mere attempt to destroy the Sacco-Vanzetti l</w:t>
      </w:r>
      <w:r w:rsidR="00885BFB">
        <w:rPr>
          <w:rFonts w:ascii="Times New Roman" w:hAnsi="Times New Roman"/>
          <w:iCs/>
          <w:color w:val="000000" w:themeColor="text1"/>
          <w:sz w:val="24"/>
          <w:szCs w:val="24"/>
        </w:rPr>
        <w:t>egend for pure political agenda</w:t>
      </w:r>
      <w:r w:rsidR="00885BFB">
        <w:rPr>
          <w:rStyle w:val="FootnoteReference"/>
          <w:rFonts w:ascii="Times New Roman" w:hAnsi="Times New Roman"/>
          <w:iCs/>
          <w:color w:val="000000" w:themeColor="text1"/>
          <w:sz w:val="24"/>
          <w:szCs w:val="24"/>
        </w:rPr>
        <w:footnoteReference w:id="4"/>
      </w:r>
      <w:r w:rsidR="00885BFB">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The revisionists also maintain that Sacco and Vanzetti were politically affiliated with the militant anarchist militant organization</w:t>
      </w:r>
      <w:r w:rsidR="005029E9">
        <w:rPr>
          <w:rStyle w:val="FootnoteReference"/>
          <w:rFonts w:ascii="Times New Roman" w:hAnsi="Times New Roman"/>
          <w:iCs/>
          <w:color w:val="000000" w:themeColor="text1"/>
          <w:sz w:val="24"/>
          <w:szCs w:val="24"/>
        </w:rPr>
        <w:footnoteReference w:id="5"/>
      </w:r>
      <w:r w:rsidRPr="00E57A47">
        <w:rPr>
          <w:rFonts w:ascii="Times New Roman" w:hAnsi="Times New Roman"/>
          <w:iCs/>
          <w:color w:val="000000" w:themeColor="text1"/>
          <w:sz w:val="24"/>
          <w:szCs w:val="24"/>
        </w:rPr>
        <w:t>. The ideology of anarchism supports violence and chaos. Hence</w:t>
      </w:r>
      <w:r w:rsidR="00023987">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the ideology of anarchism provided the ideological basis to Sacco and Vanzetti for committing the crimes</w:t>
      </w:r>
      <w:r w:rsidR="005029E9">
        <w:rPr>
          <w:rStyle w:val="FootnoteReference"/>
          <w:rFonts w:ascii="Times New Roman" w:hAnsi="Times New Roman"/>
          <w:iCs/>
          <w:color w:val="000000" w:themeColor="text1"/>
          <w:sz w:val="24"/>
          <w:szCs w:val="24"/>
        </w:rPr>
        <w:footnoteReference w:id="6"/>
      </w:r>
      <w:r w:rsidRPr="00E57A47">
        <w:rPr>
          <w:rFonts w:ascii="Times New Roman" w:hAnsi="Times New Roman"/>
          <w:iCs/>
          <w:color w:val="000000" w:themeColor="text1"/>
          <w:sz w:val="24"/>
          <w:szCs w:val="24"/>
        </w:rPr>
        <w:t xml:space="preserve">. The statement of the Italian anarchist </w:t>
      </w:r>
      <w:r w:rsidRPr="00E57A47">
        <w:rPr>
          <w:rFonts w:ascii="Times New Roman" w:hAnsi="Times New Roman"/>
          <w:iCs/>
          <w:color w:val="000000" w:themeColor="text1"/>
          <w:sz w:val="24"/>
          <w:szCs w:val="24"/>
        </w:rPr>
        <w:lastRenderedPageBreak/>
        <w:t>leader Tresco further provided a base for the revisionists. Tresco, who was a close friend of an American communist Max Eastman, confessed in a private meeting that Sacco was guilty but no Vanzetti</w:t>
      </w:r>
      <w:r w:rsidR="001316D3">
        <w:rPr>
          <w:rStyle w:val="FootnoteReference"/>
          <w:rFonts w:ascii="Times New Roman" w:hAnsi="Times New Roman"/>
          <w:iCs/>
          <w:color w:val="000000" w:themeColor="text1"/>
          <w:sz w:val="24"/>
          <w:szCs w:val="24"/>
        </w:rPr>
        <w:footnoteReference w:id="7"/>
      </w:r>
      <w:r w:rsidRPr="00E57A47">
        <w:rPr>
          <w:rFonts w:ascii="Times New Roman" w:hAnsi="Times New Roman"/>
          <w:iCs/>
          <w:color w:val="000000" w:themeColor="text1"/>
          <w:sz w:val="24"/>
          <w:szCs w:val="24"/>
        </w:rPr>
        <w:t>.</w:t>
      </w:r>
    </w:p>
    <w:p w14:paraId="512E4615" w14:textId="3E416D81"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The traditionalist</w:t>
      </w:r>
      <w:r w:rsidR="00337786">
        <w:rPr>
          <w:rFonts w:ascii="Times New Roman" w:hAnsi="Times New Roman"/>
          <w:iCs/>
          <w:color w:val="000000" w:themeColor="text1"/>
          <w:sz w:val="24"/>
          <w:szCs w:val="24"/>
        </w:rPr>
        <w:t>s</w:t>
      </w:r>
      <w:r w:rsidRPr="00E57A47">
        <w:rPr>
          <w:rFonts w:ascii="Times New Roman" w:hAnsi="Times New Roman"/>
          <w:iCs/>
          <w:color w:val="000000" w:themeColor="text1"/>
          <w:sz w:val="24"/>
          <w:szCs w:val="24"/>
        </w:rPr>
        <w:t xml:space="preserve"> responded to this claim of Tresco by saying that Tresco had ideological differences with Sacco and Vanzetti. Tresco was ideologically inclined to organizational based anarchism</w:t>
      </w:r>
      <w:r w:rsidR="00023987">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whereas</w:t>
      </w:r>
      <w:r w:rsidR="00337786">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Sacco and Vanzetti were followers of Galleani who was anti-organization and </w:t>
      </w:r>
      <w:r w:rsidR="00023987">
        <w:rPr>
          <w:rFonts w:ascii="Times New Roman" w:hAnsi="Times New Roman"/>
          <w:iCs/>
          <w:color w:val="000000" w:themeColor="text1"/>
          <w:sz w:val="24"/>
          <w:szCs w:val="24"/>
        </w:rPr>
        <w:t xml:space="preserve">an </w:t>
      </w:r>
      <w:r w:rsidRPr="00E57A47">
        <w:rPr>
          <w:rFonts w:ascii="Times New Roman" w:hAnsi="Times New Roman"/>
          <w:iCs/>
          <w:color w:val="000000" w:themeColor="text1"/>
          <w:sz w:val="24"/>
          <w:szCs w:val="24"/>
        </w:rPr>
        <w:t>advocate of individual anarchism</w:t>
      </w:r>
      <w:r w:rsidR="001316D3" w:rsidRPr="001316D3">
        <w:rPr>
          <w:rStyle w:val="FootnoteReference"/>
          <w:rFonts w:ascii="Times New Roman" w:hAnsi="Times New Roman"/>
          <w:iCs/>
          <w:color w:val="000000" w:themeColor="text1"/>
          <w:sz w:val="24"/>
          <w:szCs w:val="24"/>
        </w:rPr>
        <w:footnoteReference w:id="8"/>
      </w:r>
      <w:r w:rsidRPr="001316D3">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This ideological difference within the Italian American anarchism led to doubts in the statement of the Tresco regarding the Sacco-Vanzetti case</w:t>
      </w:r>
      <w:r w:rsidR="001316D3">
        <w:rPr>
          <w:rStyle w:val="FootnoteReference"/>
          <w:rFonts w:ascii="Times New Roman" w:hAnsi="Times New Roman"/>
          <w:iCs/>
          <w:color w:val="000000" w:themeColor="text1"/>
          <w:sz w:val="24"/>
          <w:szCs w:val="24"/>
        </w:rPr>
        <w:footnoteReference w:id="9"/>
      </w:r>
      <w:r w:rsidRPr="00E57A47">
        <w:rPr>
          <w:rFonts w:ascii="Times New Roman" w:hAnsi="Times New Roman"/>
          <w:iCs/>
          <w:color w:val="000000" w:themeColor="text1"/>
          <w:sz w:val="24"/>
          <w:szCs w:val="24"/>
        </w:rPr>
        <w:t>.</w:t>
      </w:r>
    </w:p>
    <w:p w14:paraId="774382AB" w14:textId="141D38BE"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t>The revisionists also maintain the stance that historically</w:t>
      </w:r>
      <w:r w:rsidR="00337786">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Italy has been more associated with a criminal history than any other Western country</w:t>
      </w:r>
      <w:r w:rsidR="00337786">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hence</w:t>
      </w:r>
      <w:r w:rsidR="00337786">
        <w:rPr>
          <w:rFonts w:ascii="Times New Roman" w:hAnsi="Times New Roman"/>
          <w:iCs/>
          <w:color w:val="000000" w:themeColor="text1"/>
          <w:sz w:val="24"/>
          <w:szCs w:val="24"/>
        </w:rPr>
        <w:t>,</w:t>
      </w:r>
      <w:r w:rsidRPr="00E57A47">
        <w:rPr>
          <w:rFonts w:ascii="Times New Roman" w:hAnsi="Times New Roman"/>
          <w:iCs/>
          <w:color w:val="000000" w:themeColor="text1"/>
          <w:sz w:val="24"/>
          <w:szCs w:val="24"/>
        </w:rPr>
        <w:t xml:space="preserve"> the Italian Origin of Sacco and Vanzetti is a justification for their criminal activities</w:t>
      </w:r>
      <w:r w:rsidR="00BF3B91">
        <w:rPr>
          <w:rStyle w:val="FootnoteReference"/>
          <w:rFonts w:ascii="Times New Roman" w:hAnsi="Times New Roman"/>
          <w:iCs/>
          <w:color w:val="000000" w:themeColor="text1"/>
          <w:sz w:val="24"/>
          <w:szCs w:val="24"/>
        </w:rPr>
        <w:footnoteReference w:id="10"/>
      </w:r>
      <w:r w:rsidRPr="00E57A47">
        <w:rPr>
          <w:rFonts w:ascii="Times New Roman" w:hAnsi="Times New Roman"/>
          <w:iCs/>
          <w:color w:val="000000" w:themeColor="text1"/>
          <w:sz w:val="24"/>
          <w:szCs w:val="24"/>
        </w:rPr>
        <w:t>. The Italian Americans which are depicted in Hollywood</w:t>
      </w:r>
      <w:r w:rsidR="00337786">
        <w:rPr>
          <w:rFonts w:ascii="Times New Roman" w:hAnsi="Times New Roman"/>
          <w:iCs/>
          <w:color w:val="000000" w:themeColor="text1"/>
          <w:sz w:val="24"/>
          <w:szCs w:val="24"/>
        </w:rPr>
        <w:t xml:space="preserve"> movies</w:t>
      </w:r>
      <w:r w:rsidRPr="00E57A47">
        <w:rPr>
          <w:rFonts w:ascii="Times New Roman" w:hAnsi="Times New Roman"/>
          <w:iCs/>
          <w:color w:val="000000" w:themeColor="text1"/>
          <w:sz w:val="24"/>
          <w:szCs w:val="24"/>
        </w:rPr>
        <w:t xml:space="preserve"> also portray a criminal image of the Italian </w:t>
      </w:r>
      <w:r w:rsidR="00BF3B91">
        <w:rPr>
          <w:rFonts w:ascii="Times New Roman" w:hAnsi="Times New Roman"/>
          <w:iCs/>
          <w:color w:val="000000" w:themeColor="text1"/>
          <w:sz w:val="24"/>
          <w:szCs w:val="24"/>
        </w:rPr>
        <w:t>Americans</w:t>
      </w:r>
      <w:r w:rsidR="00BF3B91">
        <w:rPr>
          <w:rStyle w:val="FootnoteReference"/>
          <w:rFonts w:ascii="Times New Roman" w:hAnsi="Times New Roman"/>
          <w:iCs/>
          <w:color w:val="000000" w:themeColor="text1"/>
          <w:sz w:val="24"/>
          <w:szCs w:val="24"/>
        </w:rPr>
        <w:footnoteReference w:id="11"/>
      </w:r>
      <w:r w:rsidRPr="00E57A47">
        <w:rPr>
          <w:rFonts w:ascii="Times New Roman" w:hAnsi="Times New Roman"/>
          <w:iCs/>
          <w:color w:val="000000" w:themeColor="text1"/>
          <w:sz w:val="24"/>
          <w:szCs w:val="24"/>
        </w:rPr>
        <w:t xml:space="preserve">. The movie Godfather is one fine example of this trend in which the criminals are depicted with an Italian background. The theory of Mafia in America further built the revisionist approach towards the Sacco-Vanzetti case. The mafia theory reemerged in America after </w:t>
      </w:r>
      <w:r w:rsidR="00CC094A">
        <w:rPr>
          <w:rFonts w:ascii="Times New Roman" w:hAnsi="Times New Roman"/>
          <w:iCs/>
          <w:color w:val="000000" w:themeColor="text1"/>
          <w:sz w:val="24"/>
          <w:szCs w:val="24"/>
        </w:rPr>
        <w:t>the end of the Second World War</w:t>
      </w:r>
      <w:r w:rsidR="00CC094A">
        <w:rPr>
          <w:rStyle w:val="FootnoteReference"/>
          <w:rFonts w:ascii="Times New Roman" w:hAnsi="Times New Roman"/>
          <w:iCs/>
          <w:color w:val="000000" w:themeColor="text1"/>
          <w:sz w:val="24"/>
          <w:szCs w:val="24"/>
        </w:rPr>
        <w:footnoteReference w:id="12"/>
      </w:r>
      <w:r w:rsidR="00CC094A">
        <w:rPr>
          <w:rFonts w:ascii="Times New Roman" w:hAnsi="Times New Roman"/>
          <w:iCs/>
          <w:color w:val="000000" w:themeColor="text1"/>
          <w:sz w:val="24"/>
          <w:szCs w:val="24"/>
        </w:rPr>
        <w:t>.</w:t>
      </w:r>
    </w:p>
    <w:p w14:paraId="73F8E1AA" w14:textId="77777777" w:rsidR="00E57A47" w:rsidRPr="001211EA" w:rsidRDefault="00E57A47" w:rsidP="001211EA">
      <w:pPr>
        <w:spacing w:line="480" w:lineRule="auto"/>
        <w:ind w:firstLine="720"/>
        <w:jc w:val="center"/>
        <w:rPr>
          <w:rFonts w:ascii="Times New Roman" w:hAnsi="Times New Roman"/>
          <w:b/>
          <w:iCs/>
          <w:color w:val="000000" w:themeColor="text1"/>
          <w:sz w:val="24"/>
          <w:szCs w:val="24"/>
        </w:rPr>
      </w:pPr>
      <w:r w:rsidRPr="001211EA">
        <w:rPr>
          <w:rFonts w:ascii="Times New Roman" w:hAnsi="Times New Roman"/>
          <w:b/>
          <w:iCs/>
          <w:color w:val="000000" w:themeColor="text1"/>
          <w:sz w:val="24"/>
          <w:szCs w:val="24"/>
        </w:rPr>
        <w:t>Conclusion</w:t>
      </w:r>
    </w:p>
    <w:p w14:paraId="2DF6273A"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r w:rsidRPr="00E57A47">
        <w:rPr>
          <w:rFonts w:ascii="Times New Roman" w:hAnsi="Times New Roman"/>
          <w:iCs/>
          <w:color w:val="000000" w:themeColor="text1"/>
          <w:sz w:val="24"/>
          <w:szCs w:val="24"/>
        </w:rPr>
        <w:lastRenderedPageBreak/>
        <w:t xml:space="preserve">The mystery of the Sacco-Vanzetti case remains unsolved. It was one of the most important cases of American history. This case raised concerns about the foundations of American society. This case also raised a question regarding the fundamental narratives of American history. </w:t>
      </w:r>
    </w:p>
    <w:p w14:paraId="574BA845"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0C8354DB"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255B1DB7"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338FCC40"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2E9B73C4"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1CB4E8BE"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63517FE3"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48A41084"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591A64C1"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649820EB"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3B33CB49" w14:textId="77777777" w:rsidR="00E57A47" w:rsidRPr="00E57A47" w:rsidRDefault="00E57A47" w:rsidP="00E57A47">
      <w:pPr>
        <w:spacing w:line="480" w:lineRule="auto"/>
        <w:ind w:firstLine="720"/>
        <w:jc w:val="both"/>
        <w:rPr>
          <w:rFonts w:ascii="Times New Roman" w:hAnsi="Times New Roman"/>
          <w:iCs/>
          <w:color w:val="000000" w:themeColor="text1"/>
          <w:sz w:val="24"/>
          <w:szCs w:val="24"/>
        </w:rPr>
      </w:pPr>
    </w:p>
    <w:p w14:paraId="496F94A6" w14:textId="3FAC5D56" w:rsidR="00E57A47" w:rsidRPr="00B35F2E" w:rsidRDefault="00337786" w:rsidP="00B35F2E">
      <w:pPr>
        <w:spacing w:line="480" w:lineRule="auto"/>
        <w:ind w:firstLine="720"/>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B</w:t>
      </w:r>
      <w:r w:rsidR="00E57A47" w:rsidRPr="00B35F2E">
        <w:rPr>
          <w:rFonts w:ascii="Times New Roman" w:hAnsi="Times New Roman"/>
          <w:b/>
          <w:iCs/>
          <w:color w:val="000000" w:themeColor="text1"/>
          <w:sz w:val="24"/>
          <w:szCs w:val="24"/>
        </w:rPr>
        <w:t>ibliography</w:t>
      </w:r>
    </w:p>
    <w:p w14:paraId="27AA499A"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iCs/>
          <w:color w:val="000000" w:themeColor="text1"/>
          <w:sz w:val="24"/>
          <w:szCs w:val="24"/>
        </w:rPr>
        <w:fldChar w:fldCharType="begin"/>
      </w:r>
      <w:r w:rsidRPr="00B35F2E">
        <w:rPr>
          <w:rFonts w:ascii="Times New Roman" w:hAnsi="Times New Roman"/>
          <w:iCs/>
          <w:color w:val="000000" w:themeColor="text1"/>
          <w:sz w:val="24"/>
          <w:szCs w:val="24"/>
        </w:rPr>
        <w:instrText xml:space="preserve"> ADDIN ZOTERO_BIBL {"uncited":[],"omitted":[],"custom":[]} CSL_BIBLIOGRAPHY </w:instrText>
      </w:r>
      <w:r w:rsidRPr="00B35F2E">
        <w:rPr>
          <w:rFonts w:ascii="Times New Roman" w:hAnsi="Times New Roman"/>
          <w:iCs/>
          <w:color w:val="000000" w:themeColor="text1"/>
          <w:sz w:val="24"/>
          <w:szCs w:val="24"/>
        </w:rPr>
        <w:fldChar w:fldCharType="separate"/>
      </w:r>
      <w:r w:rsidRPr="00B35F2E">
        <w:rPr>
          <w:rFonts w:ascii="Times New Roman" w:hAnsi="Times New Roman"/>
          <w:sz w:val="24"/>
          <w:szCs w:val="24"/>
        </w:rPr>
        <w:t>“BRIA 23 2 a Sacco and Vanzetti: Were Two Innocent Men Executed - Constitutional Rights Foundation.” Accessed December 24, 2019. https://www.crf-usa.org/bill-of-rights-in-action/bria-23-2-a-sacco-and-vanzetti-were-two-innocent-men-executed.</w:t>
      </w:r>
    </w:p>
    <w:p w14:paraId="4AD65D21"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lastRenderedPageBreak/>
        <w:t xml:space="preserve">Cortés, Carlos E. “Italian-Americans in Film: From Immigrants to Icons.” </w:t>
      </w:r>
      <w:r w:rsidRPr="00B35F2E">
        <w:rPr>
          <w:rFonts w:ascii="Times New Roman" w:hAnsi="Times New Roman"/>
          <w:i/>
          <w:iCs/>
          <w:sz w:val="24"/>
          <w:szCs w:val="24"/>
        </w:rPr>
        <w:t>MELUS</w:t>
      </w:r>
      <w:r w:rsidRPr="00B35F2E">
        <w:rPr>
          <w:rFonts w:ascii="Times New Roman" w:hAnsi="Times New Roman"/>
          <w:sz w:val="24"/>
          <w:szCs w:val="24"/>
        </w:rPr>
        <w:t xml:space="preserve"> 14, no. 3/4 (1987): 107–26. https://doi.org/10.2307/467405.</w:t>
      </w:r>
    </w:p>
    <w:p w14:paraId="1CBFA012"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i/>
          <w:iCs/>
          <w:sz w:val="24"/>
          <w:szCs w:val="24"/>
        </w:rPr>
        <w:t>In Search of Sacco and Vanzetti: Double Lives, Troubled Times and the Massachusetts Murder Case"</w:t>
      </w:r>
      <w:r w:rsidRPr="00B35F2E">
        <w:rPr>
          <w:rFonts w:ascii="Times New Roman" w:hAnsi="Times New Roman"/>
          <w:sz w:val="24"/>
          <w:szCs w:val="24"/>
        </w:rPr>
        <w:t>. Accessed December 24, 2019. https://www.youtube.com/watch?time+continue=2&amp;v=-i7jXcuhgVU.</w:t>
      </w:r>
    </w:p>
    <w:p w14:paraId="7E6C8749"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i/>
          <w:iCs/>
          <w:sz w:val="24"/>
          <w:szCs w:val="24"/>
        </w:rPr>
        <w:t>Module 6 Pt1</w:t>
      </w:r>
      <w:r w:rsidRPr="00B35F2E">
        <w:rPr>
          <w:rFonts w:ascii="Times New Roman" w:hAnsi="Times New Roman"/>
          <w:sz w:val="24"/>
          <w:szCs w:val="24"/>
        </w:rPr>
        <w:t>. Accessed December 24, 2019. https://farmingdale.hosted.panopto.com/Panopto/Pages/Viewer.aspx?id=e596551f-617a-4a0b-8a16-34155689bc81.</w:t>
      </w:r>
    </w:p>
    <w:p w14:paraId="248EF6EE"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i/>
          <w:iCs/>
          <w:sz w:val="24"/>
          <w:szCs w:val="24"/>
        </w:rPr>
        <w:t>Module 6 Pt2</w:t>
      </w:r>
      <w:r w:rsidRPr="00B35F2E">
        <w:rPr>
          <w:rFonts w:ascii="Times New Roman" w:hAnsi="Times New Roman"/>
          <w:sz w:val="24"/>
          <w:szCs w:val="24"/>
        </w:rPr>
        <w:t>. Accessed December 24, 2019. https://farmingdale.hosted.panopto.com/Panopto/Pages/Viewer.aspx?id=8bda3514-4c09-47d8-a764-0357bdf3e651.</w:t>
      </w:r>
    </w:p>
    <w:p w14:paraId="1BA3C23C"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 xml:space="preserve">Musmanno, Michael A. “The Sacco-Vanzetti Case: A Miscarriage of Justice.” </w:t>
      </w:r>
      <w:r w:rsidRPr="00B35F2E">
        <w:rPr>
          <w:rFonts w:ascii="Times New Roman" w:hAnsi="Times New Roman"/>
          <w:i/>
          <w:iCs/>
          <w:sz w:val="24"/>
          <w:szCs w:val="24"/>
        </w:rPr>
        <w:t>American Bar Association Journal</w:t>
      </w:r>
      <w:r w:rsidRPr="00B35F2E">
        <w:rPr>
          <w:rFonts w:ascii="Times New Roman" w:hAnsi="Times New Roman"/>
          <w:sz w:val="24"/>
          <w:szCs w:val="24"/>
        </w:rPr>
        <w:t xml:space="preserve"> 47, no. 1 (1961): 28–35.</w:t>
      </w:r>
    </w:p>
    <w:p w14:paraId="745F2CFE"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 xml:space="preserve">Paoli, Letizia. “Crime, Italian Style.” </w:t>
      </w:r>
      <w:r w:rsidRPr="00B35F2E">
        <w:rPr>
          <w:rFonts w:ascii="Times New Roman" w:hAnsi="Times New Roman"/>
          <w:i/>
          <w:iCs/>
          <w:sz w:val="24"/>
          <w:szCs w:val="24"/>
        </w:rPr>
        <w:t>Daedalus</w:t>
      </w:r>
      <w:r w:rsidRPr="00B35F2E">
        <w:rPr>
          <w:rFonts w:ascii="Times New Roman" w:hAnsi="Times New Roman"/>
          <w:sz w:val="24"/>
          <w:szCs w:val="24"/>
        </w:rPr>
        <w:t xml:space="preserve"> 130, no. 3 (2001): 157–85.</w:t>
      </w:r>
    </w:p>
    <w:p w14:paraId="024E0B22"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 xml:space="preserve">Pernicone, Nunzio. “Carlo Tresca and the Sacco-Vanzetti Case.” </w:t>
      </w:r>
      <w:r w:rsidRPr="00B35F2E">
        <w:rPr>
          <w:rFonts w:ascii="Times New Roman" w:hAnsi="Times New Roman"/>
          <w:i/>
          <w:iCs/>
          <w:sz w:val="24"/>
          <w:szCs w:val="24"/>
        </w:rPr>
        <w:t>The Journal of American History</w:t>
      </w:r>
      <w:r w:rsidRPr="00B35F2E">
        <w:rPr>
          <w:rFonts w:ascii="Times New Roman" w:hAnsi="Times New Roman"/>
          <w:sz w:val="24"/>
          <w:szCs w:val="24"/>
        </w:rPr>
        <w:t xml:space="preserve"> 66, no. 3 (December 1979): 535. https://doi.org/10.2307/1890294.</w:t>
      </w:r>
    </w:p>
    <w:p w14:paraId="070DB866"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 xml:space="preserve">Russell, Francis. “How I Changed My Mind about the Sacco-Vanzetti Case.” </w:t>
      </w:r>
      <w:r w:rsidRPr="00B35F2E">
        <w:rPr>
          <w:rFonts w:ascii="Times New Roman" w:hAnsi="Times New Roman"/>
          <w:i/>
          <w:iCs/>
          <w:sz w:val="24"/>
          <w:szCs w:val="24"/>
        </w:rPr>
        <w:t>The Antioch Review</w:t>
      </w:r>
      <w:r w:rsidRPr="00B35F2E">
        <w:rPr>
          <w:rFonts w:ascii="Times New Roman" w:hAnsi="Times New Roman"/>
          <w:sz w:val="24"/>
          <w:szCs w:val="24"/>
        </w:rPr>
        <w:t xml:space="preserve"> 25, no. 4 (1965): 592–607. https://doi.org/10.2307/4610727.</w:t>
      </w:r>
    </w:p>
    <w:p w14:paraId="3467D881"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 xml:space="preserve">Smith, Dwight C. “Mafia: The Prototypical Alien Conspiracy.” </w:t>
      </w:r>
      <w:r w:rsidRPr="00B35F2E">
        <w:rPr>
          <w:rFonts w:ascii="Times New Roman" w:hAnsi="Times New Roman"/>
          <w:i/>
          <w:iCs/>
          <w:sz w:val="24"/>
          <w:szCs w:val="24"/>
        </w:rPr>
        <w:t>The ANNALS of the American Academy of Political and Social Science</w:t>
      </w:r>
      <w:r w:rsidRPr="00B35F2E">
        <w:rPr>
          <w:rFonts w:ascii="Times New Roman" w:hAnsi="Times New Roman"/>
          <w:sz w:val="24"/>
          <w:szCs w:val="24"/>
        </w:rPr>
        <w:t xml:space="preserve"> 423, no. 1 (January 1, 1976): 75–88. https://doi.org/10.1177/000271627642300108.</w:t>
      </w:r>
    </w:p>
    <w:p w14:paraId="0EE9A739" w14:textId="77777777" w:rsidR="00143725" w:rsidRPr="00B35F2E" w:rsidRDefault="00143725" w:rsidP="00B35F2E">
      <w:pPr>
        <w:pStyle w:val="Bibliography"/>
        <w:spacing w:line="480" w:lineRule="auto"/>
        <w:rPr>
          <w:rFonts w:ascii="Times New Roman" w:hAnsi="Times New Roman"/>
          <w:sz w:val="24"/>
          <w:szCs w:val="24"/>
        </w:rPr>
      </w:pPr>
      <w:r w:rsidRPr="00B35F2E">
        <w:rPr>
          <w:rFonts w:ascii="Times New Roman" w:hAnsi="Times New Roman"/>
          <w:sz w:val="24"/>
          <w:szCs w:val="24"/>
        </w:rPr>
        <w:t>“The Sacco-Vanzetti Case (Overview).” Accessed December 24, 2019. https://www.writing.upenn.edu/~afilreis/88/sacvan.html.</w:t>
      </w:r>
    </w:p>
    <w:p w14:paraId="58A67959" w14:textId="65CBC82F" w:rsidR="00E57A47" w:rsidRPr="00B35F2E" w:rsidRDefault="00143725" w:rsidP="00B35F2E">
      <w:pPr>
        <w:spacing w:line="480" w:lineRule="auto"/>
        <w:ind w:firstLine="720"/>
        <w:jc w:val="both"/>
        <w:rPr>
          <w:rFonts w:ascii="Times New Roman" w:hAnsi="Times New Roman"/>
          <w:iCs/>
          <w:color w:val="000000" w:themeColor="text1"/>
          <w:sz w:val="24"/>
          <w:szCs w:val="24"/>
        </w:rPr>
      </w:pPr>
      <w:r w:rsidRPr="00B35F2E">
        <w:rPr>
          <w:rFonts w:ascii="Times New Roman" w:hAnsi="Times New Roman"/>
          <w:iCs/>
          <w:color w:val="000000" w:themeColor="text1"/>
          <w:sz w:val="24"/>
          <w:szCs w:val="24"/>
        </w:rPr>
        <w:lastRenderedPageBreak/>
        <w:fldChar w:fldCharType="end"/>
      </w:r>
    </w:p>
    <w:p w14:paraId="058A2B65" w14:textId="77777777" w:rsidR="00AF6598" w:rsidRPr="00AF6598" w:rsidRDefault="00AF6598" w:rsidP="002B5479">
      <w:pPr>
        <w:spacing w:line="480" w:lineRule="auto"/>
        <w:ind w:firstLine="720"/>
        <w:jc w:val="both"/>
        <w:rPr>
          <w:rFonts w:ascii="Times New Roman" w:hAnsi="Times New Roman"/>
          <w:iCs/>
          <w:color w:val="000000" w:themeColor="text1"/>
          <w:sz w:val="24"/>
          <w:szCs w:val="24"/>
        </w:rPr>
      </w:pPr>
    </w:p>
    <w:p w14:paraId="20AF6FED" w14:textId="77777777" w:rsidR="00AF6598" w:rsidRPr="00AF6598" w:rsidRDefault="00AF6598" w:rsidP="002B5479">
      <w:pPr>
        <w:spacing w:line="480" w:lineRule="auto"/>
        <w:ind w:firstLine="720"/>
        <w:jc w:val="both"/>
        <w:rPr>
          <w:rFonts w:ascii="Times New Roman" w:hAnsi="Times New Roman"/>
          <w:b/>
          <w:iCs/>
          <w:color w:val="000000" w:themeColor="text1"/>
          <w:sz w:val="24"/>
          <w:szCs w:val="24"/>
        </w:rPr>
      </w:pPr>
    </w:p>
    <w:p w14:paraId="05658D5A" w14:textId="77777777" w:rsidR="00AF6598" w:rsidRPr="00AF6598" w:rsidRDefault="00AF6598" w:rsidP="002B5479">
      <w:pPr>
        <w:spacing w:line="480" w:lineRule="auto"/>
        <w:ind w:firstLine="720"/>
        <w:jc w:val="both"/>
        <w:rPr>
          <w:rFonts w:ascii="Times New Roman" w:hAnsi="Times New Roman"/>
          <w:iCs/>
          <w:color w:val="000000" w:themeColor="text1"/>
          <w:sz w:val="24"/>
          <w:szCs w:val="24"/>
        </w:rPr>
      </w:pPr>
    </w:p>
    <w:p w14:paraId="23EC564B" w14:textId="77777777" w:rsidR="00AF6598" w:rsidRPr="00AF6598" w:rsidRDefault="00AF6598" w:rsidP="002B5479">
      <w:pPr>
        <w:spacing w:line="480" w:lineRule="auto"/>
        <w:ind w:firstLine="720"/>
        <w:jc w:val="both"/>
        <w:rPr>
          <w:rFonts w:ascii="Times New Roman" w:hAnsi="Times New Roman"/>
          <w:iCs/>
          <w:color w:val="000000" w:themeColor="text1"/>
          <w:sz w:val="24"/>
          <w:szCs w:val="24"/>
        </w:rPr>
      </w:pPr>
    </w:p>
    <w:p w14:paraId="3CB72F3F" w14:textId="77777777" w:rsidR="00CA39C0" w:rsidRPr="00BF2515" w:rsidRDefault="00CA39C0" w:rsidP="002B5479">
      <w:pPr>
        <w:spacing w:line="480" w:lineRule="auto"/>
        <w:ind w:firstLine="720"/>
        <w:jc w:val="both"/>
        <w:rPr>
          <w:rFonts w:ascii="Times New Roman" w:hAnsi="Times New Roman"/>
          <w:iCs/>
          <w:color w:val="000000" w:themeColor="text1"/>
          <w:sz w:val="24"/>
          <w:szCs w:val="24"/>
        </w:rPr>
      </w:pP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57582" w14:textId="77777777" w:rsidR="00702F2B" w:rsidRDefault="00702F2B">
      <w:pPr>
        <w:spacing w:after="0" w:line="240" w:lineRule="auto"/>
      </w:pPr>
      <w:r>
        <w:separator/>
      </w:r>
    </w:p>
  </w:endnote>
  <w:endnote w:type="continuationSeparator" w:id="0">
    <w:p w14:paraId="63D8A072" w14:textId="77777777" w:rsidR="00702F2B" w:rsidRDefault="0070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B4A14" w14:textId="77777777" w:rsidR="00702F2B" w:rsidRDefault="00702F2B" w:rsidP="00CF4875">
      <w:pPr>
        <w:spacing w:after="0" w:line="240" w:lineRule="auto"/>
      </w:pPr>
      <w:r>
        <w:separator/>
      </w:r>
    </w:p>
  </w:footnote>
  <w:footnote w:type="continuationSeparator" w:id="0">
    <w:p w14:paraId="3F309174" w14:textId="77777777" w:rsidR="00702F2B" w:rsidRDefault="00702F2B" w:rsidP="00CF4875">
      <w:pPr>
        <w:spacing w:after="0" w:line="240" w:lineRule="auto"/>
      </w:pPr>
      <w:r>
        <w:continuationSeparator/>
      </w:r>
    </w:p>
  </w:footnote>
  <w:footnote w:id="1">
    <w:p w14:paraId="2CCC2C26" w14:textId="73BB0F13" w:rsidR="00D5654F" w:rsidRDefault="00D5654F">
      <w:pPr>
        <w:pStyle w:val="FootnoteText"/>
      </w:pPr>
      <w:r>
        <w:rPr>
          <w:rStyle w:val="FootnoteReference"/>
        </w:rPr>
        <w:footnoteRef/>
      </w:r>
      <w:r>
        <w:t xml:space="preserve"> </w:t>
      </w:r>
      <w:r>
        <w:fldChar w:fldCharType="begin"/>
      </w:r>
      <w:r>
        <w:instrText xml:space="preserve"> ADDIN ZOTERO_ITEM CSL_CITATION {"citationID":"u2u31caC","properties":{"formattedCitation":"\\uc0\\u8220{}The Sacco-Vanzetti Case (Overview).\\uc0\\u8221{}","plainCitation":"“The Sacco-Vanzetti Case (Overview).”","noteIndex":1},"citationItems":[{"id":611,"uris":["http://zotero.org/users/local/uHsb2Xzj/items/NMAW39AG"],"uri":["http://zotero.org/users/local/uHsb2Xzj/items/NMAW39AG"],"itemData":{"id":611,"type":"webpage","title":"The Sacco-Vanzetti Case (overview)","URL":"https://www.writing.upenn.edu/~afilreis/88/sacvan.html","accessed":{"date-parts":[["2019",12,24]]}}}],"schema":"https://github.com/citation-style-language/schema/raw/master/csl-citation.json"} </w:instrText>
      </w:r>
      <w:r>
        <w:fldChar w:fldCharType="separate"/>
      </w:r>
      <w:r w:rsidRPr="00D5654F">
        <w:rPr>
          <w:szCs w:val="24"/>
        </w:rPr>
        <w:t>“The Sacco-Vanzetti Case (Overview).”</w:t>
      </w:r>
      <w:r>
        <w:fldChar w:fldCharType="end"/>
      </w:r>
    </w:p>
  </w:footnote>
  <w:footnote w:id="2">
    <w:p w14:paraId="59711603" w14:textId="7EF985F6" w:rsidR="009D09B9" w:rsidRDefault="009D09B9">
      <w:pPr>
        <w:pStyle w:val="FootnoteText"/>
      </w:pPr>
      <w:r>
        <w:rPr>
          <w:rStyle w:val="FootnoteReference"/>
        </w:rPr>
        <w:footnoteRef/>
      </w:r>
      <w:r>
        <w:t xml:space="preserve"> </w:t>
      </w:r>
      <w:r>
        <w:fldChar w:fldCharType="begin"/>
      </w:r>
      <w:r>
        <w:instrText xml:space="preserve"> ADDIN ZOTERO_ITEM CSL_CITATION {"citationID":"d0iYwzrg","properties":{"formattedCitation":"\\uc0\\u8220{}BRIA 23 2 a Sacco and Vanzetti: Were Two Innocent Men Executed - Constitutional Rights Foundation.\\uc0\\u8221{}","plainCitation":"“BRIA 23 2 a Sacco and Vanzetti: Were Two Innocent Men Executed - Constitutional Rights Foundation.”","noteIndex":2},"citationItems":[{"id":613,"uris":["http://zotero.org/users/local/uHsb2Xzj/items/NMGI2S9Q"],"uri":["http://zotero.org/users/local/uHsb2Xzj/items/NMGI2S9Q"],"itemData":{"id":613,"type":"webpage","title":"BRIA 23 2 a Sacco and Vanzetti: Were Two Innocent Men Executed - Constitutional Rights Foundation","URL":"https://www.crf-usa.org/bill-of-rights-in-action/bria-23-2-a-sacco-and-vanzetti-were-two-innocent-men-executed","accessed":{"date-parts":[["2019",12,24]]}}}],"schema":"https://github.com/citation-style-language/schema/raw/master/csl-citation.json"} </w:instrText>
      </w:r>
      <w:r>
        <w:fldChar w:fldCharType="separate"/>
      </w:r>
      <w:r w:rsidRPr="009D09B9">
        <w:rPr>
          <w:szCs w:val="24"/>
        </w:rPr>
        <w:t>“BRIA 23 2 a Sacco and Vanzetti: Were Two Innocent Men Executed - Constitutional Rights Foundation.”</w:t>
      </w:r>
      <w:r>
        <w:fldChar w:fldCharType="end"/>
      </w:r>
    </w:p>
  </w:footnote>
  <w:footnote w:id="3">
    <w:p w14:paraId="505B7DC4" w14:textId="143AD48C" w:rsidR="00885BFB" w:rsidRDefault="00885BFB">
      <w:pPr>
        <w:pStyle w:val="FootnoteText"/>
      </w:pPr>
      <w:r>
        <w:rPr>
          <w:rStyle w:val="FootnoteReference"/>
        </w:rPr>
        <w:footnoteRef/>
      </w:r>
      <w:r>
        <w:t xml:space="preserve"> </w:t>
      </w:r>
      <w:r>
        <w:fldChar w:fldCharType="begin"/>
      </w:r>
      <w:r>
        <w:instrText xml:space="preserve"> ADDIN ZOTERO_ITEM CSL_CITATION {"citationID":"TZ09TOlx","properties":{"formattedCitation":"Russell, \\uc0\\u8220{}How I Changed My Mind about the Sacco-Vanzetti Case.\\uc0\\u8221{}","plainCitation":"Russell, “How I Changed My Mind about the Sacco-Vanzetti Case.”","noteIndex":3},"citationItems":[{"id":615,"uris":["http://zotero.org/users/local/uHsb2Xzj/items/VDRWJNE6"],"uri":["http://zotero.org/users/local/uHsb2Xzj/items/VDRWJNE6"],"itemData":{"id":615,"type":"article-journal","title":"How I Changed My Mind about the Sacco-Vanzetti Case","container-title":"The Antioch Review","page":"592-607","volume":"25","issue":"4","source":"JSTOR","archive":"JSTOR","DOI":"10.2307/4610727","ISSN":"0003-5769","author":[{"family":"Russell","given":"Francis"}],"issued":{"date-parts":[["1965"]]}}}],"schema":"https://github.com/citation-style-language/schema/raw/master/csl-citation.json"} </w:instrText>
      </w:r>
      <w:r>
        <w:fldChar w:fldCharType="separate"/>
      </w:r>
      <w:r w:rsidRPr="00885BFB">
        <w:rPr>
          <w:szCs w:val="24"/>
        </w:rPr>
        <w:t>Russell, “How I Changed My Mind about the Sacco-Vanzetti Case.”</w:t>
      </w:r>
      <w:r>
        <w:fldChar w:fldCharType="end"/>
      </w:r>
    </w:p>
  </w:footnote>
  <w:footnote w:id="4">
    <w:p w14:paraId="2BBA5CAF" w14:textId="65B4E85B" w:rsidR="00885BFB" w:rsidRDefault="00885BFB">
      <w:pPr>
        <w:pStyle w:val="FootnoteText"/>
      </w:pPr>
      <w:r>
        <w:rPr>
          <w:rStyle w:val="FootnoteReference"/>
        </w:rPr>
        <w:footnoteRef/>
      </w:r>
      <w:r>
        <w:t xml:space="preserve"> </w:t>
      </w:r>
      <w:r>
        <w:fldChar w:fldCharType="begin"/>
      </w:r>
      <w:r>
        <w:instrText xml:space="preserve"> ADDIN ZOTERO_ITEM CSL_CITATION {"citationID":"bM1cJfBN","properties":{"formattedCitation":"{\\i{}Module 6 Pt1}.","plainCitation":"Module 6 Pt1.","noteIndex":4},"citationItems":[{"id":618,"uris":["http://zotero.org/users/local/uHsb2Xzj/items/Q9I59B4W"],"uri":["http://zotero.org/users/local/uHsb2Xzj/items/Q9I59B4W"],"itemData":{"id":618,"type":"motion_picture","title":"Module 6 pt1","source":"farmingdale.hosted.panopto.com","URL":"https://farmingdale.hosted.panopto.com/Panopto/Pages/Viewer.aspx?id=e596551f-617a-4a0b-8a16-34155689bc81","language":"en","accessed":{"date-parts":[["2019",12,24]]}}}],"schema":"https://github.com/citation-style-language/schema/raw/master/csl-citation.json"} </w:instrText>
      </w:r>
      <w:r>
        <w:fldChar w:fldCharType="separate"/>
      </w:r>
      <w:r w:rsidRPr="00885BFB">
        <w:rPr>
          <w:i/>
          <w:iCs/>
          <w:szCs w:val="24"/>
        </w:rPr>
        <w:t>Module 6 Pt1</w:t>
      </w:r>
      <w:r w:rsidRPr="00885BFB">
        <w:rPr>
          <w:szCs w:val="24"/>
        </w:rPr>
        <w:t>.</w:t>
      </w:r>
      <w:r>
        <w:fldChar w:fldCharType="end"/>
      </w:r>
    </w:p>
  </w:footnote>
  <w:footnote w:id="5">
    <w:p w14:paraId="59ACCAE6" w14:textId="37D3F4FF" w:rsidR="005029E9" w:rsidRDefault="005029E9">
      <w:pPr>
        <w:pStyle w:val="FootnoteText"/>
      </w:pPr>
      <w:r>
        <w:rPr>
          <w:rStyle w:val="FootnoteReference"/>
        </w:rPr>
        <w:footnoteRef/>
      </w:r>
      <w:r>
        <w:t xml:space="preserve"> </w:t>
      </w:r>
      <w:r>
        <w:fldChar w:fldCharType="begin"/>
      </w:r>
      <w:r>
        <w:instrText xml:space="preserve"> ADDIN ZOTERO_ITEM CSL_CITATION {"citationID":"DCTOOAD6","properties":{"formattedCitation":"Musmanno, \\uc0\\u8220{}The Sacco-Vanzetti Case.\\uc0\\u8221{}","plainCitation":"Musmanno, “The Sacco-Vanzetti Case.”","noteIndex":5},"citationItems":[{"id":616,"uris":["http://zotero.org/users/local/uHsb2Xzj/items/G6F6PF47"],"uri":["http://zotero.org/users/local/uHsb2Xzj/items/G6F6PF47"],"itemData":{"id":616,"type":"article-journal","title":"The Sacco-Vanzetti Case: A Miscarriage of Justice","container-title":"American Bar Association Journal","page":"28-35","volume":"47","issue":"1","source":"JSTOR","archive":"JSTOR","abstract":"Although it took place nearly four decades ago, the trial of Sacco and Vanzetti for murder continues to be a subject of interest and controversy. Justice Musmanno is convinced of the innocence of the defendants. His article is in reply to Barry Reed's \"The Sacco-Vanzetti Case: The Trial of the Century\", which appeared in the August, 1960, issue of the Journal.","ISSN":"0002-7596","shortTitle":"The Sacco-Vanzetti Case","author":[{"family":"Musmanno","given":"Michael A."}],"issued":{"date-parts":[["1961"]]}}}],"schema":"https://github.com/citation-style-language/schema/raw/master/csl-citation.json"} </w:instrText>
      </w:r>
      <w:r>
        <w:fldChar w:fldCharType="separate"/>
      </w:r>
      <w:r w:rsidRPr="005029E9">
        <w:rPr>
          <w:szCs w:val="24"/>
        </w:rPr>
        <w:t>Musmanno, “The Sacco-Vanzetti Case.”</w:t>
      </w:r>
      <w:r>
        <w:fldChar w:fldCharType="end"/>
      </w:r>
    </w:p>
  </w:footnote>
  <w:footnote w:id="6">
    <w:p w14:paraId="33DD9888" w14:textId="20EBBF71" w:rsidR="005029E9" w:rsidRDefault="005029E9">
      <w:pPr>
        <w:pStyle w:val="FootnoteText"/>
      </w:pPr>
      <w:r>
        <w:rPr>
          <w:rStyle w:val="FootnoteReference"/>
        </w:rPr>
        <w:footnoteRef/>
      </w:r>
      <w:r>
        <w:t xml:space="preserve"> </w:t>
      </w:r>
      <w:r>
        <w:fldChar w:fldCharType="begin"/>
      </w:r>
      <w:r>
        <w:instrText xml:space="preserve"> ADDIN ZOTERO_ITEM CSL_CITATION {"citationID":"kZXiqUWm","properties":{"formattedCitation":"{\\i{}Module 6 Pt2}.","plainCitation":"Module 6 Pt2.","noteIndex":6},"citationItems":[{"id":619,"uris":["http://zotero.org/users/local/uHsb2Xzj/items/68CMSZIS"],"uri":["http://zotero.org/users/local/uHsb2Xzj/items/68CMSZIS"],"itemData":{"id":619,"type":"motion_picture","title":"Module 6 pt2","source":"farmingdale.hosted.panopto.com","URL":"https://farmingdale.hosted.panopto.com/Panopto/Pages/Viewer.aspx?id=8bda3514-4c09-47d8-a764-0357bdf3e651","language":"en","accessed":{"date-parts":[["2019",12,24]]}}}],"schema":"https://github.com/citation-style-language/schema/raw/master/csl-citation.json"} </w:instrText>
      </w:r>
      <w:r>
        <w:fldChar w:fldCharType="separate"/>
      </w:r>
      <w:r w:rsidRPr="005029E9">
        <w:rPr>
          <w:i/>
          <w:iCs/>
          <w:szCs w:val="24"/>
        </w:rPr>
        <w:t>Module 6 Pt2</w:t>
      </w:r>
      <w:r w:rsidRPr="005029E9">
        <w:rPr>
          <w:szCs w:val="24"/>
        </w:rPr>
        <w:t>.</w:t>
      </w:r>
      <w:r>
        <w:fldChar w:fldCharType="end"/>
      </w:r>
    </w:p>
  </w:footnote>
  <w:footnote w:id="7">
    <w:p w14:paraId="6FCA467D" w14:textId="02F0F408" w:rsidR="001316D3" w:rsidRDefault="001316D3">
      <w:pPr>
        <w:pStyle w:val="FootnoteText"/>
      </w:pPr>
      <w:r>
        <w:rPr>
          <w:rStyle w:val="FootnoteReference"/>
        </w:rPr>
        <w:footnoteRef/>
      </w:r>
      <w:r>
        <w:t xml:space="preserve"> </w:t>
      </w:r>
      <w:r>
        <w:fldChar w:fldCharType="begin"/>
      </w:r>
      <w:r>
        <w:instrText xml:space="preserve"> ADDIN ZOTERO_ITEM CSL_CITATION {"citationID":"nSQtd1KO","properties":{"formattedCitation":"Pernicone, \\uc0\\u8220{}Carlo Tresca and the Sacco-Vanzetti Case.\\uc0\\u8221{}","plainCitation":"Pernicone, “Carlo Tresca and the Sacco-Vanzetti Case.”","noteIndex":7},"citationItems":[{"id":609,"uris":["http://zotero.org/users/local/uHsb2Xzj/items/RUKEY2JH"],"uri":["http://zotero.org/users/local/uHsb2Xzj/items/RUKEY2JH"],"itemData":{"id":609,"type":"article-journal","title":"Carlo Tresca and the Sacco-Vanzetti Case","container-title":"The Journal of American History","page":"535","volume":"66","issue":"3","source":"DOI.org (Crossref)","DOI":"10.2307/1890294","ISSN":"00218723","journalAbbreviation":"The Journal of American History","language":"en","author":[{"family":"Pernicone","given":"Nunzio"}],"issued":{"date-parts":[["1979",12]]}}}],"schema":"https://github.com/citation-style-language/schema/raw/master/csl-citation.json"} </w:instrText>
      </w:r>
      <w:r>
        <w:fldChar w:fldCharType="separate"/>
      </w:r>
      <w:r w:rsidRPr="001316D3">
        <w:rPr>
          <w:szCs w:val="24"/>
        </w:rPr>
        <w:t>Pernicone, “Carlo Tresca and the Sacco-Vanzetti Case.”</w:t>
      </w:r>
      <w:r>
        <w:fldChar w:fldCharType="end"/>
      </w:r>
    </w:p>
  </w:footnote>
  <w:footnote w:id="8">
    <w:p w14:paraId="50411806" w14:textId="29AB25A5" w:rsidR="001316D3" w:rsidRDefault="001316D3">
      <w:pPr>
        <w:pStyle w:val="FootnoteText"/>
      </w:pPr>
      <w:r>
        <w:rPr>
          <w:rStyle w:val="FootnoteReference"/>
        </w:rPr>
        <w:footnoteRef/>
      </w:r>
      <w:r>
        <w:t xml:space="preserve"> </w:t>
      </w:r>
      <w:r>
        <w:fldChar w:fldCharType="begin"/>
      </w:r>
      <w:r>
        <w:instrText xml:space="preserve"> ADDIN ZOTERO_ITEM CSL_CITATION {"citationID":"adyPfRHF","properties":{"formattedCitation":"{\\i{}In Search of Sacco and Vanzetti}.","plainCitation":"In Search of Sacco and Vanzetti.","noteIndex":8},"citationItems":[{"id":617,"uris":["http://zotero.org/users/local/uHsb2Xzj/items/V4BY4DKF"],"uri":["http://zotero.org/users/local/uHsb2Xzj/items/V4BY4DKF"],"itemData":{"id":617,"type":"motion_picture","title":"In Search of Sacco and Vanzetti: Double Lives, Troubled Times and the Massachusetts Murder Case\"","source":"YouTube","dimensions":"1:04:52","abstract":"Italian Anarchists Professed Innocence Until Their Deaths\n\nIt was a bold and brutal crime: robbery and murder in broad daylight on the streets of South Braintree, Mass., in 1920. Tried for the crime and convicted, two Italian-born laborers, anarchists Nicola Sacco and Bartolomeo Vanzetti, went to the electric chair in 1927, professing their innocence. Journalist Susan Tejada has spent years in the Library of Congress and elsewhere investigating the case, sifting through diaries and police reports and interviewing descendants of its major figures. She discovers little-known facts about Sacco, Vanzetti and their supporters, and develops a tantalizing theory about how a doomed insider may have been coerced into helping professional criminals plan the heist.\n\nTejada's close-up view of the case allows readers to see those involved as individual personalities. She also paints a fascinating portrait of a bygone era: Providence gangsters and Boston Brahmins; nighttime raids and midnight bombings; and immigration, unionism, draft-dodging and violent anarchism in the turbulent early years of the 20th century. In many ways this is as much a cultural history as a true-crime mystery or courtroom drama. Because the case played out against a background of domestic terrorism, it offers a new appreciation of the potential connection between fear and the erosion of civil liberties and miscarriages of justice.\n\nTejada is a former writer and editor at the National Geographic Society, where she was the editor-in-chief of National Geographic World magazine and the author or managing editor of geography books for young readers. A native of Providence, R.I., she served with the Peace Corps in the Philippines.\n\nFor captions, transcript, and more information visit http://www.loc.gov/today/cyberlc/feat....","URL":"https://www.youtube.com/watch?time+continue=2&amp;v=-i7jXcuhgVU","shortTitle":"In Search of Sacco and Vanzetti","accessed":{"date-parts":[["2019",12,24]]}}}],"schema":"https://github.com/citation-style-language/schema/raw/master/csl-citation.json"} </w:instrText>
      </w:r>
      <w:r>
        <w:fldChar w:fldCharType="separate"/>
      </w:r>
      <w:r w:rsidRPr="001316D3">
        <w:rPr>
          <w:i/>
          <w:iCs/>
          <w:szCs w:val="24"/>
        </w:rPr>
        <w:t>In Search of Sacco and Vanzetti</w:t>
      </w:r>
      <w:r w:rsidRPr="001316D3">
        <w:rPr>
          <w:szCs w:val="24"/>
        </w:rPr>
        <w:t>.</w:t>
      </w:r>
      <w:r>
        <w:fldChar w:fldCharType="end"/>
      </w:r>
    </w:p>
  </w:footnote>
  <w:footnote w:id="9">
    <w:p w14:paraId="32B21293" w14:textId="611236F4" w:rsidR="001316D3" w:rsidRDefault="001316D3">
      <w:pPr>
        <w:pStyle w:val="FootnoteText"/>
      </w:pPr>
      <w:r>
        <w:rPr>
          <w:rStyle w:val="FootnoteReference"/>
        </w:rPr>
        <w:footnoteRef/>
      </w:r>
      <w:r>
        <w:t xml:space="preserve"> </w:t>
      </w:r>
      <w:r>
        <w:fldChar w:fldCharType="begin"/>
      </w:r>
      <w:r>
        <w:instrText xml:space="preserve"> ADDIN ZOTERO_ITEM CSL_CITATION {"citationID":"ktRiO058","properties":{"formattedCitation":"Pernicone, \\uc0\\u8220{}Carlo Tresca and the Sacco-Vanzetti Case.\\uc0\\u8221{}","plainCitation":"Pernicone, “Carlo Tresca and the Sacco-Vanzetti Case.”","noteIndex":9},"citationItems":[{"id":609,"uris":["http://zotero.org/users/local/uHsb2Xzj/items/RUKEY2JH"],"uri":["http://zotero.org/users/local/uHsb2Xzj/items/RUKEY2JH"],"itemData":{"id":609,"type":"article-journal","title":"Carlo Tresca and the Sacco-Vanzetti Case","container-title":"The Journal of American History","page":"535","volume":"66","issue":"3","source":"DOI.org (Crossref)","DOI":"10.2307/1890294","ISSN":"00218723","journalAbbreviation":"The Journal of American History","language":"en","author":[{"family":"Pernicone","given":"Nunzio"}],"issued":{"date-parts":[["1979",12]]}}}],"schema":"https://github.com/citation-style-language/schema/raw/master/csl-citation.json"} </w:instrText>
      </w:r>
      <w:r>
        <w:fldChar w:fldCharType="separate"/>
      </w:r>
      <w:r w:rsidRPr="001316D3">
        <w:rPr>
          <w:szCs w:val="24"/>
        </w:rPr>
        <w:t>Pernicone, “Carlo Tresca and the Sacco-Vanzetti Case.”</w:t>
      </w:r>
      <w:r>
        <w:fldChar w:fldCharType="end"/>
      </w:r>
    </w:p>
  </w:footnote>
  <w:footnote w:id="10">
    <w:p w14:paraId="0054D493" w14:textId="271E0FDB" w:rsidR="00BF3B91" w:rsidRDefault="00BF3B91">
      <w:pPr>
        <w:pStyle w:val="FootnoteText"/>
      </w:pPr>
      <w:r>
        <w:rPr>
          <w:rStyle w:val="FootnoteReference"/>
        </w:rPr>
        <w:footnoteRef/>
      </w:r>
      <w:r>
        <w:t xml:space="preserve"> </w:t>
      </w:r>
      <w:r>
        <w:fldChar w:fldCharType="begin"/>
      </w:r>
      <w:r>
        <w:instrText xml:space="preserve"> ADDIN ZOTERO_ITEM CSL_CITATION {"citationID":"DhY8O3fV","properties":{"formattedCitation":"Paoli, \\uc0\\u8220{}Crime, Italian Style.\\uc0\\u8221{}","plainCitation":"Paoli, “Crime, Italian Style.”","noteIndex":10},"citationItems":[{"id":607,"uris":["http://zotero.org/users/local/uHsb2Xzj/items/IIISS2WI"],"uri":["http://zotero.org/users/local/uHsb2Xzj/items/IIISS2WI"],"itemData":{"id":607,"type":"article-journal","title":"Crime, Italian Style","container-title":"Daedalus","page":"157-185","volume":"130","issue":"3","source":"JSTOR","archive":"JSTOR","ISSN":"0011-5266","author":[{"family":"Paoli","given":"Letizia"}],"issued":{"date-parts":[["2001"]]}}}],"schema":"https://github.com/citation-style-language/schema/raw/master/csl-citation.json"} </w:instrText>
      </w:r>
      <w:r>
        <w:fldChar w:fldCharType="separate"/>
      </w:r>
      <w:r w:rsidRPr="00BF3B91">
        <w:rPr>
          <w:szCs w:val="24"/>
        </w:rPr>
        <w:t>Paoli, “Crime, Italian Style.”</w:t>
      </w:r>
      <w:r>
        <w:fldChar w:fldCharType="end"/>
      </w:r>
    </w:p>
  </w:footnote>
  <w:footnote w:id="11">
    <w:p w14:paraId="3D0803D7" w14:textId="651C8168" w:rsidR="00BF3B91" w:rsidRDefault="00BF3B91">
      <w:pPr>
        <w:pStyle w:val="FootnoteText"/>
      </w:pPr>
      <w:r>
        <w:rPr>
          <w:rStyle w:val="FootnoteReference"/>
        </w:rPr>
        <w:footnoteRef/>
      </w:r>
      <w:r>
        <w:t xml:space="preserve"> </w:t>
      </w:r>
      <w:r>
        <w:fldChar w:fldCharType="begin"/>
      </w:r>
      <w:r>
        <w:instrText xml:space="preserve"> ADDIN ZOTERO_ITEM CSL_CITATION {"citationID":"0j2FQe4H","properties":{"formattedCitation":"Cort\\uc0\\u233{}s, \\uc0\\u8220{}Italian-Americans in Film.\\uc0\\u8221{}","plainCitation":"Cortés, “Italian-Americans in Film.”","noteIndex":11},"citationItems":[{"id":606,"uris":["http://zotero.org/users/local/uHsb2Xzj/items/I45Z4E84"],"uri":["http://zotero.org/users/local/uHsb2Xzj/items/I45Z4E84"],"itemData":{"id":606,"type":"article-journal","title":"Italian-Americans in Film: From Immigrants to Icons","container-title":"MELUS","page":"107-126","volume":"14","issue":"3/4","source":"JSTOR","archive":"JSTOR","DOI":"10.2307/467405","ISSN":"0163-755X","shortTitle":"Italian-Americans in Film","author":[{"family":"Cortés","given":"Carlos E."}],"issued":{"date-parts":[["1987"]]}}}],"schema":"https://github.com/citation-style-language/schema/raw/master/csl-citation.json"} </w:instrText>
      </w:r>
      <w:r>
        <w:fldChar w:fldCharType="separate"/>
      </w:r>
      <w:r w:rsidRPr="00BF3B91">
        <w:rPr>
          <w:szCs w:val="24"/>
        </w:rPr>
        <w:t>Cortés, “Italian-Americans in Film.”</w:t>
      </w:r>
      <w:r>
        <w:fldChar w:fldCharType="end"/>
      </w:r>
    </w:p>
  </w:footnote>
  <w:footnote w:id="12">
    <w:p w14:paraId="4422CFBA" w14:textId="724F2F87" w:rsidR="00CC094A" w:rsidRDefault="00CC094A">
      <w:pPr>
        <w:pStyle w:val="FootnoteText"/>
      </w:pPr>
      <w:r>
        <w:rPr>
          <w:rStyle w:val="FootnoteReference"/>
        </w:rPr>
        <w:footnoteRef/>
      </w:r>
      <w:r>
        <w:t xml:space="preserve"> </w:t>
      </w:r>
      <w:r>
        <w:fldChar w:fldCharType="begin"/>
      </w:r>
      <w:r>
        <w:instrText xml:space="preserve"> ADDIN ZOTERO_ITEM CSL_CITATION {"citationID":"HwRRxAvq","properties":{"formattedCitation":"Smith, \\uc0\\u8220{}Mafia.\\uc0\\u8221{}","plainCitation":"Smith, “Mafia.”","noteIndex":12},"citationItems":[{"id":605,"uris":["http://zotero.org/users/local/uHsb2Xzj/items/ZJWWZVPH"],"uri":["http://zotero.org/users/local/uHsb2Xzj/items/ZJWWZVPH"],"itemData":{"id":605,"type":"article-journal","title":"Mafia: The Prototypical Alien Conspiracy","container-title":"The ANNALS of the American Academy of Political and Social Science","page":"75-88","volume":"423","issue":"1","source":"SAGE Journals","abstract":"The attractiveness of alien conspiracy theories in American public opinion stretches back to the early days of the Republic. \"Mafia\" has been the name of one such theory. When placed in context with other conspiracy theories, such as the Bavarian Illuminati scare of 1798- 1799 and the Red Scare of 1919-1920, the reasons for emergence of a \"Mafia\" theory in 1890-91, and again in 1946-1963, become clear. Contemporary public opinion regarding crime is heavily influenced by the post-World War II resurgence of \"Mafia\" claims, though the evidence behind them is questionable. The role of \"Mafia\" as a force in public policy is clear, however, and events of the last decade suggest that the consequent shifts in legal strategies, and an increasing sense of injustice generally, have been greater threats to American society than the presumed alien conspiracy behind the anti-Mafia policies.","DOI":"10.1177/000271627642300108","ISSN":"0002-7162","shortTitle":"Mafia","journalAbbreviation":"The ANNALS of the American Academy of Political and Social Science","language":"en","author":[{"family":"Smith","given":"Dwight C."}],"issued":{"date-parts":[["1976",1,1]]}}}],"schema":"https://github.com/citation-style-language/schema/raw/master/csl-citation.json"} </w:instrText>
      </w:r>
      <w:r>
        <w:fldChar w:fldCharType="separate"/>
      </w:r>
      <w:r w:rsidRPr="00CC094A">
        <w:rPr>
          <w:szCs w:val="24"/>
        </w:rPr>
        <w:t>Smith, “Mafia.”</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1840" w14:textId="47327F91" w:rsidR="00CF4875" w:rsidRPr="00CF4875" w:rsidRDefault="00C045E8">
    <w:pPr>
      <w:pStyle w:val="Header"/>
      <w:jc w:val="right"/>
      <w:rPr>
        <w:rFonts w:ascii="Times" w:hAnsi="Times" w:cs="Times"/>
        <w:sz w:val="24"/>
        <w:szCs w:val="24"/>
      </w:rPr>
    </w:pPr>
    <w:r>
      <w:rPr>
        <w:rFonts w:ascii="Times" w:hAnsi="Times" w:cs="Times"/>
        <w:sz w:val="24"/>
        <w:szCs w:val="24"/>
      </w:rPr>
      <w:t>Author’s</w:t>
    </w:r>
    <w:r w:rsidR="00B35F2E">
      <w:rPr>
        <w:rFonts w:ascii="Times" w:hAnsi="Times" w:cs="Times"/>
        <w:sz w:val="24"/>
        <w:szCs w:val="24"/>
      </w:rPr>
      <w:t xml:space="preserve"> Second</w:t>
    </w:r>
    <w:r>
      <w:rPr>
        <w:rFonts w:ascii="Times" w:hAnsi="Times" w:cs="Times"/>
        <w:sz w:val="24"/>
        <w:szCs w:val="24"/>
      </w:rPr>
      <w:t xml:space="preserve"> Name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CC2D81">
      <w:rPr>
        <w:rFonts w:ascii="Times" w:hAnsi="Times" w:cs="Times"/>
        <w:noProof/>
        <w:sz w:val="24"/>
        <w:szCs w:val="24"/>
      </w:rPr>
      <w:t>5</w:t>
    </w:r>
    <w:r w:rsidR="003930BD" w:rsidRPr="00CF4875">
      <w:rPr>
        <w:rFonts w:ascii="Times" w:hAnsi="Times" w:cs="Times"/>
        <w:noProof/>
        <w:sz w:val="24"/>
        <w:szCs w:val="24"/>
      </w:rPr>
      <w:fldChar w:fldCharType="end"/>
    </w:r>
  </w:p>
  <w:p w14:paraId="1D270427"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3987"/>
    <w:rsid w:val="00024271"/>
    <w:rsid w:val="00040B6B"/>
    <w:rsid w:val="00044EC1"/>
    <w:rsid w:val="00064A77"/>
    <w:rsid w:val="0006687E"/>
    <w:rsid w:val="0008191D"/>
    <w:rsid w:val="000F0770"/>
    <w:rsid w:val="001173F2"/>
    <w:rsid w:val="001211EA"/>
    <w:rsid w:val="00125F6D"/>
    <w:rsid w:val="001316D3"/>
    <w:rsid w:val="00132C17"/>
    <w:rsid w:val="00143725"/>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B5479"/>
    <w:rsid w:val="002C08CF"/>
    <w:rsid w:val="002E6E72"/>
    <w:rsid w:val="002F6FCA"/>
    <w:rsid w:val="00301D68"/>
    <w:rsid w:val="00314F1E"/>
    <w:rsid w:val="00315E90"/>
    <w:rsid w:val="003213E8"/>
    <w:rsid w:val="00337786"/>
    <w:rsid w:val="00371C4A"/>
    <w:rsid w:val="00372754"/>
    <w:rsid w:val="003772F5"/>
    <w:rsid w:val="0038242A"/>
    <w:rsid w:val="003930BD"/>
    <w:rsid w:val="003963E1"/>
    <w:rsid w:val="003B380B"/>
    <w:rsid w:val="003D73BC"/>
    <w:rsid w:val="003F53B8"/>
    <w:rsid w:val="00434569"/>
    <w:rsid w:val="00435F71"/>
    <w:rsid w:val="00465448"/>
    <w:rsid w:val="00476D5C"/>
    <w:rsid w:val="00492900"/>
    <w:rsid w:val="004A183C"/>
    <w:rsid w:val="004A219E"/>
    <w:rsid w:val="004E30D9"/>
    <w:rsid w:val="004F7606"/>
    <w:rsid w:val="005029E9"/>
    <w:rsid w:val="0050679D"/>
    <w:rsid w:val="00513984"/>
    <w:rsid w:val="00541553"/>
    <w:rsid w:val="00550CF7"/>
    <w:rsid w:val="00597F02"/>
    <w:rsid w:val="005F3742"/>
    <w:rsid w:val="005F5090"/>
    <w:rsid w:val="00630CF4"/>
    <w:rsid w:val="00661129"/>
    <w:rsid w:val="00672118"/>
    <w:rsid w:val="006C0F6F"/>
    <w:rsid w:val="006C7DE3"/>
    <w:rsid w:val="006E680A"/>
    <w:rsid w:val="00702F2B"/>
    <w:rsid w:val="00720428"/>
    <w:rsid w:val="00722956"/>
    <w:rsid w:val="00752E40"/>
    <w:rsid w:val="00793B6C"/>
    <w:rsid w:val="00795DF6"/>
    <w:rsid w:val="00796864"/>
    <w:rsid w:val="007A7471"/>
    <w:rsid w:val="007B0F74"/>
    <w:rsid w:val="007F7C6F"/>
    <w:rsid w:val="00804CA6"/>
    <w:rsid w:val="00811CF1"/>
    <w:rsid w:val="00826D83"/>
    <w:rsid w:val="00840EFC"/>
    <w:rsid w:val="008758A8"/>
    <w:rsid w:val="0088587A"/>
    <w:rsid w:val="00885BFB"/>
    <w:rsid w:val="008961F4"/>
    <w:rsid w:val="008C44C3"/>
    <w:rsid w:val="008C45B1"/>
    <w:rsid w:val="00911BD0"/>
    <w:rsid w:val="00925607"/>
    <w:rsid w:val="009350FB"/>
    <w:rsid w:val="00944138"/>
    <w:rsid w:val="00951FD2"/>
    <w:rsid w:val="00962ABF"/>
    <w:rsid w:val="009944BF"/>
    <w:rsid w:val="009A5D65"/>
    <w:rsid w:val="009D09B9"/>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AF6598"/>
    <w:rsid w:val="00B07D46"/>
    <w:rsid w:val="00B10097"/>
    <w:rsid w:val="00B3289C"/>
    <w:rsid w:val="00B35F2E"/>
    <w:rsid w:val="00B37A56"/>
    <w:rsid w:val="00B862C7"/>
    <w:rsid w:val="00B86B2A"/>
    <w:rsid w:val="00BA3BA7"/>
    <w:rsid w:val="00BA4E7F"/>
    <w:rsid w:val="00BC5527"/>
    <w:rsid w:val="00BD617F"/>
    <w:rsid w:val="00BE1599"/>
    <w:rsid w:val="00BE784E"/>
    <w:rsid w:val="00BF2515"/>
    <w:rsid w:val="00BF3B91"/>
    <w:rsid w:val="00C045E8"/>
    <w:rsid w:val="00C32FFD"/>
    <w:rsid w:val="00C55AE0"/>
    <w:rsid w:val="00C766DD"/>
    <w:rsid w:val="00C94B42"/>
    <w:rsid w:val="00CA39C0"/>
    <w:rsid w:val="00CC094A"/>
    <w:rsid w:val="00CC2D81"/>
    <w:rsid w:val="00CD3996"/>
    <w:rsid w:val="00CF4875"/>
    <w:rsid w:val="00D05437"/>
    <w:rsid w:val="00D16172"/>
    <w:rsid w:val="00D1744A"/>
    <w:rsid w:val="00D5654F"/>
    <w:rsid w:val="00D65451"/>
    <w:rsid w:val="00D6664A"/>
    <w:rsid w:val="00D8267D"/>
    <w:rsid w:val="00DC5A80"/>
    <w:rsid w:val="00DC5D0D"/>
    <w:rsid w:val="00DD0C78"/>
    <w:rsid w:val="00E418C6"/>
    <w:rsid w:val="00E430D8"/>
    <w:rsid w:val="00E57A47"/>
    <w:rsid w:val="00EC1D88"/>
    <w:rsid w:val="00EE1060"/>
    <w:rsid w:val="00F12BF6"/>
    <w:rsid w:val="00F169DB"/>
    <w:rsid w:val="00F30C3E"/>
    <w:rsid w:val="00F32004"/>
    <w:rsid w:val="00F45746"/>
    <w:rsid w:val="00FB2C5F"/>
    <w:rsid w:val="00F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5A8F"/>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430D8"/>
    <w:rPr>
      <w:sz w:val="16"/>
      <w:szCs w:val="16"/>
    </w:rPr>
  </w:style>
  <w:style w:type="paragraph" w:styleId="CommentText">
    <w:name w:val="annotation text"/>
    <w:basedOn w:val="Normal"/>
    <w:link w:val="CommentTextChar"/>
    <w:uiPriority w:val="99"/>
    <w:semiHidden/>
    <w:unhideWhenUsed/>
    <w:rsid w:val="00E430D8"/>
    <w:pPr>
      <w:spacing w:line="240" w:lineRule="auto"/>
    </w:pPr>
    <w:rPr>
      <w:sz w:val="20"/>
      <w:szCs w:val="20"/>
    </w:rPr>
  </w:style>
  <w:style w:type="character" w:customStyle="1" w:styleId="CommentTextChar">
    <w:name w:val="Comment Text Char"/>
    <w:basedOn w:val="DefaultParagraphFont"/>
    <w:link w:val="CommentText"/>
    <w:uiPriority w:val="99"/>
    <w:semiHidden/>
    <w:rsid w:val="00E430D8"/>
  </w:style>
  <w:style w:type="paragraph" w:styleId="CommentSubject">
    <w:name w:val="annotation subject"/>
    <w:basedOn w:val="CommentText"/>
    <w:next w:val="CommentText"/>
    <w:link w:val="CommentSubjectChar"/>
    <w:uiPriority w:val="99"/>
    <w:semiHidden/>
    <w:unhideWhenUsed/>
    <w:rsid w:val="00E430D8"/>
    <w:rPr>
      <w:b/>
      <w:bCs/>
    </w:rPr>
  </w:style>
  <w:style w:type="character" w:customStyle="1" w:styleId="CommentSubjectChar">
    <w:name w:val="Comment Subject Char"/>
    <w:basedOn w:val="CommentTextChar"/>
    <w:link w:val="CommentSubject"/>
    <w:uiPriority w:val="99"/>
    <w:semiHidden/>
    <w:rsid w:val="00E43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1F1AD447-B9CD-4DF5-B084-0057246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Evening</cp:lastModifiedBy>
  <cp:revision>2</cp:revision>
  <dcterms:created xsi:type="dcterms:W3CDTF">2019-12-24T09:32:00Z</dcterms:created>
  <dcterms:modified xsi:type="dcterms:W3CDTF">2019-12-24T09:32:00Z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id="ObmGPHE2"/&gt;&lt;style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