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A984" w14:textId="77777777" w:rsidR="0008177B" w:rsidRPr="00F14D92" w:rsidRDefault="0008177B" w:rsidP="00F14D9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B40692" w14:textId="77777777" w:rsidR="0008177B" w:rsidRPr="00F14D92" w:rsidRDefault="0008177B" w:rsidP="00F14D9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CCBCE" w14:textId="77777777" w:rsidR="0008177B" w:rsidRPr="00F14D92" w:rsidRDefault="0008177B" w:rsidP="00F14D9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D38397" w14:textId="77777777" w:rsidR="0008177B" w:rsidRPr="00F14D92" w:rsidRDefault="0008177B" w:rsidP="00F14D9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6C051B" w14:textId="77777777" w:rsidR="0008177B" w:rsidRPr="00F14D92" w:rsidRDefault="0008177B" w:rsidP="00F14D9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CC111" w14:textId="77777777" w:rsidR="0008177B" w:rsidRPr="00F14D92" w:rsidRDefault="0008177B" w:rsidP="00F14D9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575E00" w14:textId="77777777" w:rsidR="0008177B" w:rsidRPr="00F14D92" w:rsidRDefault="004F38AD" w:rsidP="00F14D9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Air Industry</w:t>
      </w:r>
    </w:p>
    <w:p w14:paraId="35BE0203" w14:textId="77777777" w:rsidR="0008177B" w:rsidRPr="00F14D92" w:rsidRDefault="004F38AD" w:rsidP="00F14D9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55600907" w14:textId="77777777" w:rsidR="0008177B" w:rsidRPr="00F14D92" w:rsidRDefault="004F38AD" w:rsidP="00F14D9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60472683" w14:textId="77777777" w:rsidR="00A106AF" w:rsidRPr="00F14D92" w:rsidRDefault="00A106AF" w:rsidP="00F14D9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9D48AE" w14:textId="77777777" w:rsidR="00A106AF" w:rsidRPr="00F14D92" w:rsidRDefault="00A106AF" w:rsidP="00F14D9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F14D92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FA13ED" w14:textId="77777777" w:rsidR="00F72E71" w:rsidRPr="00F14D92" w:rsidRDefault="004F38AD" w:rsidP="00F14D9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Air Industry</w:t>
      </w:r>
    </w:p>
    <w:p w14:paraId="54DB4755" w14:textId="77777777" w:rsidR="00B07186" w:rsidRPr="00F14D92" w:rsidRDefault="004F38AD" w:rsidP="00F14D9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F14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7B4C78B8" w14:textId="674AE08D" w:rsidR="0026072D" w:rsidRPr="00F14D92" w:rsidRDefault="004F38AD" w:rsidP="00F14D9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1127">
        <w:rPr>
          <w:rFonts w:ascii="Times New Roman" w:hAnsi="Times New Roman" w:cs="Times New Roman"/>
          <w:color w:val="000000" w:themeColor="text1"/>
          <w:sz w:val="24"/>
          <w:szCs w:val="24"/>
        </w:rPr>
        <w:t>Taking into consideration</w:t>
      </w:r>
      <w:r w:rsidR="00EA4B8D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airline industry, there are a number of major expenses that tend to affect companies. Among such expenses there lie fuel and labor costs.</w:t>
      </w:r>
      <w:r w:rsidR="00C7322D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Fuel costs can be seen swinging</w:t>
      </w:r>
      <w:r w:rsidR="009C1127">
        <w:rPr>
          <w:rFonts w:ascii="Times New Roman" w:hAnsi="Times New Roman" w:cs="Times New Roman"/>
          <w:color w:val="000000" w:themeColor="text1"/>
          <w:sz w:val="24"/>
          <w:szCs w:val="24"/>
        </w:rPr>
        <w:t>, and it depends</w:t>
      </w:r>
      <w:r w:rsidR="00C7322D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upon the price of oil. On the</w:t>
      </w:r>
      <w:r w:rsidR="00C43FC2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hand,</w:t>
      </w:r>
      <w:r w:rsidR="001731B0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it comes to the </w:t>
      </w:r>
      <w:r w:rsidR="001731B0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labor costs</w:t>
      </w:r>
      <w:r w:rsidR="009C1127">
        <w:rPr>
          <w:rFonts w:ascii="Times New Roman" w:hAnsi="Times New Roman" w:cs="Times New Roman"/>
          <w:color w:val="000000" w:themeColor="text1"/>
          <w:sz w:val="24"/>
          <w:szCs w:val="24"/>
        </w:rPr>
        <w:t>, they</w:t>
      </w:r>
      <w:r w:rsidR="001731B0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9C1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seen to be </w:t>
      </w:r>
      <w:r w:rsidR="001731B0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mainly fixed in the short-term.</w:t>
      </w:r>
      <w:r w:rsidR="00733150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 to this, it has been observed that analysts tend to pay </w:t>
      </w:r>
      <w:r w:rsidR="009C1127">
        <w:rPr>
          <w:rFonts w:ascii="Times New Roman" w:hAnsi="Times New Roman" w:cs="Times New Roman"/>
          <w:color w:val="000000" w:themeColor="text1"/>
          <w:sz w:val="24"/>
          <w:szCs w:val="24"/>
        </w:rPr>
        <w:t>an increased</w:t>
      </w:r>
      <w:r w:rsidR="00733150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127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consideration</w:t>
      </w:r>
      <w:r w:rsidR="00733150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fuel costs in the </w:t>
      </w:r>
      <w:r w:rsidR="00E56F4F">
        <w:rPr>
          <w:rFonts w:ascii="Times New Roman" w:hAnsi="Times New Roman" w:cs="Times New Roman"/>
          <w:color w:val="000000" w:themeColor="text1"/>
          <w:sz w:val="24"/>
          <w:szCs w:val="24"/>
        </w:rPr>
        <w:t>short</w:t>
      </w:r>
      <w:r w:rsidR="00733150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-term</w:t>
      </w:r>
      <w:r w:rsidR="00051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51569"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Shaw</w:t>
      </w:r>
      <w:r w:rsidR="00051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2016)</w:t>
      </w:r>
      <w:r w:rsidR="00733150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7AE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proofErr w:type="gramStart"/>
      <w:r w:rsidR="00E3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E7AE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matter</w:t>
      </w:r>
      <w:proofErr w:type="gramEnd"/>
      <w:r w:rsidR="003E7AE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fact </w:t>
      </w:r>
      <w:r w:rsidR="009C1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that </w:t>
      </w:r>
      <w:r w:rsidR="003E7AE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C1127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alterations</w:t>
      </w:r>
      <w:r w:rsidR="003E7AE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fuel costs can result in</w:t>
      </w:r>
      <w:r w:rsidR="008A6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3E7AE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loss </w:t>
      </w:r>
      <w:r w:rsidR="008A6DB2">
        <w:rPr>
          <w:rFonts w:ascii="Times New Roman" w:hAnsi="Times New Roman" w:cs="Times New Roman"/>
          <w:color w:val="000000" w:themeColor="text1"/>
          <w:sz w:val="24"/>
          <w:szCs w:val="24"/>
        </w:rPr>
        <w:t>to the airline industry</w:t>
      </w:r>
      <w:r w:rsidR="003E7AE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733E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reason for </w:t>
      </w:r>
      <w:r w:rsidR="00E56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75733E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lies in the fact that two-thirds of airplane flying costs are fixed.</w:t>
      </w:r>
      <w:r w:rsidR="00B85B56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early history, </w:t>
      </w:r>
      <w:proofErr w:type="gramStart"/>
      <w:r w:rsidR="00E56F4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="00E56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airline business has proved to be </w:t>
      </w:r>
      <w:r w:rsidR="00B85B56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brutally competitive.</w:t>
      </w:r>
      <w:r w:rsidR="003C71D6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thing that must be taken into consideration is that </w:t>
      </w:r>
      <w:r w:rsidR="008B531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the business of flying people around the globe</w:t>
      </w:r>
      <w:r w:rsidR="00E56F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B531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become a major part of the 21</w:t>
      </w:r>
      <w:r w:rsidR="008B531C" w:rsidRPr="00F14D9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8B531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-century people.</w:t>
      </w:r>
      <w:r w:rsidR="004E63BB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no doubt that </w:t>
      </w:r>
      <w:r w:rsidR="0045307A">
        <w:rPr>
          <w:rFonts w:ascii="Times New Roman" w:hAnsi="Times New Roman" w:cs="Times New Roman"/>
          <w:color w:val="000000" w:themeColor="text1"/>
          <w:sz w:val="24"/>
          <w:szCs w:val="24"/>
        </w:rPr>
        <w:t>an increase in the</w:t>
      </w:r>
      <w:r w:rsidR="004E63BB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flying cost </w:t>
      </w:r>
      <w:r w:rsidR="00453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results in affecting everyone in </w:t>
      </w:r>
      <w:r w:rsidR="00E3500E">
        <w:rPr>
          <w:rFonts w:ascii="Times New Roman" w:hAnsi="Times New Roman" w:cs="Times New Roman"/>
          <w:color w:val="000000" w:themeColor="text1"/>
          <w:sz w:val="24"/>
          <w:szCs w:val="24"/>
        </w:rPr>
        <w:t>the advanced era</w:t>
      </w:r>
      <w:r w:rsidR="000F5DE4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0BC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it co</w:t>
      </w:r>
      <w:r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mes to the internet, it has serv</w:t>
      </w:r>
      <w:r w:rsidR="00540BC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ed in creating greater price transparenc</w:t>
      </w:r>
      <w:r w:rsidR="00E56F4F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="00540BC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4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has undoubtedly</w:t>
      </w:r>
      <w:r w:rsidR="00540BC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reduc</w:t>
      </w:r>
      <w:r w:rsidR="00494DC4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540BC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margins.</w:t>
      </w:r>
    </w:p>
    <w:p w14:paraId="3FC019D0" w14:textId="77777777" w:rsidR="00B07186" w:rsidRPr="00F14D92" w:rsidRDefault="00B07186" w:rsidP="00F14D92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AB1ADA" w14:textId="77777777" w:rsidR="00D9730F" w:rsidRPr="00F14D92" w:rsidRDefault="004F38AD" w:rsidP="00F14D9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Cost of Labor</w:t>
      </w:r>
    </w:p>
    <w:p w14:paraId="0A31F251" w14:textId="25B279D7" w:rsidR="00D9730F" w:rsidRPr="00F14D92" w:rsidRDefault="004F38AD" w:rsidP="00F14D9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3F7D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Studies and research show that labor account</w:t>
      </w:r>
      <w:r w:rsidR="00D4238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A3F7D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more than 35 percent of operating expenses </w:t>
      </w:r>
      <w:r w:rsidR="009C1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it comes to </w:t>
      </w:r>
      <w:r w:rsidR="002A3F7D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the airline.</w:t>
      </w:r>
      <w:r w:rsidR="00934A53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Considering </w:t>
      </w:r>
      <w:r w:rsidR="00C6380B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</w:t>
      </w:r>
      <w:r w:rsidR="00934A53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6380B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xamples from the airline industry, operating expenses</w:t>
      </w:r>
      <w:r w:rsidR="009C1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seen to</w:t>
      </w:r>
      <w:r w:rsidR="00C6380B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 for a minimum of 75 percent of all non-fixed costs.</w:t>
      </w:r>
      <w:r w:rsidR="005476F9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127">
        <w:rPr>
          <w:rFonts w:ascii="Times New Roman" w:hAnsi="Times New Roman" w:cs="Times New Roman"/>
          <w:color w:val="000000" w:themeColor="text1"/>
          <w:sz w:val="24"/>
          <w:szCs w:val="24"/>
        </w:rPr>
        <w:t>The matter of fact is that m</w:t>
      </w:r>
      <w:r w:rsidR="005476F9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anagement undoubtedly </w:t>
      </w:r>
      <w:r w:rsidR="00CF2094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cuts labor costs during downturns</w:t>
      </w:r>
      <w:r w:rsidR="00A0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035DC"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Hamilton</w:t>
      </w:r>
      <w:r w:rsidR="00A035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2016)</w:t>
      </w:r>
      <w:r w:rsidR="00CF2094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737E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of this has been done </w:t>
      </w:r>
      <w:r w:rsidR="00AA7463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reducing the benefits or </w:t>
      </w:r>
      <w:r w:rsidR="00E56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A7463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 of workers. Apart from this, it can also be done by laying </w:t>
      </w:r>
      <w:r w:rsidR="00E56F4F">
        <w:rPr>
          <w:rFonts w:ascii="Times New Roman" w:hAnsi="Times New Roman" w:cs="Times New Roman"/>
          <w:color w:val="000000" w:themeColor="text1"/>
          <w:sz w:val="24"/>
          <w:szCs w:val="24"/>
        </w:rPr>
        <w:t>workers off</w:t>
      </w:r>
      <w:r w:rsidR="00AA7463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509B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increasing the profits is a tough job, organizations are often seen being forced to cut costs </w:t>
      </w:r>
      <w:r w:rsidR="009F6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E56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F6EBA">
        <w:rPr>
          <w:rFonts w:ascii="Times New Roman" w:hAnsi="Times New Roman" w:cs="Times New Roman"/>
          <w:color w:val="000000" w:themeColor="text1"/>
          <w:sz w:val="24"/>
          <w:szCs w:val="24"/>
        </w:rPr>
        <w:t>sole purpose to become</w:t>
      </w:r>
      <w:r w:rsidR="0002509B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</w:t>
      </w:r>
      <w:r w:rsidR="0002509B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profitable.</w:t>
      </w:r>
      <w:r w:rsidR="004E2B5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few lesser expenses for airlines are marketing, taxes, airport fees, handling luggage, parts and labor, maintenance, and passenger expenses.</w:t>
      </w:r>
      <w:r w:rsidR="003F6582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nutshell, all of this comprises to make a minimum of 55 percent of </w:t>
      </w:r>
      <w:r w:rsidR="00E56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F6582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total operating costs.</w:t>
      </w:r>
    </w:p>
    <w:p w14:paraId="3929CE17" w14:textId="77777777" w:rsidR="003C3970" w:rsidRPr="00F14D92" w:rsidRDefault="003C3970" w:rsidP="00F14D9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418D5" w14:textId="77777777" w:rsidR="003C3970" w:rsidRPr="00F14D92" w:rsidRDefault="004F38AD" w:rsidP="00F14D9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Effects of Fuel Cost</w:t>
      </w:r>
    </w:p>
    <w:p w14:paraId="4AC95A00" w14:textId="60C67F71" w:rsidR="003C3970" w:rsidRPr="00F14D92" w:rsidRDefault="004F38AD" w:rsidP="00F14D9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0B19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Studies and research show that fuel costs</w:t>
      </w:r>
      <w:r w:rsidR="009C1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seen to</w:t>
      </w:r>
      <w:r w:rsidR="00470B19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 for 10 percent to 12 percent of operating expenses.</w:t>
      </w:r>
      <w:r w:rsidR="001C494B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B43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large</w:t>
      </w:r>
      <w:r w:rsidR="001C494B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 of organization</w:t>
      </w:r>
      <w:r w:rsidR="00B43D5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C494B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 to have programs for hedging fuel costs.</w:t>
      </w:r>
      <w:r w:rsidR="00786919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organizations </w:t>
      </w:r>
      <w:r w:rsidR="009C1127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purchase</w:t>
      </w:r>
      <w:r w:rsidR="00786919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future contracts for locking in their costs for a specific period and </w:t>
      </w:r>
      <w:r w:rsidR="009C1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later on the organizations </w:t>
      </w:r>
      <w:r w:rsidR="00786919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turn it i</w:t>
      </w:r>
      <w:r w:rsidR="00680D9A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nto a fixed expens</w:t>
      </w:r>
      <w:r w:rsidR="00786919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0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A035DC"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Bachwich</w:t>
      </w:r>
      <w:proofErr w:type="spellEnd"/>
      <w:r w:rsidR="00A035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2017)</w:t>
      </w:r>
      <w:r w:rsidR="00095B6F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09F5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BFD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no doubt that </w:t>
      </w:r>
      <w:r w:rsidR="00B43D56">
        <w:rPr>
          <w:rFonts w:ascii="Times New Roman" w:hAnsi="Times New Roman" w:cs="Times New Roman"/>
          <w:color w:val="000000" w:themeColor="text1"/>
          <w:sz w:val="24"/>
          <w:szCs w:val="24"/>
        </w:rPr>
        <w:t>several</w:t>
      </w:r>
      <w:r w:rsidR="00310BFD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worst times for airlines have occurred at the times when oil prices spiked up.</w:t>
      </w:r>
      <w:r w:rsidR="002A40CC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matter of fact is that organizations having a business in the airline industry can prepare for the little by little increasing prices by reducing the number of flights or by charging more for tickets</w:t>
      </w:r>
      <w:r w:rsidR="00F957FB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8E9BCD" w14:textId="01B50497" w:rsidR="00F14D92" w:rsidRPr="00F14D92" w:rsidRDefault="004F38AD" w:rsidP="00F14D9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When it comes to the year 2008, oil was observed to </w:t>
      </w:r>
      <w:r w:rsidR="00FF5F15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smash</w:t>
      </w:r>
      <w:r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high of $147 per barrel. </w:t>
      </w:r>
      <w:r w:rsidR="008D464E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At that</w:t>
      </w:r>
      <w:r w:rsidR="00FF5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particular</w:t>
      </w:r>
      <w:r w:rsidR="008D464E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time, it was considered to be the highest of all time.</w:t>
      </w:r>
      <w:r w:rsidR="00386E3B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airline index was noted to be 16 at that time which was quite down from the high of 56 during $60 per barrel of oil price in the year 2007.</w:t>
      </w:r>
      <w:r w:rsidR="00BD425D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Studies and research show that an increase in fuel costs results in increasing ticket prices a lot.</w:t>
      </w:r>
      <w:r w:rsidR="002451FA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 ticket prices </w:t>
      </w:r>
      <w:r w:rsidR="00E56F4F">
        <w:rPr>
          <w:rFonts w:ascii="Times New Roman" w:hAnsi="Times New Roman" w:cs="Times New Roman"/>
          <w:color w:val="000000" w:themeColor="text1"/>
          <w:sz w:val="24"/>
          <w:szCs w:val="24"/>
        </w:rPr>
        <w:t>increase</w:t>
      </w:r>
      <w:r w:rsidR="002451FA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>, passengers decrease. The reason is quite simple as no passengers prefer spending more money on an air ticket</w:t>
      </w:r>
      <w:r w:rsidR="00051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51569"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Shaw</w:t>
      </w:r>
      <w:r w:rsidR="00051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2016)</w:t>
      </w:r>
      <w:r w:rsidR="002451FA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22624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thing that must be taken into consideration is that the already expensive airlines </w:t>
      </w:r>
      <w:r w:rsidR="00B43D56">
        <w:rPr>
          <w:rFonts w:ascii="Times New Roman" w:hAnsi="Times New Roman" w:cs="Times New Roman"/>
          <w:color w:val="000000" w:themeColor="text1"/>
          <w:sz w:val="24"/>
          <w:szCs w:val="24"/>
        </w:rPr>
        <w:t>are seen to be</w:t>
      </w:r>
      <w:r w:rsidR="00822624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affected than the cheaper ones as the</w:t>
      </w:r>
      <w:r w:rsidR="00B43D56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="00822624"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rate which was already higher is increased again.</w:t>
      </w:r>
    </w:p>
    <w:p w14:paraId="5EFBCD3B" w14:textId="77777777" w:rsidR="00F14D92" w:rsidRPr="00F14D92" w:rsidRDefault="00F14D92" w:rsidP="00F14D9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D9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bookmarkEnd w:id="0"/>
    <w:p w14:paraId="7CFD2E64" w14:textId="77777777" w:rsidR="005A33F6" w:rsidRPr="00F14D92" w:rsidRDefault="00F14D92" w:rsidP="00F14D9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14:paraId="17E9A9FE" w14:textId="77777777" w:rsidR="00F14D92" w:rsidRPr="00F14D92" w:rsidRDefault="00F14D92" w:rsidP="00F14D9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Bachwich</w:t>
      </w:r>
      <w:proofErr w:type="spellEnd"/>
      <w:r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R., &amp; Wittman, M. D. (2017). The emergence and effects of the ultra-low cost carrier (ULCC) business model in the US airline industry. </w:t>
      </w:r>
      <w:r w:rsidRPr="00F14D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Air Transport Management</w:t>
      </w:r>
      <w:r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14D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62</w:t>
      </w:r>
      <w:r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155-164.</w:t>
      </w:r>
    </w:p>
    <w:p w14:paraId="7A2B2BE5" w14:textId="77777777" w:rsidR="00F14D92" w:rsidRPr="00F14D92" w:rsidRDefault="00F14D92" w:rsidP="00F14D92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Hamilton, M., </w:t>
      </w:r>
      <w:proofErr w:type="spellStart"/>
      <w:r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Rackes</w:t>
      </w:r>
      <w:proofErr w:type="spellEnd"/>
      <w:r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Gurian</w:t>
      </w:r>
      <w:proofErr w:type="spellEnd"/>
      <w:r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P. L., &amp; Waring, M. S. (2016). Perceptions in the US building industry of the benefits and costs of improving indoor air quality. </w:t>
      </w:r>
      <w:r w:rsidRPr="00F14D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Indoor air</w:t>
      </w:r>
      <w:r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14D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26</w:t>
      </w:r>
      <w:r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318-330.</w:t>
      </w:r>
    </w:p>
    <w:p w14:paraId="653FD9FD" w14:textId="77777777" w:rsidR="00F14D92" w:rsidRPr="00F14D92" w:rsidRDefault="00F14D92" w:rsidP="00F14D9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Shaw, S. (2016). </w:t>
      </w:r>
      <w:r w:rsidRPr="00F14D9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Airline marketing and management</w:t>
      </w:r>
      <w:r w:rsidRPr="00F14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14:paraId="5D9AAB08" w14:textId="77777777" w:rsidR="00B07186" w:rsidRPr="00F14D92" w:rsidRDefault="00B07186" w:rsidP="00F14D9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7186" w:rsidRPr="00F14D92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F3D569" w15:done="0"/>
  <w15:commentEx w15:paraId="71A7FAA1" w15:done="0"/>
  <w15:commentEx w15:paraId="7C73A5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F3D569" w16cid:durableId="2095FBBC"/>
  <w16cid:commentId w16cid:paraId="71A7FAA1" w16cid:durableId="2095FC23"/>
  <w16cid:commentId w16cid:paraId="7C73A5D0" w16cid:durableId="2095FC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68FB9" w14:textId="77777777" w:rsidR="006F04CB" w:rsidRDefault="006F04CB">
      <w:pPr>
        <w:spacing w:after="0" w:line="240" w:lineRule="auto"/>
      </w:pPr>
      <w:r>
        <w:separator/>
      </w:r>
    </w:p>
  </w:endnote>
  <w:endnote w:type="continuationSeparator" w:id="0">
    <w:p w14:paraId="15B7734B" w14:textId="77777777" w:rsidR="006F04CB" w:rsidRDefault="006F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8899C" w14:textId="77777777" w:rsidR="006F04CB" w:rsidRDefault="006F04CB">
      <w:pPr>
        <w:spacing w:after="0" w:line="240" w:lineRule="auto"/>
      </w:pPr>
      <w:r>
        <w:separator/>
      </w:r>
    </w:p>
  </w:footnote>
  <w:footnote w:type="continuationSeparator" w:id="0">
    <w:p w14:paraId="2A92A315" w14:textId="77777777" w:rsidR="006F04CB" w:rsidRDefault="006F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CA5CC" w14:textId="77777777" w:rsidR="00A106AF" w:rsidRPr="001A02CC" w:rsidRDefault="004F38AD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F72E71">
      <w:rPr>
        <w:rFonts w:ascii="Times New Roman" w:hAnsi="Times New Roman" w:cs="Times New Roman"/>
        <w:sz w:val="24"/>
        <w:szCs w:val="24"/>
      </w:rPr>
      <w:t>AIR INDUSTRY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6B1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176149FF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4855" w14:textId="77777777" w:rsidR="00A106AF" w:rsidRPr="001A02CC" w:rsidRDefault="004F38AD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AIR INDUSTRY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636B1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98FA10D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mair">
    <w15:presenceInfo w15:providerId="None" w15:userId="Oma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09B"/>
    <w:rsid w:val="000254ED"/>
    <w:rsid w:val="00034E36"/>
    <w:rsid w:val="00040E21"/>
    <w:rsid w:val="00045047"/>
    <w:rsid w:val="00051569"/>
    <w:rsid w:val="00064440"/>
    <w:rsid w:val="00076C72"/>
    <w:rsid w:val="0008177B"/>
    <w:rsid w:val="00085549"/>
    <w:rsid w:val="00090057"/>
    <w:rsid w:val="00090BA9"/>
    <w:rsid w:val="0009207A"/>
    <w:rsid w:val="0009373B"/>
    <w:rsid w:val="00095B6F"/>
    <w:rsid w:val="000972AE"/>
    <w:rsid w:val="000A6EE1"/>
    <w:rsid w:val="000C4677"/>
    <w:rsid w:val="000D5139"/>
    <w:rsid w:val="000D537D"/>
    <w:rsid w:val="000E4547"/>
    <w:rsid w:val="000E60FE"/>
    <w:rsid w:val="000F5C0F"/>
    <w:rsid w:val="000F5DE4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731B0"/>
    <w:rsid w:val="00187C02"/>
    <w:rsid w:val="001A02CC"/>
    <w:rsid w:val="001A0404"/>
    <w:rsid w:val="001A7472"/>
    <w:rsid w:val="001B2CB0"/>
    <w:rsid w:val="001C494B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21A70"/>
    <w:rsid w:val="002451FA"/>
    <w:rsid w:val="00247A02"/>
    <w:rsid w:val="0025247C"/>
    <w:rsid w:val="0026072D"/>
    <w:rsid w:val="00267851"/>
    <w:rsid w:val="002777E7"/>
    <w:rsid w:val="002804B8"/>
    <w:rsid w:val="00282CBA"/>
    <w:rsid w:val="00284B0D"/>
    <w:rsid w:val="00287B4B"/>
    <w:rsid w:val="002A3F7D"/>
    <w:rsid w:val="002A40CC"/>
    <w:rsid w:val="002A5792"/>
    <w:rsid w:val="002C5353"/>
    <w:rsid w:val="002C5E14"/>
    <w:rsid w:val="002D4979"/>
    <w:rsid w:val="00310BFD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86E3B"/>
    <w:rsid w:val="003C3970"/>
    <w:rsid w:val="003C71D6"/>
    <w:rsid w:val="003D2612"/>
    <w:rsid w:val="003D737E"/>
    <w:rsid w:val="003E0446"/>
    <w:rsid w:val="003E7AEC"/>
    <w:rsid w:val="003F30CE"/>
    <w:rsid w:val="003F421D"/>
    <w:rsid w:val="003F6582"/>
    <w:rsid w:val="004059F0"/>
    <w:rsid w:val="00410AEC"/>
    <w:rsid w:val="0042675A"/>
    <w:rsid w:val="0043024F"/>
    <w:rsid w:val="00432057"/>
    <w:rsid w:val="00437761"/>
    <w:rsid w:val="0045307A"/>
    <w:rsid w:val="00453F7A"/>
    <w:rsid w:val="00460349"/>
    <w:rsid w:val="004637EA"/>
    <w:rsid w:val="004672E9"/>
    <w:rsid w:val="00470B19"/>
    <w:rsid w:val="00471063"/>
    <w:rsid w:val="00487440"/>
    <w:rsid w:val="00487EC4"/>
    <w:rsid w:val="00494DC4"/>
    <w:rsid w:val="004A07E8"/>
    <w:rsid w:val="004D0EE0"/>
    <w:rsid w:val="004E2425"/>
    <w:rsid w:val="004E2B5C"/>
    <w:rsid w:val="004E63BB"/>
    <w:rsid w:val="004F38AD"/>
    <w:rsid w:val="00506F1F"/>
    <w:rsid w:val="00511035"/>
    <w:rsid w:val="00525633"/>
    <w:rsid w:val="00525FDC"/>
    <w:rsid w:val="00530522"/>
    <w:rsid w:val="00540BCC"/>
    <w:rsid w:val="005476F9"/>
    <w:rsid w:val="00550EFD"/>
    <w:rsid w:val="00594098"/>
    <w:rsid w:val="005A33F6"/>
    <w:rsid w:val="005B36F5"/>
    <w:rsid w:val="005B43DA"/>
    <w:rsid w:val="005C0F06"/>
    <w:rsid w:val="005C20F1"/>
    <w:rsid w:val="005C2489"/>
    <w:rsid w:val="005C252B"/>
    <w:rsid w:val="005C7FB5"/>
    <w:rsid w:val="005D03C9"/>
    <w:rsid w:val="005D4D2B"/>
    <w:rsid w:val="005F2E1C"/>
    <w:rsid w:val="005F4083"/>
    <w:rsid w:val="005F78CF"/>
    <w:rsid w:val="0060705A"/>
    <w:rsid w:val="006148A1"/>
    <w:rsid w:val="00634E15"/>
    <w:rsid w:val="00636B1F"/>
    <w:rsid w:val="0064671B"/>
    <w:rsid w:val="00664811"/>
    <w:rsid w:val="0067261A"/>
    <w:rsid w:val="006752F2"/>
    <w:rsid w:val="00680D9A"/>
    <w:rsid w:val="00687186"/>
    <w:rsid w:val="006938E2"/>
    <w:rsid w:val="006A0724"/>
    <w:rsid w:val="006B1FF2"/>
    <w:rsid w:val="006B2BD3"/>
    <w:rsid w:val="006E156D"/>
    <w:rsid w:val="006E63B9"/>
    <w:rsid w:val="006F00AD"/>
    <w:rsid w:val="006F04CB"/>
    <w:rsid w:val="00701ACE"/>
    <w:rsid w:val="00702330"/>
    <w:rsid w:val="00706F79"/>
    <w:rsid w:val="00712960"/>
    <w:rsid w:val="00715E21"/>
    <w:rsid w:val="00726CF2"/>
    <w:rsid w:val="00733150"/>
    <w:rsid w:val="00747B4E"/>
    <w:rsid w:val="00752236"/>
    <w:rsid w:val="00753EE1"/>
    <w:rsid w:val="0075733E"/>
    <w:rsid w:val="007642EC"/>
    <w:rsid w:val="00764D8B"/>
    <w:rsid w:val="00786919"/>
    <w:rsid w:val="007B30BD"/>
    <w:rsid w:val="007C2F25"/>
    <w:rsid w:val="007C30FD"/>
    <w:rsid w:val="007C6293"/>
    <w:rsid w:val="007D2E69"/>
    <w:rsid w:val="007D591A"/>
    <w:rsid w:val="007E3EC1"/>
    <w:rsid w:val="00807E6C"/>
    <w:rsid w:val="00820904"/>
    <w:rsid w:val="00822624"/>
    <w:rsid w:val="0082673A"/>
    <w:rsid w:val="00834311"/>
    <w:rsid w:val="00842BFD"/>
    <w:rsid w:val="00862032"/>
    <w:rsid w:val="00876C6A"/>
    <w:rsid w:val="00877CA7"/>
    <w:rsid w:val="008A5E66"/>
    <w:rsid w:val="008A6DB2"/>
    <w:rsid w:val="008A6E3E"/>
    <w:rsid w:val="008B4F7C"/>
    <w:rsid w:val="008B531C"/>
    <w:rsid w:val="008C3A8D"/>
    <w:rsid w:val="008D464E"/>
    <w:rsid w:val="008D5849"/>
    <w:rsid w:val="008D7288"/>
    <w:rsid w:val="008E01AB"/>
    <w:rsid w:val="008E27B8"/>
    <w:rsid w:val="008E3550"/>
    <w:rsid w:val="008F0A2C"/>
    <w:rsid w:val="008F297B"/>
    <w:rsid w:val="008F646B"/>
    <w:rsid w:val="009001EA"/>
    <w:rsid w:val="00901066"/>
    <w:rsid w:val="00901E2E"/>
    <w:rsid w:val="00913564"/>
    <w:rsid w:val="0092355D"/>
    <w:rsid w:val="00932CD1"/>
    <w:rsid w:val="00934A53"/>
    <w:rsid w:val="0093635F"/>
    <w:rsid w:val="00943453"/>
    <w:rsid w:val="00943EEF"/>
    <w:rsid w:val="00953628"/>
    <w:rsid w:val="009823FF"/>
    <w:rsid w:val="009A1682"/>
    <w:rsid w:val="009B5611"/>
    <w:rsid w:val="009C1127"/>
    <w:rsid w:val="009C719E"/>
    <w:rsid w:val="009D0DE3"/>
    <w:rsid w:val="009E485E"/>
    <w:rsid w:val="009E7DEA"/>
    <w:rsid w:val="009F426C"/>
    <w:rsid w:val="009F6EBA"/>
    <w:rsid w:val="009F7DA0"/>
    <w:rsid w:val="00A035DC"/>
    <w:rsid w:val="00A106AF"/>
    <w:rsid w:val="00A20DB5"/>
    <w:rsid w:val="00A4374D"/>
    <w:rsid w:val="00A67E8F"/>
    <w:rsid w:val="00A92A12"/>
    <w:rsid w:val="00AA50C3"/>
    <w:rsid w:val="00AA7463"/>
    <w:rsid w:val="00AA7BA6"/>
    <w:rsid w:val="00AB2058"/>
    <w:rsid w:val="00AC574D"/>
    <w:rsid w:val="00AC5856"/>
    <w:rsid w:val="00AD33B3"/>
    <w:rsid w:val="00AD50DE"/>
    <w:rsid w:val="00AF4078"/>
    <w:rsid w:val="00B01520"/>
    <w:rsid w:val="00B06D61"/>
    <w:rsid w:val="00B07186"/>
    <w:rsid w:val="00B23F6D"/>
    <w:rsid w:val="00B32911"/>
    <w:rsid w:val="00B405F9"/>
    <w:rsid w:val="00B43D56"/>
    <w:rsid w:val="00B609FC"/>
    <w:rsid w:val="00B70C3A"/>
    <w:rsid w:val="00B73412"/>
    <w:rsid w:val="00B77D70"/>
    <w:rsid w:val="00B85B56"/>
    <w:rsid w:val="00B8755B"/>
    <w:rsid w:val="00B943F2"/>
    <w:rsid w:val="00BA1045"/>
    <w:rsid w:val="00BA75CC"/>
    <w:rsid w:val="00BC2C84"/>
    <w:rsid w:val="00BC7805"/>
    <w:rsid w:val="00BD425D"/>
    <w:rsid w:val="00BE295C"/>
    <w:rsid w:val="00BF0DF3"/>
    <w:rsid w:val="00BF32FA"/>
    <w:rsid w:val="00C16B0C"/>
    <w:rsid w:val="00C2518D"/>
    <w:rsid w:val="00C2746F"/>
    <w:rsid w:val="00C30C9C"/>
    <w:rsid w:val="00C30E9E"/>
    <w:rsid w:val="00C4062F"/>
    <w:rsid w:val="00C43FC2"/>
    <w:rsid w:val="00C5356B"/>
    <w:rsid w:val="00C57619"/>
    <w:rsid w:val="00C6380B"/>
    <w:rsid w:val="00C64E95"/>
    <w:rsid w:val="00C7322D"/>
    <w:rsid w:val="00C74D28"/>
    <w:rsid w:val="00C75C92"/>
    <w:rsid w:val="00C774B3"/>
    <w:rsid w:val="00C81F15"/>
    <w:rsid w:val="00C9040A"/>
    <w:rsid w:val="00C96341"/>
    <w:rsid w:val="00CA06C5"/>
    <w:rsid w:val="00CA103B"/>
    <w:rsid w:val="00CA2688"/>
    <w:rsid w:val="00CA422D"/>
    <w:rsid w:val="00CC176B"/>
    <w:rsid w:val="00CC6829"/>
    <w:rsid w:val="00CD24E7"/>
    <w:rsid w:val="00CD3EBF"/>
    <w:rsid w:val="00CF0A51"/>
    <w:rsid w:val="00CF2094"/>
    <w:rsid w:val="00D01737"/>
    <w:rsid w:val="00D156FC"/>
    <w:rsid w:val="00D16E0A"/>
    <w:rsid w:val="00D22A8F"/>
    <w:rsid w:val="00D24B09"/>
    <w:rsid w:val="00D25805"/>
    <w:rsid w:val="00D35D03"/>
    <w:rsid w:val="00D42386"/>
    <w:rsid w:val="00D434CA"/>
    <w:rsid w:val="00D46875"/>
    <w:rsid w:val="00D5076D"/>
    <w:rsid w:val="00D620E3"/>
    <w:rsid w:val="00D62605"/>
    <w:rsid w:val="00D62E1C"/>
    <w:rsid w:val="00D819BF"/>
    <w:rsid w:val="00D95087"/>
    <w:rsid w:val="00D9730F"/>
    <w:rsid w:val="00DA2987"/>
    <w:rsid w:val="00DA77AE"/>
    <w:rsid w:val="00DB2F44"/>
    <w:rsid w:val="00DB3F05"/>
    <w:rsid w:val="00DC72D1"/>
    <w:rsid w:val="00DD660B"/>
    <w:rsid w:val="00DD70E4"/>
    <w:rsid w:val="00DF22BD"/>
    <w:rsid w:val="00E07F50"/>
    <w:rsid w:val="00E3227F"/>
    <w:rsid w:val="00E3500E"/>
    <w:rsid w:val="00E40F69"/>
    <w:rsid w:val="00E56F4F"/>
    <w:rsid w:val="00E61F29"/>
    <w:rsid w:val="00E724C4"/>
    <w:rsid w:val="00E85934"/>
    <w:rsid w:val="00E95753"/>
    <w:rsid w:val="00E9582E"/>
    <w:rsid w:val="00EA4B8D"/>
    <w:rsid w:val="00EB0B02"/>
    <w:rsid w:val="00EB0E33"/>
    <w:rsid w:val="00EB6D29"/>
    <w:rsid w:val="00EC34C1"/>
    <w:rsid w:val="00EC6E94"/>
    <w:rsid w:val="00EF1641"/>
    <w:rsid w:val="00F02DA3"/>
    <w:rsid w:val="00F14D92"/>
    <w:rsid w:val="00F209F5"/>
    <w:rsid w:val="00F2461F"/>
    <w:rsid w:val="00F33CF4"/>
    <w:rsid w:val="00F34A13"/>
    <w:rsid w:val="00F34C30"/>
    <w:rsid w:val="00F379A9"/>
    <w:rsid w:val="00F4029A"/>
    <w:rsid w:val="00F41228"/>
    <w:rsid w:val="00F4445C"/>
    <w:rsid w:val="00F60147"/>
    <w:rsid w:val="00F63230"/>
    <w:rsid w:val="00F65050"/>
    <w:rsid w:val="00F72E71"/>
    <w:rsid w:val="00F748B8"/>
    <w:rsid w:val="00F768B4"/>
    <w:rsid w:val="00F84D74"/>
    <w:rsid w:val="00F86CA7"/>
    <w:rsid w:val="00F94B9F"/>
    <w:rsid w:val="00F957FB"/>
    <w:rsid w:val="00FA70AB"/>
    <w:rsid w:val="00FB0E43"/>
    <w:rsid w:val="00FD1DAB"/>
    <w:rsid w:val="00FD26D4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E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Usman Ahmed Naushahi</cp:lastModifiedBy>
  <cp:revision>2</cp:revision>
  <dcterms:created xsi:type="dcterms:W3CDTF">2019-05-27T13:25:00Z</dcterms:created>
  <dcterms:modified xsi:type="dcterms:W3CDTF">2019-05-27T13:25:00Z</dcterms:modified>
</cp:coreProperties>
</file>