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2B" w:rsidRPr="004C302B" w:rsidRDefault="004C302B" w:rsidP="004C302B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C302B">
        <w:rPr>
          <w:rFonts w:ascii="Arial" w:hAnsi="Arial" w:cs="Arial"/>
          <w:b/>
          <w:sz w:val="24"/>
          <w:szCs w:val="24"/>
        </w:rPr>
        <w:t>Training Team</w:t>
      </w:r>
    </w:p>
    <w:p w:rsidR="00F541C3" w:rsidRDefault="007A373C" w:rsidP="004D42A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new software is introduced in the company, I would prefer to use the process of </w:t>
      </w:r>
      <w:r w:rsidRPr="007A373C">
        <w:rPr>
          <w:rFonts w:ascii="Arial" w:hAnsi="Arial" w:cs="Arial"/>
          <w:sz w:val="24"/>
          <w:szCs w:val="24"/>
        </w:rPr>
        <w:t>Observational learning</w:t>
      </w:r>
      <w:r>
        <w:rPr>
          <w:rFonts w:ascii="Arial" w:hAnsi="Arial" w:cs="Arial"/>
          <w:sz w:val="24"/>
          <w:szCs w:val="24"/>
        </w:rPr>
        <w:t xml:space="preserve"> instead of operant conditioning for teaching the subordinates about the software</w:t>
      </w:r>
      <w:r w:rsidRPr="007A37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personally believe that teaching someone a new software or any project to work with</w:t>
      </w:r>
      <w:r w:rsidR="004D42AA" w:rsidRPr="004D42AA">
        <w:rPr>
          <w:rFonts w:ascii="Arial" w:hAnsi="Arial" w:cs="Arial"/>
          <w:sz w:val="24"/>
          <w:szCs w:val="24"/>
        </w:rPr>
        <w:t xml:space="preserve"> should center on engaging </w:t>
      </w:r>
      <w:r>
        <w:rPr>
          <w:rFonts w:ascii="Arial" w:hAnsi="Arial" w:cs="Arial"/>
          <w:sz w:val="24"/>
          <w:szCs w:val="24"/>
        </w:rPr>
        <w:t>the employees</w:t>
      </w:r>
      <w:r w:rsidR="004D42AA" w:rsidRPr="004D42AA">
        <w:rPr>
          <w:rFonts w:ascii="Arial" w:hAnsi="Arial" w:cs="Arial"/>
          <w:sz w:val="24"/>
          <w:szCs w:val="24"/>
        </w:rPr>
        <w:t xml:space="preserve"> and making them fe</w:t>
      </w:r>
      <w:r w:rsidR="004D42AA">
        <w:rPr>
          <w:rFonts w:ascii="Arial" w:hAnsi="Arial" w:cs="Arial"/>
          <w:sz w:val="24"/>
          <w:szCs w:val="24"/>
        </w:rPr>
        <w:t xml:space="preserve">el fulfilled in their new jobs. </w:t>
      </w:r>
      <w:r w:rsidR="004D42AA" w:rsidRPr="004D42AA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one wants </w:t>
      </w:r>
      <w:r w:rsidR="004D42AA" w:rsidRPr="004D42AA">
        <w:rPr>
          <w:rFonts w:ascii="Arial" w:hAnsi="Arial" w:cs="Arial"/>
          <w:sz w:val="24"/>
          <w:szCs w:val="24"/>
        </w:rPr>
        <w:t xml:space="preserve">an efficient and effective team, </w:t>
      </w:r>
      <w:r>
        <w:rPr>
          <w:rFonts w:ascii="Arial" w:hAnsi="Arial" w:cs="Arial"/>
          <w:sz w:val="24"/>
          <w:szCs w:val="24"/>
        </w:rPr>
        <w:t>they</w:t>
      </w:r>
      <w:r w:rsidR="004D42AA" w:rsidRPr="004D42AA">
        <w:rPr>
          <w:rFonts w:ascii="Arial" w:hAnsi="Arial" w:cs="Arial"/>
          <w:sz w:val="24"/>
          <w:szCs w:val="24"/>
        </w:rPr>
        <w:t xml:space="preserve"> have to do more than just attract the most talented engineers out there with great compensation and benefits</w:t>
      </w:r>
      <w:r>
        <w:rPr>
          <w:rFonts w:ascii="Arial" w:hAnsi="Arial" w:cs="Arial"/>
          <w:sz w:val="24"/>
          <w:szCs w:val="24"/>
        </w:rPr>
        <w:t xml:space="preserve"> but in fact feature a learning atmosphere in the company where the company not only hires the people who are expert in the field but the people who have an urge to learn by observing </w:t>
      </w:r>
      <w:r w:rsidR="00836B95">
        <w:rPr>
          <w:rFonts w:ascii="Arial" w:hAnsi="Arial" w:cs="Arial"/>
          <w:sz w:val="24"/>
          <w:szCs w:val="24"/>
        </w:rPr>
        <w:t xml:space="preserve">their mentor </w:t>
      </w:r>
      <w:r>
        <w:rPr>
          <w:rFonts w:ascii="Arial" w:hAnsi="Arial" w:cs="Arial"/>
          <w:sz w:val="24"/>
          <w:szCs w:val="24"/>
        </w:rPr>
        <w:t>and doing</w:t>
      </w:r>
      <w:r w:rsidR="00836B95">
        <w:rPr>
          <w:rFonts w:ascii="Arial" w:hAnsi="Arial" w:cs="Arial"/>
          <w:sz w:val="24"/>
          <w:szCs w:val="24"/>
        </w:rPr>
        <w:t xml:space="preserve"> the task themselves</w:t>
      </w:r>
      <w:bookmarkStart w:id="0" w:name="_GoBack"/>
      <w:bookmarkEnd w:id="0"/>
      <w:r w:rsidR="004D42AA" w:rsidRPr="004D42AA">
        <w:rPr>
          <w:rFonts w:ascii="Arial" w:hAnsi="Arial" w:cs="Arial"/>
          <w:sz w:val="24"/>
          <w:szCs w:val="24"/>
        </w:rPr>
        <w:t>.</w:t>
      </w:r>
      <w:r w:rsidR="004D4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 new to using any software might make employees</w:t>
      </w:r>
      <w:r w:rsidR="004D42AA" w:rsidRPr="004D42AA">
        <w:rPr>
          <w:rFonts w:ascii="Arial" w:hAnsi="Arial" w:cs="Arial"/>
          <w:sz w:val="24"/>
          <w:szCs w:val="24"/>
        </w:rPr>
        <w:t xml:space="preserve"> often feel anxiety</w:t>
      </w:r>
      <w:r>
        <w:rPr>
          <w:rFonts w:ascii="Arial" w:hAnsi="Arial" w:cs="Arial"/>
          <w:sz w:val="24"/>
          <w:szCs w:val="24"/>
        </w:rPr>
        <w:t xml:space="preserve"> or perplexity</w:t>
      </w:r>
      <w:r w:rsidR="004D42AA" w:rsidRPr="004D42AA">
        <w:rPr>
          <w:rFonts w:ascii="Arial" w:hAnsi="Arial" w:cs="Arial"/>
          <w:sz w:val="24"/>
          <w:szCs w:val="24"/>
        </w:rPr>
        <w:t xml:space="preserve">, so having a </w:t>
      </w:r>
      <w:r>
        <w:rPr>
          <w:rFonts w:ascii="Arial" w:hAnsi="Arial" w:cs="Arial"/>
          <w:sz w:val="24"/>
          <w:szCs w:val="24"/>
        </w:rPr>
        <w:t>tutor or a guide</w:t>
      </w:r>
      <w:r w:rsidR="004D42AA" w:rsidRPr="004D42AA">
        <w:rPr>
          <w:rFonts w:ascii="Arial" w:hAnsi="Arial" w:cs="Arial"/>
          <w:sz w:val="24"/>
          <w:szCs w:val="24"/>
        </w:rPr>
        <w:t xml:space="preserve"> to answer any technical question</w:t>
      </w:r>
      <w:r>
        <w:rPr>
          <w:rFonts w:ascii="Arial" w:hAnsi="Arial" w:cs="Arial"/>
          <w:sz w:val="24"/>
          <w:szCs w:val="24"/>
        </w:rPr>
        <w:t xml:space="preserve">s can serve as a beacon light to leading them in the right direction. I would hence being by </w:t>
      </w:r>
      <w:r w:rsidR="004D42AA" w:rsidRPr="004D42AA">
        <w:rPr>
          <w:rFonts w:ascii="Arial" w:hAnsi="Arial" w:cs="Arial"/>
          <w:sz w:val="24"/>
          <w:szCs w:val="24"/>
        </w:rPr>
        <w:t xml:space="preserve">introduce the </w:t>
      </w:r>
      <w:r>
        <w:rPr>
          <w:rFonts w:ascii="Arial" w:hAnsi="Arial" w:cs="Arial"/>
          <w:sz w:val="24"/>
          <w:szCs w:val="24"/>
        </w:rPr>
        <w:t xml:space="preserve">software and its features along with potential benefits and </w:t>
      </w:r>
      <w:r w:rsidR="004D42AA" w:rsidRPr="004D42AA">
        <w:rPr>
          <w:rFonts w:ascii="Arial" w:hAnsi="Arial" w:cs="Arial"/>
          <w:sz w:val="24"/>
          <w:szCs w:val="24"/>
        </w:rPr>
        <w:t>walk them through the projects</w:t>
      </w:r>
      <w:r>
        <w:rPr>
          <w:rFonts w:ascii="Arial" w:hAnsi="Arial" w:cs="Arial"/>
          <w:sz w:val="24"/>
          <w:szCs w:val="24"/>
        </w:rPr>
        <w:t xml:space="preserve"> which could be used with the software. Then I would teach by doing, i.e. perform a certain task in front of them for them to gain a real time experience about the software usage</w:t>
      </w:r>
      <w:r w:rsidR="004C302B">
        <w:rPr>
          <w:rFonts w:ascii="Arial" w:hAnsi="Arial" w:cs="Arial"/>
          <w:sz w:val="24"/>
          <w:szCs w:val="24"/>
        </w:rPr>
        <w:t xml:space="preserve"> (observational learning)</w:t>
      </w:r>
      <w:r>
        <w:rPr>
          <w:rFonts w:ascii="Arial" w:hAnsi="Arial" w:cs="Arial"/>
          <w:sz w:val="24"/>
          <w:szCs w:val="24"/>
        </w:rPr>
        <w:t>. Such learning time spent with the employee</w:t>
      </w:r>
      <w:r w:rsidR="004D42AA" w:rsidRPr="004D42AA">
        <w:rPr>
          <w:rFonts w:ascii="Arial" w:hAnsi="Arial" w:cs="Arial"/>
          <w:sz w:val="24"/>
          <w:szCs w:val="24"/>
        </w:rPr>
        <w:t xml:space="preserve"> can make a big difference.</w:t>
      </w:r>
      <w:r>
        <w:rPr>
          <w:rFonts w:ascii="Arial" w:hAnsi="Arial" w:cs="Arial"/>
          <w:sz w:val="24"/>
          <w:szCs w:val="24"/>
        </w:rPr>
        <w:t xml:space="preserve"> </w:t>
      </w:r>
      <w:r w:rsidRPr="00B74CCB">
        <w:rPr>
          <w:rFonts w:ascii="Arial" w:hAnsi="Arial" w:cs="Arial"/>
          <w:sz w:val="24"/>
          <w:szCs w:val="24"/>
        </w:rPr>
        <w:t>It will help them absorb and apply the key take</w:t>
      </w:r>
      <w:r>
        <w:rPr>
          <w:rFonts w:ascii="Arial" w:hAnsi="Arial" w:cs="Arial"/>
          <w:sz w:val="24"/>
          <w:szCs w:val="24"/>
        </w:rPr>
        <w:t>aways from the training better.</w:t>
      </w:r>
    </w:p>
    <w:p w:rsidR="00B74CCB" w:rsidRDefault="007A373C" w:rsidP="00B74CC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Lastly, i</w:t>
      </w:r>
      <w:r w:rsidR="00B74CCB" w:rsidRPr="00B74CCB">
        <w:rPr>
          <w:rFonts w:ascii="Arial" w:hAnsi="Arial" w:cs="Arial"/>
          <w:sz w:val="24"/>
          <w:szCs w:val="24"/>
        </w:rPr>
        <w:t>n the initial stages, it is better to hand hold the employees across the multiple touch-points, until they understand the platform’s functionalities and are comfortable with them.</w:t>
      </w:r>
      <w:r w:rsidR="00B74CCB">
        <w:rPr>
          <w:rFonts w:ascii="Arial" w:hAnsi="Arial" w:cs="Arial"/>
          <w:sz w:val="24"/>
          <w:szCs w:val="24"/>
        </w:rPr>
        <w:t xml:space="preserve"> </w:t>
      </w:r>
      <w:r w:rsidR="00B74CCB" w:rsidRPr="00B74CCB">
        <w:rPr>
          <w:rFonts w:ascii="Arial" w:hAnsi="Arial" w:cs="Arial"/>
          <w:sz w:val="24"/>
          <w:szCs w:val="24"/>
        </w:rPr>
        <w:t>Real-time contextual guidance like that provided by, helps and guides the employee just-in-time, making the learning by doing experience interesting and engaging.</w:t>
      </w:r>
    </w:p>
    <w:p w:rsidR="00C01250" w:rsidRPr="00C01250" w:rsidRDefault="00C01250" w:rsidP="00B74CCB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01250">
        <w:rPr>
          <w:rFonts w:ascii="Arial" w:hAnsi="Arial" w:cs="Arial"/>
          <w:b/>
          <w:sz w:val="24"/>
          <w:szCs w:val="24"/>
        </w:rPr>
        <w:lastRenderedPageBreak/>
        <w:t>Reference</w:t>
      </w:r>
    </w:p>
    <w:p w:rsidR="00C01250" w:rsidRPr="001A7BF2" w:rsidRDefault="00C01250" w:rsidP="00B74CCB">
      <w:pPr>
        <w:spacing w:line="480" w:lineRule="auto"/>
        <w:rPr>
          <w:rFonts w:ascii="Arial" w:hAnsi="Arial" w:cs="Arial"/>
          <w:sz w:val="24"/>
          <w:szCs w:val="24"/>
        </w:rPr>
      </w:pPr>
      <w:r w:rsidRPr="00C01250">
        <w:rPr>
          <w:rFonts w:ascii="Arial" w:hAnsi="Arial" w:cs="Arial"/>
          <w:sz w:val="24"/>
          <w:szCs w:val="24"/>
        </w:rPr>
        <w:t>Smith, L., &amp; Sørensen, P. (2000). Pathological outcomes of observational learning. Econometrica, 68(2), 371-398.</w:t>
      </w:r>
    </w:p>
    <w:sectPr w:rsidR="00C01250" w:rsidRPr="001A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EF"/>
    <w:rsid w:val="001A7BF2"/>
    <w:rsid w:val="004C302B"/>
    <w:rsid w:val="004D42AA"/>
    <w:rsid w:val="007A373C"/>
    <w:rsid w:val="007D29EF"/>
    <w:rsid w:val="00836B95"/>
    <w:rsid w:val="0084292A"/>
    <w:rsid w:val="0094090D"/>
    <w:rsid w:val="00B74CCB"/>
    <w:rsid w:val="00C01250"/>
    <w:rsid w:val="00F5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7550A-A80D-4D61-895E-C15CF5B9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Saaniya Sana</dc:creator>
  <cp:keywords/>
  <dc:description/>
  <cp:lastModifiedBy>Saaniya Sana</cp:lastModifiedBy>
  <cp:revision>13</cp:revision>
  <dcterms:created xsi:type="dcterms:W3CDTF">2019-03-03T23:40:00Z</dcterms:created>
  <dcterms:modified xsi:type="dcterms:W3CDTF">2019-03-04T00:29:00Z</dcterms:modified>
</cp:coreProperties>
</file>