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B59FA"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t>Introduction</w:t>
      </w:r>
    </w:p>
    <w:p w:rsidR="008F7282" w:rsidP="003E182F">
      <w:pPr>
        <w:spacing w:line="480" w:lineRule="auto"/>
        <w:rPr>
          <w:rFonts w:ascii="Times New Roman" w:hAnsi="Times New Roman" w:cs="Times New Roman"/>
          <w:sz w:val="24"/>
          <w:szCs w:val="24"/>
        </w:rPr>
      </w:pPr>
      <w:r>
        <w:rPr>
          <w:rFonts w:ascii="Times New Roman" w:hAnsi="Times New Roman" w:cs="Times New Roman"/>
          <w:sz w:val="24"/>
          <w:szCs w:val="24"/>
        </w:rPr>
        <w:tab/>
      </w:r>
      <w:r w:rsidR="003E182F">
        <w:rPr>
          <w:rFonts w:ascii="Times New Roman" w:hAnsi="Times New Roman" w:cs="Times New Roman"/>
          <w:sz w:val="24"/>
          <w:szCs w:val="24"/>
        </w:rPr>
        <w:t>Power is both slippery and elusive concept</w:t>
      </w:r>
      <w:r w:rsidR="0035488C">
        <w:rPr>
          <w:rFonts w:ascii="Times New Roman" w:hAnsi="Times New Roman" w:cs="Times New Roman"/>
          <w:sz w:val="24"/>
          <w:szCs w:val="24"/>
        </w:rPr>
        <w:t xml:space="preserve"> </w:t>
      </w:r>
      <w:r w:rsidR="003E182F">
        <w:rPr>
          <w:rFonts w:ascii="Times New Roman" w:hAnsi="Times New Roman" w:cs="Times New Roman"/>
          <w:sz w:val="24"/>
          <w:szCs w:val="24"/>
        </w:rPr>
        <w:t xml:space="preserve">in the study of Political Science. </w:t>
      </w:r>
      <w:r w:rsidR="0034449A">
        <w:rPr>
          <w:rFonts w:ascii="Times New Roman" w:hAnsi="Times New Roman" w:cs="Times New Roman"/>
          <w:sz w:val="24"/>
          <w:szCs w:val="24"/>
        </w:rPr>
        <w:t xml:space="preserve">In the international system these concepts of power, authority and force can be used as a </w:t>
      </w:r>
      <w:r w:rsidR="00640324">
        <w:rPr>
          <w:rFonts w:ascii="Times New Roman" w:hAnsi="Times New Roman" w:cs="Times New Roman"/>
          <w:sz w:val="24"/>
          <w:szCs w:val="24"/>
        </w:rPr>
        <w:t>successful approach.</w:t>
      </w:r>
      <w:r w:rsidR="00BE034C">
        <w:rPr>
          <w:rFonts w:ascii="Times New Roman" w:hAnsi="Times New Roman" w:cs="Times New Roman"/>
          <w:sz w:val="24"/>
          <w:szCs w:val="24"/>
        </w:rPr>
        <w:t xml:space="preserve"> Some scholarships</w:t>
      </w:r>
      <w:r w:rsidR="00A1285A">
        <w:rPr>
          <w:rFonts w:ascii="Times New Roman" w:hAnsi="Times New Roman" w:cs="Times New Roman"/>
          <w:sz w:val="24"/>
          <w:szCs w:val="24"/>
        </w:rPr>
        <w:t>,</w:t>
      </w:r>
      <w:r w:rsidR="00BE034C">
        <w:rPr>
          <w:rFonts w:ascii="Times New Roman" w:hAnsi="Times New Roman" w:cs="Times New Roman"/>
          <w:sz w:val="24"/>
          <w:szCs w:val="24"/>
        </w:rPr>
        <w:t xml:space="preserve"> in this regard</w:t>
      </w:r>
      <w:r w:rsidR="00A1285A">
        <w:rPr>
          <w:rFonts w:ascii="Times New Roman" w:hAnsi="Times New Roman" w:cs="Times New Roman"/>
          <w:sz w:val="24"/>
          <w:szCs w:val="24"/>
        </w:rPr>
        <w:t xml:space="preserve">, have claimed that these concepts can be used to analyze </w:t>
      </w:r>
      <w:r w:rsidR="00603C48">
        <w:rPr>
          <w:rFonts w:ascii="Times New Roman" w:hAnsi="Times New Roman" w:cs="Times New Roman"/>
          <w:sz w:val="24"/>
          <w:szCs w:val="24"/>
        </w:rPr>
        <w:t xml:space="preserve">the global phenomenon in international relations. </w:t>
      </w:r>
      <w:r w:rsidR="000A7FE5">
        <w:rPr>
          <w:rFonts w:ascii="Times New Roman" w:hAnsi="Times New Roman" w:cs="Times New Roman"/>
          <w:sz w:val="24"/>
          <w:szCs w:val="24"/>
        </w:rPr>
        <w:t xml:space="preserve">While some have defined these concepts as a means to end, and others as military forces of the states. </w:t>
      </w:r>
      <w:r w:rsidR="000609E5">
        <w:rPr>
          <w:rFonts w:ascii="Times New Roman" w:hAnsi="Times New Roman" w:cs="Times New Roman"/>
          <w:sz w:val="24"/>
          <w:szCs w:val="24"/>
        </w:rPr>
        <w:t xml:space="preserve">Hans Morgenthau, the </w:t>
      </w:r>
      <w:r w:rsidR="007B0726">
        <w:rPr>
          <w:rFonts w:ascii="Times New Roman" w:hAnsi="Times New Roman" w:cs="Times New Roman"/>
          <w:sz w:val="24"/>
          <w:szCs w:val="24"/>
        </w:rPr>
        <w:t>leading</w:t>
      </w:r>
      <w:r w:rsidR="000609E5">
        <w:rPr>
          <w:rFonts w:ascii="Times New Roman" w:hAnsi="Times New Roman" w:cs="Times New Roman"/>
          <w:sz w:val="24"/>
          <w:szCs w:val="24"/>
        </w:rPr>
        <w:t xml:space="preserve"> </w:t>
      </w:r>
      <w:r w:rsidR="007B0726">
        <w:rPr>
          <w:rFonts w:ascii="Times New Roman" w:hAnsi="Times New Roman" w:cs="Times New Roman"/>
          <w:sz w:val="24"/>
          <w:szCs w:val="24"/>
        </w:rPr>
        <w:t>supporter</w:t>
      </w:r>
      <w:r w:rsidR="000609E5">
        <w:rPr>
          <w:rFonts w:ascii="Times New Roman" w:hAnsi="Times New Roman" w:cs="Times New Roman"/>
          <w:sz w:val="24"/>
          <w:szCs w:val="24"/>
        </w:rPr>
        <w:t xml:space="preserve"> of power views all the politics as a struggle for power</w:t>
      </w:r>
      <w:bookmarkStart w:id="0" w:name="_GoBack"/>
      <w:bookmarkEnd w:id="0"/>
      <w:r w:rsidR="00D00401">
        <w:rPr>
          <w:rFonts w:ascii="Times New Roman" w:hAnsi="Times New Roman" w:cs="Times New Roman"/>
          <w:sz w:val="24"/>
          <w:szCs w:val="24"/>
        </w:rPr>
        <w:t xml:space="preserve"> </w:t>
      </w:r>
      <w:r w:rsidR="00D00401">
        <w:rPr>
          <w:rFonts w:ascii="Times New Roman" w:hAnsi="Times New Roman" w:cs="Times New Roman"/>
          <w:sz w:val="24"/>
          <w:szCs w:val="24"/>
        </w:rPr>
        <w:fldChar w:fldCharType="begin"/>
      </w:r>
      <w:r w:rsidR="00D00401">
        <w:rPr>
          <w:rFonts w:ascii="Times New Roman" w:hAnsi="Times New Roman" w:cs="Times New Roman"/>
          <w:sz w:val="24"/>
          <w:szCs w:val="24"/>
        </w:rPr>
        <w:instrText xml:space="preserve"> ADDIN ZOTERO_ITEM CSL_CITATION {"citationID":"5ksG7HmK","properties":{"formattedCitation":"(Holsti 1964)","plainCitation":"(Holsti 1964)","noteIndex":0},"citationItems":[{"id":391,"uris":["http://zotero.org/users/local/orkqtrjP/items/UX93G4WT"],"uri":["http://zotero.org/users/local/orkqtrjP/items/UX93G4WT"],"itemData":{"id":391,"type":"article-journal","title":"The Concept of Power in the Study of International Relations","container-title":"Background","page":"179-194","volume":"7","issue":"4","source":"JSTOR","archive":"JSTOR","DOI":"10.2307/3013644","ISSN":"0361-5448","author":[{"family":"Holsti","given":"K. J."}],"issued":{"date-parts":[["1964"]]}}}],"schema":"https://github.com/citation-style-language/schema/raw/master/csl-citation.json"} </w:instrText>
      </w:r>
      <w:r w:rsidR="00D00401">
        <w:rPr>
          <w:rFonts w:ascii="Times New Roman" w:hAnsi="Times New Roman" w:cs="Times New Roman"/>
          <w:sz w:val="24"/>
          <w:szCs w:val="24"/>
        </w:rPr>
        <w:fldChar w:fldCharType="separate"/>
      </w:r>
      <w:r w:rsidRPr="00D00401" w:rsidR="00D00401">
        <w:rPr>
          <w:rFonts w:ascii="Times New Roman" w:hAnsi="Times New Roman" w:cs="Times New Roman"/>
          <w:sz w:val="24"/>
        </w:rPr>
        <w:t>(Holsti 1964)</w:t>
      </w:r>
      <w:r w:rsidR="00D00401">
        <w:rPr>
          <w:rFonts w:ascii="Times New Roman" w:hAnsi="Times New Roman" w:cs="Times New Roman"/>
          <w:sz w:val="24"/>
          <w:szCs w:val="24"/>
        </w:rPr>
        <w:fldChar w:fldCharType="end"/>
      </w:r>
      <w:r w:rsidR="000609E5">
        <w:rPr>
          <w:rFonts w:ascii="Times New Roman" w:hAnsi="Times New Roman" w:cs="Times New Roman"/>
          <w:sz w:val="24"/>
          <w:szCs w:val="24"/>
        </w:rPr>
        <w:t xml:space="preserve">. </w:t>
      </w:r>
      <w:r>
        <w:rPr>
          <w:rFonts w:ascii="Times New Roman" w:hAnsi="Times New Roman" w:cs="Times New Roman"/>
          <w:sz w:val="24"/>
          <w:szCs w:val="24"/>
        </w:rPr>
        <w:t xml:space="preserve">He further says that human nature as an instinct to acquire power and dominate others. Once they acquired power, the next step is to use it. Now they are moving towards </w:t>
      </w:r>
      <w:r w:rsidR="00947FC9">
        <w:rPr>
          <w:rFonts w:ascii="Times New Roman" w:hAnsi="Times New Roman" w:cs="Times New Roman"/>
          <w:sz w:val="24"/>
          <w:szCs w:val="24"/>
        </w:rPr>
        <w:t>dominating</w:t>
      </w:r>
      <w:r>
        <w:rPr>
          <w:rFonts w:ascii="Times New Roman" w:hAnsi="Times New Roman" w:cs="Times New Roman"/>
          <w:sz w:val="24"/>
          <w:szCs w:val="24"/>
        </w:rPr>
        <w:t xml:space="preserve"> </w:t>
      </w:r>
      <w:r w:rsidR="00947FC9">
        <w:rPr>
          <w:rFonts w:ascii="Times New Roman" w:hAnsi="Times New Roman" w:cs="Times New Roman"/>
          <w:sz w:val="24"/>
          <w:szCs w:val="24"/>
        </w:rPr>
        <w:t>others</w:t>
      </w:r>
      <w:r w:rsidR="00BD4372">
        <w:rPr>
          <w:rFonts w:ascii="Times New Roman" w:hAnsi="Times New Roman" w:cs="Times New Roman"/>
          <w:sz w:val="24"/>
          <w:szCs w:val="24"/>
        </w:rPr>
        <w:t xml:space="preserve"> by creating a security dilemma. </w:t>
      </w:r>
      <w:r w:rsidR="00C54C40">
        <w:rPr>
          <w:rFonts w:ascii="Times New Roman" w:hAnsi="Times New Roman" w:cs="Times New Roman"/>
          <w:sz w:val="24"/>
          <w:szCs w:val="24"/>
        </w:rPr>
        <w:t>As the process of securitization and de</w:t>
      </w:r>
      <w:r w:rsidR="009E13AA">
        <w:rPr>
          <w:rFonts w:ascii="Times New Roman" w:hAnsi="Times New Roman" w:cs="Times New Roman"/>
          <w:sz w:val="24"/>
          <w:szCs w:val="24"/>
        </w:rPr>
        <w:t>-</w:t>
      </w:r>
      <w:r w:rsidR="00C54C40">
        <w:rPr>
          <w:rFonts w:ascii="Times New Roman" w:hAnsi="Times New Roman" w:cs="Times New Roman"/>
          <w:sz w:val="24"/>
          <w:szCs w:val="24"/>
        </w:rPr>
        <w:t xml:space="preserve">securitization are interlinked. </w:t>
      </w:r>
      <w:r w:rsidR="004230B7">
        <w:rPr>
          <w:rFonts w:ascii="Times New Roman" w:hAnsi="Times New Roman" w:cs="Times New Roman"/>
          <w:sz w:val="24"/>
          <w:szCs w:val="24"/>
        </w:rPr>
        <w:t>Security of one state or an individual is insecurity of others. 
</w:t>
      </w:r>
    </w:p>
    <w:p w:rsidR="000F0FD1" w:rsidRPr="00BA2EE4" w:rsidP="00BA2EE4">
      <w:pPr>
        <w:spacing w:line="480" w:lineRule="auto"/>
        <w:jc w:val="center"/>
        <w:rPr>
          <w:rFonts w:ascii="Times New Roman" w:hAnsi="Times New Roman" w:cs="Times New Roman"/>
          <w:b/>
          <w:sz w:val="24"/>
          <w:szCs w:val="24"/>
        </w:rPr>
      </w:pPr>
      <w:r w:rsidRPr="00BA2EE4">
        <w:rPr>
          <w:rFonts w:ascii="Times New Roman" w:hAnsi="Times New Roman" w:cs="Times New Roman"/>
          <w:b/>
          <w:sz w:val="24"/>
          <w:szCs w:val="24"/>
        </w:rPr>
        <w:t>Discussion</w:t>
      </w:r>
    </w:p>
    <w:p w:rsidR="000F0FD1" w:rsidP="003E182F">
      <w:pPr>
        <w:spacing w:line="480" w:lineRule="auto"/>
        <w:rPr>
          <w:rFonts w:ascii="Times New Roman" w:hAnsi="Times New Roman" w:cs="Times New Roman"/>
          <w:sz w:val="24"/>
          <w:szCs w:val="24"/>
        </w:rPr>
      </w:pPr>
      <w:r>
        <w:rPr>
          <w:rFonts w:ascii="Times New Roman" w:hAnsi="Times New Roman" w:cs="Times New Roman"/>
          <w:sz w:val="24"/>
          <w:szCs w:val="24"/>
        </w:rPr>
        <w:tab/>
      </w:r>
      <w:r w:rsidR="00F74CFA">
        <w:rPr>
          <w:rFonts w:ascii="Times New Roman" w:hAnsi="Times New Roman" w:cs="Times New Roman"/>
          <w:sz w:val="24"/>
          <w:szCs w:val="24"/>
        </w:rPr>
        <w:t>Morgenthau</w:t>
      </w:r>
      <w:r>
        <w:rPr>
          <w:rFonts w:ascii="Times New Roman" w:hAnsi="Times New Roman" w:cs="Times New Roman"/>
          <w:sz w:val="24"/>
          <w:szCs w:val="24"/>
        </w:rPr>
        <w:t>, however, failed the concept for further examination. For example, he implies that power is the major policy goals</w:t>
      </w:r>
      <w:r w:rsidR="00A710A2">
        <w:rPr>
          <w:rFonts w:ascii="Times New Roman" w:hAnsi="Times New Roman" w:cs="Times New Roman"/>
          <w:sz w:val="24"/>
          <w:szCs w:val="24"/>
        </w:rPr>
        <w:t xml:space="preserve"> behind any political action. </w:t>
      </w:r>
      <w:r w:rsidR="00525655">
        <w:rPr>
          <w:rFonts w:ascii="Times New Roman" w:hAnsi="Times New Roman" w:cs="Times New Roman"/>
          <w:sz w:val="24"/>
          <w:szCs w:val="24"/>
        </w:rPr>
        <w:t xml:space="preserve">In this regard, Woodrow Wilson criticizes this by saying that there is a difference between ‘power politics' and other forms of power. Moreover, he further discusses the relationship between a nation's socio-political institutions and their way of conducting foreign relations. </w:t>
      </w:r>
      <w:r w:rsidR="00455AF7">
        <w:rPr>
          <w:rFonts w:ascii="Times New Roman" w:hAnsi="Times New Roman" w:cs="Times New Roman"/>
          <w:sz w:val="24"/>
          <w:szCs w:val="24"/>
        </w:rPr>
        <w:t>Democracies</w:t>
      </w:r>
      <w:r w:rsidR="00AB1FAE">
        <w:rPr>
          <w:rFonts w:ascii="Times New Roman" w:hAnsi="Times New Roman" w:cs="Times New Roman"/>
          <w:sz w:val="24"/>
          <w:szCs w:val="24"/>
        </w:rPr>
        <w:t xml:space="preserve">, usually do not go for use force as they have tolerance, morality, and justice. </w:t>
      </w:r>
      <w:r w:rsidR="00455AF7">
        <w:rPr>
          <w:rFonts w:ascii="Times New Roman" w:hAnsi="Times New Roman" w:cs="Times New Roman"/>
          <w:sz w:val="24"/>
          <w:szCs w:val="24"/>
        </w:rPr>
        <w:t xml:space="preserve">While in contemporary international politics, some scholars view power in terms of physical asset that nations </w:t>
      </w:r>
      <w:r w:rsidR="00A80AD2">
        <w:rPr>
          <w:rFonts w:ascii="Times New Roman" w:hAnsi="Times New Roman" w:cs="Times New Roman"/>
          <w:sz w:val="24"/>
          <w:szCs w:val="24"/>
        </w:rPr>
        <w:t>keep</w:t>
      </w:r>
      <w:r w:rsidR="00455AF7">
        <w:rPr>
          <w:rFonts w:ascii="Times New Roman" w:hAnsi="Times New Roman" w:cs="Times New Roman"/>
          <w:sz w:val="24"/>
          <w:szCs w:val="24"/>
        </w:rPr>
        <w:t xml:space="preserve">. </w:t>
      </w:r>
    </w:p>
    <w:p w:rsidR="00CA70BB" w:rsidP="003E18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Previously, the states and governments did not </w:t>
      </w:r>
      <w:r w:rsidR="00910984">
        <w:rPr>
          <w:rFonts w:ascii="Times New Roman" w:hAnsi="Times New Roman" w:cs="Times New Roman"/>
          <w:sz w:val="24"/>
          <w:szCs w:val="24"/>
        </w:rPr>
        <w:t>possess</w:t>
      </w:r>
      <w:r>
        <w:rPr>
          <w:rFonts w:ascii="Times New Roman" w:hAnsi="Times New Roman" w:cs="Times New Roman"/>
          <w:sz w:val="24"/>
          <w:szCs w:val="24"/>
        </w:rPr>
        <w:t xml:space="preserve"> foreign policy instruments, therefore, they had to rely on</w:t>
      </w:r>
      <w:r w:rsidR="00E21B6B">
        <w:rPr>
          <w:rFonts w:ascii="Times New Roman" w:hAnsi="Times New Roman" w:cs="Times New Roman"/>
          <w:sz w:val="24"/>
          <w:szCs w:val="24"/>
        </w:rPr>
        <w:t xml:space="preserve"> the violence and use of force were the most significant tactics. </w:t>
      </w:r>
      <w:r w:rsidR="002A262B">
        <w:rPr>
          <w:rFonts w:ascii="Times New Roman" w:hAnsi="Times New Roman" w:cs="Times New Roman"/>
          <w:sz w:val="24"/>
          <w:szCs w:val="24"/>
        </w:rPr>
        <w:t xml:space="preserve">But at many places, violence was the only means to influence others. </w:t>
      </w:r>
      <w:r w:rsidR="000546D0">
        <w:rPr>
          <w:rFonts w:ascii="Times New Roman" w:hAnsi="Times New Roman" w:cs="Times New Roman"/>
          <w:sz w:val="24"/>
          <w:szCs w:val="24"/>
        </w:rPr>
        <w:t xml:space="preserve">While the current advancement </w:t>
      </w:r>
      <w:r w:rsidR="000546D0">
        <w:rPr>
          <w:rFonts w:ascii="Times New Roman" w:hAnsi="Times New Roman" w:cs="Times New Roman"/>
          <w:sz w:val="24"/>
          <w:szCs w:val="24"/>
        </w:rPr>
        <w:t xml:space="preserve">in technology and military affairs became an alternative to the use of force. </w:t>
      </w:r>
      <w:r w:rsidR="007023FD">
        <w:rPr>
          <w:rFonts w:ascii="Times New Roman" w:hAnsi="Times New Roman" w:cs="Times New Roman"/>
          <w:sz w:val="24"/>
          <w:szCs w:val="24"/>
        </w:rPr>
        <w:t>They form the alliance to counter threats. 
</w:t>
      </w:r>
    </w:p>
    <w:p w:rsidR="00C947EF" w:rsidP="003E18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David Lake views authority as “equal form of power as it is easier to </w:t>
      </w:r>
      <w:r w:rsidR="00E50D80">
        <w:rPr>
          <w:rFonts w:ascii="Times New Roman" w:hAnsi="Times New Roman" w:cs="Times New Roman"/>
          <w:sz w:val="24"/>
          <w:szCs w:val="24"/>
        </w:rPr>
        <w:t>acquire</w:t>
      </w:r>
      <w:r>
        <w:rPr>
          <w:rFonts w:ascii="Times New Roman" w:hAnsi="Times New Roman" w:cs="Times New Roman"/>
          <w:sz w:val="24"/>
          <w:szCs w:val="24"/>
        </w:rPr>
        <w:t xml:space="preserve"> compliance by obligating others</w:t>
      </w:r>
      <w:r w:rsidR="007119BC">
        <w:rPr>
          <w:rFonts w:ascii="Times New Roman" w:hAnsi="Times New Roman" w:cs="Times New Roman"/>
          <w:sz w:val="24"/>
          <w:szCs w:val="24"/>
        </w:rPr>
        <w:t xml:space="preserve"> </w:t>
      </w:r>
      <w:r w:rsidR="007119BC">
        <w:rPr>
          <w:rFonts w:ascii="Times New Roman" w:hAnsi="Times New Roman" w:cs="Times New Roman"/>
          <w:sz w:val="24"/>
          <w:szCs w:val="24"/>
        </w:rPr>
        <w:fldChar w:fldCharType="begin"/>
      </w:r>
      <w:r w:rsidR="007119BC">
        <w:rPr>
          <w:rFonts w:ascii="Times New Roman" w:hAnsi="Times New Roman" w:cs="Times New Roman"/>
          <w:sz w:val="24"/>
          <w:szCs w:val="24"/>
        </w:rPr>
        <w:instrText xml:space="preserve"> ADDIN ZOTERO_ITEM CSL_CITATION {"citationID":"bAi2OyCl","properties":{"formattedCitation":"(Lake 2013)","plainCitation":"(Lake 2013)","noteIndex":0},"citationItems":[{"id":388,"uris":["http://zotero.org/users/local/orkqtrjP/items/M7GNE62B"],"uri":["http://zotero.org/users/local/orkqtrjP/items/M7GNE62B"],"itemData":{"id":388,"type":"book","title":"Authority, Coercion, and Power in International Relations","publisher":"Oxford University Press","source":"www.oxfordscholarship.com","abstract":"Despite its central role in theories of international politics, scholars have an impoverished conception of power. Focusing almost exclusively on material capabilities and coercion, scholars ignore and even actively deny the role of political authority in relations between states. I attempt to demonstrate the importance of authority for world politics by showing how the concept makes coherent previously problematic or incomplete theories of international relations and produces new insights for future research. After distinguishing between authority and coercion as two major forms of power, I show that authority is central to variations in sovereignty, hegemonic orders, the conflict between developed and developing states, and the current debate over failed states and international trusteeship. International relations cannot be explained only by material capabilities and coercion. We need to bring authority “back in” to the study of world politics.","URL":"http://www.oxfordscholarship.com/view/10.1093/acprof:oso/9780199970087.001.0001/acprof-9780199970087-chapter-4","ISBN":"978-0-19-933329-5","language":"en_US","author":[{"family":"Lake","given":"David A."}],"issued":{"date-parts":[["2013",4,11]]},"accessed":{"date-parts":[["2019",4,11]]}}}],"schema":"https://github.com/citation-style-language/schema/raw/master/csl-citation.json"} </w:instrText>
      </w:r>
      <w:r w:rsidR="007119BC">
        <w:rPr>
          <w:rFonts w:ascii="Times New Roman" w:hAnsi="Times New Roman" w:cs="Times New Roman"/>
          <w:sz w:val="24"/>
          <w:szCs w:val="24"/>
        </w:rPr>
        <w:fldChar w:fldCharType="separate"/>
      </w:r>
      <w:r w:rsidRPr="007119BC" w:rsidR="007119BC">
        <w:rPr>
          <w:rFonts w:ascii="Times New Roman" w:hAnsi="Times New Roman" w:cs="Times New Roman"/>
          <w:sz w:val="24"/>
        </w:rPr>
        <w:t>(Lake 2013)</w:t>
      </w:r>
      <w:r w:rsidR="007119B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60C64">
        <w:rPr>
          <w:rFonts w:ascii="Times New Roman" w:hAnsi="Times New Roman" w:cs="Times New Roman"/>
          <w:sz w:val="24"/>
          <w:szCs w:val="24"/>
        </w:rPr>
        <w:t xml:space="preserve">As the actors on the global stage are bound together in a divergent relationship. Therefore, the authority has significant importance in </w:t>
      </w:r>
      <w:r w:rsidR="005D49A6">
        <w:rPr>
          <w:rFonts w:ascii="Times New Roman" w:hAnsi="Times New Roman" w:cs="Times New Roman"/>
          <w:sz w:val="24"/>
          <w:szCs w:val="24"/>
        </w:rPr>
        <w:t>contemporary</w:t>
      </w:r>
      <w:r w:rsidR="00060C64">
        <w:rPr>
          <w:rFonts w:ascii="Times New Roman" w:hAnsi="Times New Roman" w:cs="Times New Roman"/>
          <w:sz w:val="24"/>
          <w:szCs w:val="24"/>
        </w:rPr>
        <w:t xml:space="preserve"> international politics. </w:t>
      </w:r>
      <w:r w:rsidR="005D49A6">
        <w:rPr>
          <w:rFonts w:ascii="Times New Roman" w:hAnsi="Times New Roman" w:cs="Times New Roman"/>
          <w:sz w:val="24"/>
          <w:szCs w:val="24"/>
        </w:rPr>
        <w:t>The observation of the concepts: power, authority, and force are difficult today because finding asymmetries are hard as they are everywhere</w:t>
      </w:r>
      <w:r w:rsidR="00D00401">
        <w:rPr>
          <w:rFonts w:ascii="Times New Roman" w:hAnsi="Times New Roman" w:cs="Times New Roman"/>
          <w:sz w:val="24"/>
          <w:szCs w:val="24"/>
        </w:rPr>
        <w:t xml:space="preserve"> </w:t>
      </w:r>
      <w:r w:rsidR="00D00401">
        <w:rPr>
          <w:rFonts w:ascii="Times New Roman" w:hAnsi="Times New Roman" w:cs="Times New Roman"/>
          <w:sz w:val="24"/>
          <w:szCs w:val="24"/>
        </w:rPr>
        <w:fldChar w:fldCharType="begin"/>
      </w:r>
      <w:r w:rsidR="00D00401">
        <w:rPr>
          <w:rFonts w:ascii="Times New Roman" w:hAnsi="Times New Roman" w:cs="Times New Roman"/>
          <w:sz w:val="24"/>
          <w:szCs w:val="24"/>
        </w:rPr>
        <w:instrText xml:space="preserve"> ADDIN ZOTERO_ITEM CSL_CITATION {"citationID":"RF8DJWoD","properties":{"formattedCitation":"(Hurd 1999)","plainCitation":"(Hurd 1999)","noteIndex":0},"citationItems":[{"id":390,"uris":["http://zotero.org/users/local/orkqtrjP/items/9NWKNEBR"],"uri":["http://zotero.org/users/local/orkqtrjP/items/9NWKNEBR"],"itemData":{"id":390,"type":"article-journal","title":"Legitimacy and Authority in International Politics","container-title":"International Organization","page":"379-408","volume":"53","issue":"2","source":"JSTOR","archive":"JSTOR","abstract":"[The idea that the legitimacy of international institutions affects state behavior is increasingly common in discussions of international relations, and yet little has been said about what the term legitimacy means or how it works. This is peculiar, since legitimacy is widely cited in domestic social studies as a major reason, along with coercion and self-interest, that actors obey rules. I examine the concept of legitimacy, defined as the internalization of an external rule, as it is used in domestic studies and in international relations, and find that the existence of institutions that states accept as legitimate has important implications for theories of international relations. Using the norms of sovereign nonintervention as an illustration, I compare coercion, self-interest, and legitimacy as three motivations for rule-following by states. Self-interest and coercion, alone or together, are insufficient to sustain the pattern of behavior we recognize as the system of sovereign states. The degree of settledness of borders, especially among states of unequal power, indicates that the institution of sovereignty owes part of its persistence to the widespread acceptance by states of the norms of sovereignty as legitimate. This is important for international relations because the existence of legitimate rules signals the presence of authority, which is inconsistent with the received image of the international system as anarchic. I conclude the article by charting a course of further research into the ideas of legitimacy, authority, and anarchy.]","ISSN":"0020-8183","author":[{"family":"Hurd","given":"Ian"}],"issued":{"date-parts":[["1999"]]}}}],"schema":"https://github.com/citation-style-language/schema/raw/master/csl-citation.json"} </w:instrText>
      </w:r>
      <w:r w:rsidR="00D00401">
        <w:rPr>
          <w:rFonts w:ascii="Times New Roman" w:hAnsi="Times New Roman" w:cs="Times New Roman"/>
          <w:sz w:val="24"/>
          <w:szCs w:val="24"/>
        </w:rPr>
        <w:fldChar w:fldCharType="separate"/>
      </w:r>
      <w:r w:rsidRPr="00D00401" w:rsidR="00D00401">
        <w:rPr>
          <w:rFonts w:ascii="Times New Roman" w:hAnsi="Times New Roman" w:cs="Times New Roman"/>
          <w:sz w:val="24"/>
        </w:rPr>
        <w:t>(Hurd 1999)</w:t>
      </w:r>
      <w:r w:rsidR="00D00401">
        <w:rPr>
          <w:rFonts w:ascii="Times New Roman" w:hAnsi="Times New Roman" w:cs="Times New Roman"/>
          <w:sz w:val="24"/>
          <w:szCs w:val="24"/>
        </w:rPr>
        <w:fldChar w:fldCharType="end"/>
      </w:r>
      <w:r w:rsidR="005D49A6">
        <w:rPr>
          <w:rFonts w:ascii="Times New Roman" w:hAnsi="Times New Roman" w:cs="Times New Roman"/>
          <w:sz w:val="24"/>
          <w:szCs w:val="24"/>
        </w:rPr>
        <w:t xml:space="preserve">. </w:t>
      </w:r>
      <w:r w:rsidR="00C323E4">
        <w:rPr>
          <w:rFonts w:ascii="Times New Roman" w:hAnsi="Times New Roman" w:cs="Times New Roman"/>
          <w:sz w:val="24"/>
          <w:szCs w:val="24"/>
        </w:rPr>
        <w:t xml:space="preserve">Yet, power is the glue that joins ideational factors and interests with policy outcomes. </w:t>
      </w:r>
      <w:r w:rsidR="007612ED">
        <w:rPr>
          <w:rFonts w:ascii="Times New Roman" w:hAnsi="Times New Roman" w:cs="Times New Roman"/>
          <w:sz w:val="24"/>
          <w:szCs w:val="24"/>
        </w:rPr>
        <w:t xml:space="preserve">On the other hand, DNI Krasner </w:t>
      </w:r>
      <w:r w:rsidR="00DF2315">
        <w:rPr>
          <w:rFonts w:ascii="Times New Roman" w:hAnsi="Times New Roman" w:cs="Times New Roman"/>
          <w:sz w:val="24"/>
          <w:szCs w:val="24"/>
        </w:rPr>
        <w:t>overtly</w:t>
      </w:r>
      <w:r w:rsidR="007612ED">
        <w:rPr>
          <w:rFonts w:ascii="Times New Roman" w:hAnsi="Times New Roman" w:cs="Times New Roman"/>
          <w:sz w:val="24"/>
          <w:szCs w:val="24"/>
        </w:rPr>
        <w:t xml:space="preserve"> rejects the assumption that the use of force can be explained by interest in terms of US involvement between two world wars</w:t>
      </w:r>
      <w:r w:rsidR="00DF2315">
        <w:rPr>
          <w:rFonts w:ascii="Times New Roman" w:hAnsi="Times New Roman" w:cs="Times New Roman"/>
          <w:sz w:val="24"/>
          <w:szCs w:val="24"/>
        </w:rPr>
        <w:t xml:space="preserve"> </w:t>
      </w:r>
      <w:r w:rsidR="00DF2315">
        <w:rPr>
          <w:rFonts w:ascii="Times New Roman" w:hAnsi="Times New Roman" w:cs="Times New Roman"/>
          <w:sz w:val="24"/>
          <w:szCs w:val="24"/>
        </w:rPr>
        <w:fldChar w:fldCharType="begin"/>
      </w:r>
      <w:r w:rsidR="00DF2315">
        <w:rPr>
          <w:rFonts w:ascii="Times New Roman" w:hAnsi="Times New Roman" w:cs="Times New Roman"/>
          <w:sz w:val="24"/>
          <w:szCs w:val="24"/>
        </w:rPr>
        <w:instrText xml:space="preserve"> ADDIN ZOTERO_ITEM CSL_CITATION {"citationID":"zMVUDbLk","properties":{"formattedCitation":"(Lake 2013)","plainCitation":"(Lake 2013)","noteIndex":0},"citationItems":[{"id":388,"uris":["http://zotero.org/users/local/orkqtrjP/items/M7GNE62B"],"uri":["http://zotero.org/users/local/orkqtrjP/items/M7GNE62B"],"itemData":{"id":388,"type":"book","title":"Authority, Coercion, and Power in International Relations","publisher":"Oxford University Press","source":"www.oxfordscholarship.com","abstract":"Despite its central role in theories of international politics, scholars have an impoverished conception of power. Focusing almost exclusively on material capabilities and coercion, scholars ignore and even actively deny the role of political authority in relations between states. I attempt to demonstrate the importance of authority for world politics by showing how the concept makes coherent previously problematic or incomplete theories of international relations and produces new insights for future research. After distinguishing between authority and coercion as two major forms of power, I show that authority is central to variations in sovereignty, hegemonic orders, the conflict between developed and developing states, and the current debate over failed states and international trusteeship. International relations cannot be explained only by material capabilities and coercion. We need to bring authority “back in” to the study of world politics.","URL":"http://www.oxfordscholarship.com/view/10.1093/acprof:oso/9780199970087.001.0001/acprof-9780199970087-chapter-4","ISBN":"978-0-19-933329-5","language":"en_US","author":[{"family":"Lake","given":"David A."}],"issued":{"date-parts":[["2013",4,11]]},"accessed":{"date-parts":[["2019",4,11]]}}}],"schema":"https://github.com/citation-style-language/schema/raw/master/csl-citation.json"} </w:instrText>
      </w:r>
      <w:r w:rsidR="00DF2315">
        <w:rPr>
          <w:rFonts w:ascii="Times New Roman" w:hAnsi="Times New Roman" w:cs="Times New Roman"/>
          <w:sz w:val="24"/>
          <w:szCs w:val="24"/>
        </w:rPr>
        <w:fldChar w:fldCharType="separate"/>
      </w:r>
      <w:r w:rsidRPr="00DF2315" w:rsidR="00DF2315">
        <w:rPr>
          <w:rFonts w:ascii="Times New Roman" w:hAnsi="Times New Roman" w:cs="Times New Roman"/>
          <w:sz w:val="24"/>
        </w:rPr>
        <w:t>(Lake 2013)</w:t>
      </w:r>
      <w:r w:rsidR="00DF2315">
        <w:rPr>
          <w:rFonts w:ascii="Times New Roman" w:hAnsi="Times New Roman" w:cs="Times New Roman"/>
          <w:sz w:val="24"/>
          <w:szCs w:val="24"/>
        </w:rPr>
        <w:fldChar w:fldCharType="end"/>
      </w:r>
      <w:r w:rsidR="007612ED">
        <w:rPr>
          <w:rFonts w:ascii="Times New Roman" w:hAnsi="Times New Roman" w:cs="Times New Roman"/>
          <w:sz w:val="24"/>
          <w:szCs w:val="24"/>
        </w:rPr>
        <w:t>.</w:t>
      </w:r>
      <w:r w:rsidR="002A6542">
        <w:rPr>
          <w:rFonts w:ascii="Times New Roman" w:hAnsi="Times New Roman" w:cs="Times New Roman"/>
          <w:sz w:val="24"/>
          <w:szCs w:val="24"/>
        </w:rPr>
        <w:t xml:space="preserve"> </w:t>
      </w:r>
      <w:r w:rsidR="008F5121">
        <w:rPr>
          <w:rFonts w:ascii="Times New Roman" w:hAnsi="Times New Roman" w:cs="Times New Roman"/>
          <w:sz w:val="24"/>
          <w:szCs w:val="24"/>
        </w:rPr>
        <w:t>He</w:t>
      </w:r>
      <w:r w:rsidR="002A6542">
        <w:rPr>
          <w:rFonts w:ascii="Times New Roman" w:hAnsi="Times New Roman" w:cs="Times New Roman"/>
          <w:sz w:val="24"/>
          <w:szCs w:val="24"/>
        </w:rPr>
        <w:t xml:space="preserve"> </w:t>
      </w:r>
      <w:r w:rsidR="008F5121">
        <w:rPr>
          <w:rFonts w:ascii="Times New Roman" w:hAnsi="Times New Roman" w:cs="Times New Roman"/>
          <w:sz w:val="24"/>
          <w:szCs w:val="24"/>
        </w:rPr>
        <w:t>claims</w:t>
      </w:r>
      <w:r w:rsidR="002A6542">
        <w:rPr>
          <w:rFonts w:ascii="Times New Roman" w:hAnsi="Times New Roman" w:cs="Times New Roman"/>
          <w:sz w:val="24"/>
          <w:szCs w:val="24"/>
        </w:rPr>
        <w:t xml:space="preserve"> that these were the sociological and historical results of the US experience. </w:t>
      </w:r>
      <w:r w:rsidR="00530B92">
        <w:rPr>
          <w:rFonts w:ascii="Times New Roman" w:hAnsi="Times New Roman" w:cs="Times New Roman"/>
          <w:sz w:val="24"/>
          <w:szCs w:val="24"/>
        </w:rPr>
        <w:t xml:space="preserve">David Easton also views this interaction in sociological perspective where authorities are binding to allocate norms and values and implement these values. </w:t>
      </w:r>
      <w:r w:rsidR="00410C04">
        <w:rPr>
          <w:rFonts w:ascii="Times New Roman" w:hAnsi="Times New Roman" w:cs="Times New Roman"/>
          <w:sz w:val="24"/>
          <w:szCs w:val="24"/>
        </w:rPr>
        <w:t>As the political system has no capacity to permit all the demands in the system</w:t>
      </w:r>
      <w:r w:rsidR="00D00401">
        <w:rPr>
          <w:rFonts w:ascii="Times New Roman" w:hAnsi="Times New Roman" w:cs="Times New Roman"/>
          <w:sz w:val="24"/>
          <w:szCs w:val="24"/>
        </w:rPr>
        <w:t xml:space="preserve"> </w:t>
      </w:r>
      <w:r w:rsidR="00D00401">
        <w:rPr>
          <w:rFonts w:ascii="Times New Roman" w:hAnsi="Times New Roman" w:cs="Times New Roman"/>
          <w:sz w:val="24"/>
          <w:szCs w:val="24"/>
        </w:rPr>
        <w:fldChar w:fldCharType="begin"/>
      </w:r>
      <w:r w:rsidR="00D00401">
        <w:rPr>
          <w:rFonts w:ascii="Times New Roman" w:hAnsi="Times New Roman" w:cs="Times New Roman"/>
          <w:sz w:val="24"/>
          <w:szCs w:val="24"/>
        </w:rPr>
        <w:instrText xml:space="preserve"> ADDIN ZOTERO_ITEM CSL_CITATION {"citationID":"AlbFvdtu","properties":{"formattedCitation":"(Evans 1970)","plainCitation":"(Evans 1970)","noteIndex":0},"citationItems":[{"id":392,"uris":["http://zotero.org/users/local/orkqtrjP/items/WMMN4QX5"],"uri":["http://zotero.org/users/local/orkqtrjP/items/WMMN4QX5"],"itemData":{"id":392,"type":"article-journal","title":"Notes on David Easton's model of the political system","container-title":"Journal of Commonwealth Political Studies","page":"117-133","volume":"8","issue":"2","source":"Taylor and Francis+NEJM","DOI":"10.1080/14662047008447120","ISSN":"0021-9908","author":[{"family":"Evans","given":"Michael"}],"issued":{"date-parts":[["1970",7,1]]}}}],"schema":"https://github.com/citation-style-language/schema/raw/master/csl-citation.json"} </w:instrText>
      </w:r>
      <w:r w:rsidR="00D00401">
        <w:rPr>
          <w:rFonts w:ascii="Times New Roman" w:hAnsi="Times New Roman" w:cs="Times New Roman"/>
          <w:sz w:val="24"/>
          <w:szCs w:val="24"/>
        </w:rPr>
        <w:fldChar w:fldCharType="separate"/>
      </w:r>
      <w:r w:rsidRPr="00D00401" w:rsidR="00D00401">
        <w:rPr>
          <w:rFonts w:ascii="Times New Roman" w:hAnsi="Times New Roman" w:cs="Times New Roman"/>
          <w:sz w:val="24"/>
        </w:rPr>
        <w:t>(Evans 1970)</w:t>
      </w:r>
      <w:r w:rsidR="00D00401">
        <w:rPr>
          <w:rFonts w:ascii="Times New Roman" w:hAnsi="Times New Roman" w:cs="Times New Roman"/>
          <w:sz w:val="24"/>
          <w:szCs w:val="24"/>
        </w:rPr>
        <w:fldChar w:fldCharType="end"/>
      </w:r>
      <w:r w:rsidR="00410C04">
        <w:rPr>
          <w:rFonts w:ascii="Times New Roman" w:hAnsi="Times New Roman" w:cs="Times New Roman"/>
          <w:sz w:val="24"/>
          <w:szCs w:val="24"/>
        </w:rPr>
        <w:t xml:space="preserve">. </w:t>
      </w:r>
    </w:p>
    <w:p w:rsidR="008F5121" w:rsidP="003E182F">
      <w:pPr>
        <w:spacing w:line="480" w:lineRule="auto"/>
        <w:rPr>
          <w:rFonts w:ascii="Times New Roman" w:hAnsi="Times New Roman" w:cs="Times New Roman"/>
          <w:sz w:val="24"/>
          <w:szCs w:val="24"/>
        </w:rPr>
      </w:pPr>
      <w:r>
        <w:rPr>
          <w:rFonts w:ascii="Times New Roman" w:hAnsi="Times New Roman" w:cs="Times New Roman"/>
          <w:sz w:val="24"/>
          <w:szCs w:val="24"/>
        </w:rPr>
        <w:tab/>
      </w:r>
      <w:r w:rsidR="00C94655">
        <w:rPr>
          <w:rFonts w:ascii="Times New Roman" w:hAnsi="Times New Roman" w:cs="Times New Roman"/>
          <w:sz w:val="24"/>
          <w:szCs w:val="24"/>
        </w:rPr>
        <w:t>Consent</w:t>
      </w:r>
      <w:r w:rsidR="002227BE">
        <w:rPr>
          <w:rFonts w:ascii="Times New Roman" w:hAnsi="Times New Roman" w:cs="Times New Roman"/>
          <w:sz w:val="24"/>
          <w:szCs w:val="24"/>
        </w:rPr>
        <w:t>, however, is different from other f</w:t>
      </w:r>
      <w:r w:rsidR="00DB4DEA">
        <w:rPr>
          <w:rFonts w:ascii="Times New Roman" w:hAnsi="Times New Roman" w:cs="Times New Roman"/>
          <w:sz w:val="24"/>
          <w:szCs w:val="24"/>
        </w:rPr>
        <w:t>orms of social influence, because it involves the process of coordination and bargaining.</w:t>
      </w:r>
      <w:r w:rsidR="002227BE">
        <w:rPr>
          <w:rFonts w:ascii="Times New Roman" w:hAnsi="Times New Roman" w:cs="Times New Roman"/>
          <w:sz w:val="24"/>
          <w:szCs w:val="24"/>
        </w:rPr>
        <w:t xml:space="preserve"> </w:t>
      </w:r>
      <w:r w:rsidR="00D03862">
        <w:rPr>
          <w:rFonts w:ascii="Times New Roman" w:hAnsi="Times New Roman" w:cs="Times New Roman"/>
          <w:sz w:val="24"/>
          <w:szCs w:val="24"/>
        </w:rPr>
        <w:t xml:space="preserve">While the use of force, coercion, and bargaining offers threats of punishment and rewards. </w:t>
      </w:r>
      <w:r w:rsidR="00E0648A">
        <w:rPr>
          <w:rFonts w:ascii="Times New Roman" w:hAnsi="Times New Roman" w:cs="Times New Roman"/>
          <w:sz w:val="24"/>
          <w:szCs w:val="24"/>
        </w:rPr>
        <w:t xml:space="preserve">Moreover, Krasner views ‘consent’ as a fiction and international law has been understood as the basis of consent. </w:t>
      </w:r>
      <w:r w:rsidR="003B0251">
        <w:rPr>
          <w:rFonts w:ascii="Times New Roman" w:hAnsi="Times New Roman" w:cs="Times New Roman"/>
          <w:sz w:val="24"/>
          <w:szCs w:val="24"/>
        </w:rPr>
        <w:t xml:space="preserve">In addition, the international organization both expressly and implicitly based on the approach of consent. Besides, he does not reject the notion of ‘structure realism', that defines the structure as hierarchical in nature. </w:t>
      </w:r>
      <w:r w:rsidR="008459D6">
        <w:rPr>
          <w:rFonts w:ascii="Times New Roman" w:hAnsi="Times New Roman" w:cs="Times New Roman"/>
          <w:sz w:val="24"/>
          <w:szCs w:val="24"/>
        </w:rPr>
        <w:t xml:space="preserve">He also did not deny the role of treaties in international politics as ‘Pareto-improving', and there are regimes that have been affecting the international system. </w:t>
      </w:r>
      <w:r w:rsidR="004F427A">
        <w:rPr>
          <w:rFonts w:ascii="Times New Roman" w:hAnsi="Times New Roman" w:cs="Times New Roman"/>
          <w:sz w:val="24"/>
          <w:szCs w:val="24"/>
        </w:rPr>
        <w:t xml:space="preserve">Therefore, international </w:t>
      </w:r>
      <w:r w:rsidR="004F427A">
        <w:rPr>
          <w:rFonts w:ascii="Times New Roman" w:hAnsi="Times New Roman" w:cs="Times New Roman"/>
          <w:sz w:val="24"/>
          <w:szCs w:val="24"/>
        </w:rPr>
        <w:t xml:space="preserve">law is functional only sociologically and </w:t>
      </w:r>
      <w:r w:rsidR="00FE12C2">
        <w:rPr>
          <w:rFonts w:ascii="Times New Roman" w:hAnsi="Times New Roman" w:cs="Times New Roman"/>
          <w:sz w:val="24"/>
          <w:szCs w:val="24"/>
        </w:rPr>
        <w:t>sovereignty</w:t>
      </w:r>
      <w:r w:rsidR="003756F3">
        <w:rPr>
          <w:rFonts w:ascii="Times New Roman" w:hAnsi="Times New Roman" w:cs="Times New Roman"/>
          <w:sz w:val="24"/>
          <w:szCs w:val="24"/>
        </w:rPr>
        <w:t xml:space="preserve"> as a state personality as a fundamental unit of observation in this anarchic international system. 
</w:t>
      </w: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D00401" w:rsidP="007D2DCD">
      <w:pPr>
        <w:spacing w:line="480" w:lineRule="auto"/>
        <w:rPr>
          <w:rFonts w:ascii="Times New Roman" w:hAnsi="Times New Roman" w:cs="Times New Roman"/>
          <w:sz w:val="24"/>
          <w:szCs w:val="24"/>
        </w:rPr>
      </w:pPr>
    </w:p>
    <w:p w:rsidR="00D00401" w:rsidP="007D2DCD">
      <w:pPr>
        <w:spacing w:line="480" w:lineRule="auto"/>
        <w:rPr>
          <w:rFonts w:ascii="Times New Roman" w:hAnsi="Times New Roman" w:cs="Times New Roman"/>
          <w:sz w:val="24"/>
          <w:szCs w:val="24"/>
        </w:rPr>
      </w:pPr>
    </w:p>
    <w:p w:rsidR="00D00401" w:rsidP="007D2DCD">
      <w:pPr>
        <w:spacing w:line="480" w:lineRule="auto"/>
        <w:rPr>
          <w:rFonts w:ascii="Times New Roman" w:hAnsi="Times New Roman" w:cs="Times New Roman"/>
          <w:sz w:val="24"/>
          <w:szCs w:val="24"/>
        </w:rPr>
      </w:pPr>
    </w:p>
    <w:p w:rsidR="00D00401" w:rsidP="007D2DCD">
      <w:pPr>
        <w:spacing w:line="480" w:lineRule="auto"/>
        <w:rPr>
          <w:rFonts w:ascii="Times New Roman" w:hAnsi="Times New Roman" w:cs="Times New Roman"/>
          <w:sz w:val="24"/>
          <w:szCs w:val="24"/>
        </w:rPr>
      </w:pPr>
    </w:p>
    <w:p w:rsidR="00D00401" w:rsidP="007D2DCD">
      <w:pPr>
        <w:spacing w:line="480" w:lineRule="auto"/>
        <w:rPr>
          <w:rFonts w:ascii="Times New Roman" w:hAnsi="Times New Roman" w:cs="Times New Roman"/>
          <w:sz w:val="24"/>
          <w:szCs w:val="24"/>
        </w:rPr>
      </w:pPr>
    </w:p>
    <w:p w:rsidR="00D00401"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7D2DCD" w:rsidRPr="007D2DCD" w:rsidP="00BD7E9D">
      <w:pPr>
        <w:spacing w:line="480" w:lineRule="auto"/>
        <w:ind w:left="1440" w:hanging="1440"/>
        <w:jc w:val="center"/>
        <w:rPr>
          <w:rFonts w:ascii="Times New Roman" w:hAnsi="Times New Roman" w:cs="Times New Roman"/>
          <w:b/>
          <w:sz w:val="24"/>
          <w:szCs w:val="24"/>
        </w:rPr>
      </w:pPr>
      <w:r w:rsidRPr="007D2DCD">
        <w:rPr>
          <w:rFonts w:ascii="Times New Roman" w:hAnsi="Times New Roman" w:cs="Times New Roman"/>
          <w:b/>
          <w:sz w:val="24"/>
          <w:szCs w:val="24"/>
        </w:rPr>
        <w:t>References</w:t>
      </w:r>
    </w:p>
    <w:p w:rsidR="00D00401" w:rsidRPr="00D00401" w:rsidP="00BD7E9D">
      <w:pPr>
        <w:pStyle w:val="Bibliography"/>
        <w:ind w:left="1440" w:hanging="144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00401">
        <w:rPr>
          <w:rFonts w:ascii="Times New Roman" w:hAnsi="Times New Roman" w:cs="Times New Roman"/>
          <w:sz w:val="24"/>
        </w:rPr>
        <w:t xml:space="preserve">Evans, Michael. 1970. “Notes on David Easton’s Model of the Political System.” </w:t>
      </w:r>
      <w:r w:rsidRPr="00D00401">
        <w:rPr>
          <w:rFonts w:ascii="Times New Roman" w:hAnsi="Times New Roman" w:cs="Times New Roman"/>
          <w:i/>
          <w:iCs/>
          <w:sz w:val="24"/>
        </w:rPr>
        <w:t>Journal of Commonwealth Political Studies</w:t>
      </w:r>
      <w:r w:rsidRPr="00D00401">
        <w:rPr>
          <w:rFonts w:ascii="Times New Roman" w:hAnsi="Times New Roman" w:cs="Times New Roman"/>
          <w:sz w:val="24"/>
        </w:rPr>
        <w:t xml:space="preserve"> 8(2): 117–33.</w:t>
      </w:r>
    </w:p>
    <w:p w:rsidR="00D00401" w:rsidRPr="00D00401" w:rsidP="00BD7E9D">
      <w:pPr>
        <w:pStyle w:val="Bibliography"/>
        <w:ind w:left="1440" w:hanging="1440"/>
        <w:rPr>
          <w:rFonts w:ascii="Times New Roman" w:hAnsi="Times New Roman" w:cs="Times New Roman"/>
          <w:sz w:val="24"/>
        </w:rPr>
      </w:pPr>
      <w:r w:rsidRPr="00D00401">
        <w:rPr>
          <w:rFonts w:ascii="Times New Roman" w:hAnsi="Times New Roman" w:cs="Times New Roman"/>
          <w:sz w:val="24"/>
        </w:rPr>
        <w:t xml:space="preserve">Holsti, K. J. 1964. “The Concept of Power in the Study of International Relations.” </w:t>
      </w:r>
      <w:r w:rsidRPr="00D00401">
        <w:rPr>
          <w:rFonts w:ascii="Times New Roman" w:hAnsi="Times New Roman" w:cs="Times New Roman"/>
          <w:i/>
          <w:iCs/>
          <w:sz w:val="24"/>
        </w:rPr>
        <w:t>Background</w:t>
      </w:r>
      <w:r w:rsidRPr="00D00401">
        <w:rPr>
          <w:rFonts w:ascii="Times New Roman" w:hAnsi="Times New Roman" w:cs="Times New Roman"/>
          <w:sz w:val="24"/>
        </w:rPr>
        <w:t xml:space="preserve"> 7(4): 179–94.</w:t>
      </w:r>
    </w:p>
    <w:p w:rsidR="00D00401" w:rsidRPr="00D00401" w:rsidP="00BD7E9D">
      <w:pPr>
        <w:pStyle w:val="Bibliography"/>
        <w:ind w:left="1440" w:hanging="1440"/>
        <w:rPr>
          <w:rFonts w:ascii="Times New Roman" w:hAnsi="Times New Roman" w:cs="Times New Roman"/>
          <w:sz w:val="24"/>
        </w:rPr>
      </w:pPr>
      <w:r w:rsidRPr="00D00401">
        <w:rPr>
          <w:rFonts w:ascii="Times New Roman" w:hAnsi="Times New Roman" w:cs="Times New Roman"/>
          <w:sz w:val="24"/>
        </w:rPr>
        <w:t xml:space="preserve">Hurd, Ian. 1999. “Legitimacy and Authority in International Politics.” </w:t>
      </w:r>
      <w:r w:rsidRPr="00D00401">
        <w:rPr>
          <w:rFonts w:ascii="Times New Roman" w:hAnsi="Times New Roman" w:cs="Times New Roman"/>
          <w:i/>
          <w:iCs/>
          <w:sz w:val="24"/>
        </w:rPr>
        <w:t>International Organization</w:t>
      </w:r>
      <w:r w:rsidRPr="00D00401">
        <w:rPr>
          <w:rFonts w:ascii="Times New Roman" w:hAnsi="Times New Roman" w:cs="Times New Roman"/>
          <w:sz w:val="24"/>
        </w:rPr>
        <w:t xml:space="preserve"> 53(2): 379–408.</w:t>
      </w:r>
    </w:p>
    <w:p w:rsidR="00D00401" w:rsidRPr="00D00401" w:rsidP="00BD7E9D">
      <w:pPr>
        <w:pStyle w:val="Bibliography"/>
        <w:ind w:left="1440" w:hanging="1440"/>
        <w:rPr>
          <w:rFonts w:ascii="Times New Roman" w:hAnsi="Times New Roman" w:cs="Times New Roman"/>
          <w:sz w:val="24"/>
        </w:rPr>
      </w:pPr>
      <w:r w:rsidRPr="00D00401">
        <w:rPr>
          <w:rFonts w:ascii="Times New Roman" w:hAnsi="Times New Roman" w:cs="Times New Roman"/>
          <w:sz w:val="24"/>
        </w:rPr>
        <w:t xml:space="preserve">Lake, David A. 2013. </w:t>
      </w:r>
      <w:r w:rsidRPr="00D00401">
        <w:rPr>
          <w:rFonts w:ascii="Times New Roman" w:hAnsi="Times New Roman" w:cs="Times New Roman"/>
          <w:i/>
          <w:iCs/>
          <w:sz w:val="24"/>
        </w:rPr>
        <w:t>Authority, Coercion, and Power in International Relations</w:t>
      </w:r>
      <w:r w:rsidRPr="00D00401">
        <w:rPr>
          <w:rFonts w:ascii="Times New Roman" w:hAnsi="Times New Roman" w:cs="Times New Roman"/>
          <w:sz w:val="24"/>
        </w:rPr>
        <w:t>. Oxford University Press. http://www.oxfordscholarship.com/view/10.1093/acprof:oso/9780199970087.001.0001/acprof-9780199970087-chapter-4 (April 11, 2019).</w:t>
      </w:r>
    </w:p>
    <w:p w:rsidR="00755EFA" w:rsidRPr="003C1C9C" w:rsidP="00BD7E9D">
      <w:pPr>
        <w:pStyle w:val="Bibliography"/>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fldChar w:fldCharType="end"/>
      </w:r>
    </w:p>
    <w:sectPr w:rsidSect="00AB59FA">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P="000D79F4">
        <w:pPr>
          <w:pStyle w:val="Header"/>
        </w:pPr>
        <w:r>
          <w:rPr>
            <w:rFonts w:ascii="Times New Roman" w:hAnsi="Times New Roman" w:cs="Times New Roman"/>
            <w:sz w:val="24"/>
            <w:szCs w:val="24"/>
          </w:rPr>
          <w:t>POWER, AUTHORITY AND FORCE</w:t>
        </w:r>
        <w:r>
          <w:tab/>
        </w:r>
        <w:r>
          <w:tab/>
        </w:r>
        <w:r>
          <w:fldChar w:fldCharType="begin"/>
        </w:r>
        <w:r>
          <w:instrText xml:space="preserve"> PAGE   \* MERGEFORMAT </w:instrText>
        </w:r>
        <w:r>
          <w:fldChar w:fldCharType="separate"/>
        </w:r>
        <w:r w:rsidR="00551605">
          <w:rPr>
            <w:noProof/>
          </w:rPr>
          <w:t>5</w:t>
        </w:r>
        <w:r>
          <w:rPr>
            <w:noProof/>
          </w:rPr>
          <w:fldChar w:fldCharType="end"/>
        </w:r>
      </w:p>
    </w:sdtContent>
  </w:sdt>
  <w:p w:rsidR="00F8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9FA" w:rsidRPr="00AB59FA">
    <w:pPr>
      <w:pStyle w:val="Header"/>
      <w:jc w:val="right"/>
      <w:rPr>
        <w:rFonts w:ascii="Times New Roman" w:hAnsi="Times New Roman" w:cs="Times New Roman"/>
        <w:sz w:val="24"/>
        <w:szCs w:val="24"/>
      </w:rPr>
    </w:pPr>
    <w:r w:rsidRPr="00AB59FA">
      <w:rPr>
        <w:rFonts w:ascii="Times New Roman" w:hAnsi="Times New Roman" w:cs="Times New Roman"/>
        <w:sz w:val="24"/>
        <w:szCs w:val="24"/>
      </w:rPr>
      <w:t>R</w:t>
    </w:r>
    <w:r w:rsidR="000D79F4">
      <w:rPr>
        <w:rFonts w:ascii="Times New Roman" w:hAnsi="Times New Roman" w:cs="Times New Roman"/>
        <w:sz w:val="24"/>
        <w:szCs w:val="24"/>
      </w:rPr>
      <w:t xml:space="preserve">unning Head: POWER, AUTHORITY AND FORCE </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BD7E9D">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E7E"/>
    <w:rsid w:val="00026048"/>
    <w:rsid w:val="00030229"/>
    <w:rsid w:val="00037724"/>
    <w:rsid w:val="000474BE"/>
    <w:rsid w:val="000546D0"/>
    <w:rsid w:val="000609E5"/>
    <w:rsid w:val="00060C64"/>
    <w:rsid w:val="000650F4"/>
    <w:rsid w:val="0007529A"/>
    <w:rsid w:val="00082FA6"/>
    <w:rsid w:val="00083445"/>
    <w:rsid w:val="00091CAA"/>
    <w:rsid w:val="00095268"/>
    <w:rsid w:val="000974C0"/>
    <w:rsid w:val="000A0F1D"/>
    <w:rsid w:val="000A61B4"/>
    <w:rsid w:val="000A7FE5"/>
    <w:rsid w:val="000B52FE"/>
    <w:rsid w:val="000C2136"/>
    <w:rsid w:val="000D3E70"/>
    <w:rsid w:val="000D79F4"/>
    <w:rsid w:val="000F0FD1"/>
    <w:rsid w:val="00131818"/>
    <w:rsid w:val="00147575"/>
    <w:rsid w:val="00164D25"/>
    <w:rsid w:val="00170035"/>
    <w:rsid w:val="00170D3C"/>
    <w:rsid w:val="001814D8"/>
    <w:rsid w:val="00187987"/>
    <w:rsid w:val="00194419"/>
    <w:rsid w:val="001B223A"/>
    <w:rsid w:val="001B7F77"/>
    <w:rsid w:val="001E0A0B"/>
    <w:rsid w:val="001F4AF7"/>
    <w:rsid w:val="00204188"/>
    <w:rsid w:val="00204D78"/>
    <w:rsid w:val="002077B3"/>
    <w:rsid w:val="002227BE"/>
    <w:rsid w:val="00235DCE"/>
    <w:rsid w:val="00242EA3"/>
    <w:rsid w:val="00246B56"/>
    <w:rsid w:val="00274287"/>
    <w:rsid w:val="00277FEE"/>
    <w:rsid w:val="002861A3"/>
    <w:rsid w:val="002A0AA7"/>
    <w:rsid w:val="002A13CD"/>
    <w:rsid w:val="002A262B"/>
    <w:rsid w:val="002A35B6"/>
    <w:rsid w:val="002A6542"/>
    <w:rsid w:val="002C6B62"/>
    <w:rsid w:val="002E15F7"/>
    <w:rsid w:val="002F4AF7"/>
    <w:rsid w:val="003025D6"/>
    <w:rsid w:val="00313581"/>
    <w:rsid w:val="00314CDD"/>
    <w:rsid w:val="0034449A"/>
    <w:rsid w:val="0035488C"/>
    <w:rsid w:val="00356CD4"/>
    <w:rsid w:val="0036273A"/>
    <w:rsid w:val="003756F3"/>
    <w:rsid w:val="00397C15"/>
    <w:rsid w:val="003A5D81"/>
    <w:rsid w:val="003B0251"/>
    <w:rsid w:val="003C1C9C"/>
    <w:rsid w:val="003E182F"/>
    <w:rsid w:val="0041054B"/>
    <w:rsid w:val="00410C04"/>
    <w:rsid w:val="004230B7"/>
    <w:rsid w:val="00451E66"/>
    <w:rsid w:val="00455AF7"/>
    <w:rsid w:val="0046221A"/>
    <w:rsid w:val="00473E54"/>
    <w:rsid w:val="00486E50"/>
    <w:rsid w:val="00490BCC"/>
    <w:rsid w:val="00491BC3"/>
    <w:rsid w:val="00493C5A"/>
    <w:rsid w:val="00495450"/>
    <w:rsid w:val="004A2381"/>
    <w:rsid w:val="004A7B84"/>
    <w:rsid w:val="004C76E8"/>
    <w:rsid w:val="004D5BB9"/>
    <w:rsid w:val="004F427A"/>
    <w:rsid w:val="004F4469"/>
    <w:rsid w:val="00525655"/>
    <w:rsid w:val="00527DA2"/>
    <w:rsid w:val="00530B92"/>
    <w:rsid w:val="005326BA"/>
    <w:rsid w:val="00543AB5"/>
    <w:rsid w:val="00551605"/>
    <w:rsid w:val="005619EB"/>
    <w:rsid w:val="00572662"/>
    <w:rsid w:val="00587A1E"/>
    <w:rsid w:val="00590B3A"/>
    <w:rsid w:val="005928B8"/>
    <w:rsid w:val="00593C52"/>
    <w:rsid w:val="005A2EEE"/>
    <w:rsid w:val="005C03EE"/>
    <w:rsid w:val="005C1269"/>
    <w:rsid w:val="005C2067"/>
    <w:rsid w:val="005D49A6"/>
    <w:rsid w:val="005E6E2A"/>
    <w:rsid w:val="005F0767"/>
    <w:rsid w:val="00602026"/>
    <w:rsid w:val="00603C48"/>
    <w:rsid w:val="006148D9"/>
    <w:rsid w:val="00634266"/>
    <w:rsid w:val="00640324"/>
    <w:rsid w:val="00652918"/>
    <w:rsid w:val="00655C9D"/>
    <w:rsid w:val="00662DBB"/>
    <w:rsid w:val="00681392"/>
    <w:rsid w:val="0068511B"/>
    <w:rsid w:val="006E13F4"/>
    <w:rsid w:val="006E7565"/>
    <w:rsid w:val="00700AE8"/>
    <w:rsid w:val="007023FD"/>
    <w:rsid w:val="007119BC"/>
    <w:rsid w:val="00714479"/>
    <w:rsid w:val="00716807"/>
    <w:rsid w:val="00720760"/>
    <w:rsid w:val="00722A35"/>
    <w:rsid w:val="007252B1"/>
    <w:rsid w:val="00736919"/>
    <w:rsid w:val="00736C02"/>
    <w:rsid w:val="007439FD"/>
    <w:rsid w:val="00752776"/>
    <w:rsid w:val="00755EFA"/>
    <w:rsid w:val="007612ED"/>
    <w:rsid w:val="007717F6"/>
    <w:rsid w:val="00781821"/>
    <w:rsid w:val="007A3390"/>
    <w:rsid w:val="007A4A48"/>
    <w:rsid w:val="007A4C54"/>
    <w:rsid w:val="007B0726"/>
    <w:rsid w:val="007B46D5"/>
    <w:rsid w:val="007B7CD2"/>
    <w:rsid w:val="007D2DCD"/>
    <w:rsid w:val="007F6468"/>
    <w:rsid w:val="00805DD3"/>
    <w:rsid w:val="00814B43"/>
    <w:rsid w:val="00837441"/>
    <w:rsid w:val="008407EE"/>
    <w:rsid w:val="0084087B"/>
    <w:rsid w:val="008423DE"/>
    <w:rsid w:val="008459D6"/>
    <w:rsid w:val="008744D1"/>
    <w:rsid w:val="00874F6F"/>
    <w:rsid w:val="00886911"/>
    <w:rsid w:val="008869D9"/>
    <w:rsid w:val="0088726E"/>
    <w:rsid w:val="008A644D"/>
    <w:rsid w:val="008C6F78"/>
    <w:rsid w:val="008D087C"/>
    <w:rsid w:val="008E4A19"/>
    <w:rsid w:val="008F5121"/>
    <w:rsid w:val="008F7282"/>
    <w:rsid w:val="00903411"/>
    <w:rsid w:val="009105EE"/>
    <w:rsid w:val="00910984"/>
    <w:rsid w:val="00913C1C"/>
    <w:rsid w:val="00930070"/>
    <w:rsid w:val="0093091A"/>
    <w:rsid w:val="00931D6B"/>
    <w:rsid w:val="00934F04"/>
    <w:rsid w:val="00946D20"/>
    <w:rsid w:val="00947FC9"/>
    <w:rsid w:val="00971E85"/>
    <w:rsid w:val="00972C49"/>
    <w:rsid w:val="0098796E"/>
    <w:rsid w:val="00991289"/>
    <w:rsid w:val="00991ADD"/>
    <w:rsid w:val="00995195"/>
    <w:rsid w:val="009D21B2"/>
    <w:rsid w:val="009D732A"/>
    <w:rsid w:val="009E13AA"/>
    <w:rsid w:val="009E17E0"/>
    <w:rsid w:val="009E335F"/>
    <w:rsid w:val="00A1285A"/>
    <w:rsid w:val="00A34F27"/>
    <w:rsid w:val="00A3553E"/>
    <w:rsid w:val="00A50841"/>
    <w:rsid w:val="00A5089A"/>
    <w:rsid w:val="00A5765A"/>
    <w:rsid w:val="00A63A80"/>
    <w:rsid w:val="00A66302"/>
    <w:rsid w:val="00A710A2"/>
    <w:rsid w:val="00A80AD2"/>
    <w:rsid w:val="00A87DAE"/>
    <w:rsid w:val="00AB1FAE"/>
    <w:rsid w:val="00AB59FA"/>
    <w:rsid w:val="00AD385D"/>
    <w:rsid w:val="00AF1464"/>
    <w:rsid w:val="00B00C0D"/>
    <w:rsid w:val="00B14858"/>
    <w:rsid w:val="00B465AD"/>
    <w:rsid w:val="00B66A50"/>
    <w:rsid w:val="00B72158"/>
    <w:rsid w:val="00B74DEC"/>
    <w:rsid w:val="00B955D3"/>
    <w:rsid w:val="00BA2EE4"/>
    <w:rsid w:val="00BA3593"/>
    <w:rsid w:val="00BA398F"/>
    <w:rsid w:val="00BB44D7"/>
    <w:rsid w:val="00BC6B35"/>
    <w:rsid w:val="00BD171B"/>
    <w:rsid w:val="00BD193F"/>
    <w:rsid w:val="00BD4372"/>
    <w:rsid w:val="00BD5961"/>
    <w:rsid w:val="00BD7E9D"/>
    <w:rsid w:val="00BE034C"/>
    <w:rsid w:val="00BF3B87"/>
    <w:rsid w:val="00BF5389"/>
    <w:rsid w:val="00C01876"/>
    <w:rsid w:val="00C26DAE"/>
    <w:rsid w:val="00C31EED"/>
    <w:rsid w:val="00C323E4"/>
    <w:rsid w:val="00C328B8"/>
    <w:rsid w:val="00C43A63"/>
    <w:rsid w:val="00C44770"/>
    <w:rsid w:val="00C54C40"/>
    <w:rsid w:val="00C94655"/>
    <w:rsid w:val="00C947EF"/>
    <w:rsid w:val="00CA08C9"/>
    <w:rsid w:val="00CA0EEB"/>
    <w:rsid w:val="00CA3709"/>
    <w:rsid w:val="00CA70BB"/>
    <w:rsid w:val="00CC24F1"/>
    <w:rsid w:val="00CC4260"/>
    <w:rsid w:val="00CD6F0E"/>
    <w:rsid w:val="00CD73F2"/>
    <w:rsid w:val="00D00401"/>
    <w:rsid w:val="00D03862"/>
    <w:rsid w:val="00D0411A"/>
    <w:rsid w:val="00D24959"/>
    <w:rsid w:val="00D265E9"/>
    <w:rsid w:val="00D3238B"/>
    <w:rsid w:val="00D420C3"/>
    <w:rsid w:val="00D45A3A"/>
    <w:rsid w:val="00D62DB8"/>
    <w:rsid w:val="00D646C1"/>
    <w:rsid w:val="00D70742"/>
    <w:rsid w:val="00D84969"/>
    <w:rsid w:val="00D852A1"/>
    <w:rsid w:val="00D97F1C"/>
    <w:rsid w:val="00DA22C2"/>
    <w:rsid w:val="00DB4DEA"/>
    <w:rsid w:val="00DE7B53"/>
    <w:rsid w:val="00DF2315"/>
    <w:rsid w:val="00DF3AA3"/>
    <w:rsid w:val="00DF4555"/>
    <w:rsid w:val="00E054CA"/>
    <w:rsid w:val="00E0648A"/>
    <w:rsid w:val="00E06800"/>
    <w:rsid w:val="00E07E9C"/>
    <w:rsid w:val="00E12BB6"/>
    <w:rsid w:val="00E13230"/>
    <w:rsid w:val="00E21B6B"/>
    <w:rsid w:val="00E3384F"/>
    <w:rsid w:val="00E50D80"/>
    <w:rsid w:val="00E53061"/>
    <w:rsid w:val="00E54B3E"/>
    <w:rsid w:val="00E558E7"/>
    <w:rsid w:val="00E734A2"/>
    <w:rsid w:val="00E748BF"/>
    <w:rsid w:val="00E86035"/>
    <w:rsid w:val="00EF5132"/>
    <w:rsid w:val="00F25AFA"/>
    <w:rsid w:val="00F46705"/>
    <w:rsid w:val="00F47604"/>
    <w:rsid w:val="00F6511D"/>
    <w:rsid w:val="00F7113F"/>
    <w:rsid w:val="00F74CFA"/>
    <w:rsid w:val="00F8322A"/>
    <w:rsid w:val="00F83578"/>
    <w:rsid w:val="00F86349"/>
    <w:rsid w:val="00F94C08"/>
    <w:rsid w:val="00FB64D3"/>
    <w:rsid w:val="00FC3AF8"/>
    <w:rsid w:val="00FE12C2"/>
    <w:rsid w:val="00FE75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0FCFEDE-CF51-4E1D-8754-EAA77B58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85</cp:revision>
  <dcterms:created xsi:type="dcterms:W3CDTF">2019-04-09T06:42:00Z</dcterms:created>
  <dcterms:modified xsi:type="dcterms:W3CDTF">2019-04-12T09:41:00Z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id="bQjqOzrC"/&gt;&lt;style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