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A1" w:rsidRPr="00536801" w:rsidRDefault="00AE6C80" w:rsidP="00AE6C80">
      <w:pPr>
        <w:tabs>
          <w:tab w:val="left" w:pos="678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42A1" w:rsidRPr="00536801" w:rsidRDefault="006342A1" w:rsidP="006342A1">
      <w:pPr>
        <w:spacing w:after="0" w:line="480" w:lineRule="auto"/>
        <w:rPr>
          <w:rFonts w:ascii="Times New Roman" w:hAnsi="Times New Roman" w:cs="Times New Roman"/>
          <w:sz w:val="24"/>
          <w:szCs w:val="24"/>
        </w:rPr>
      </w:pPr>
    </w:p>
    <w:p w:rsidR="006342A1" w:rsidRPr="00536801" w:rsidRDefault="006342A1" w:rsidP="006342A1">
      <w:pPr>
        <w:spacing w:after="0" w:line="480" w:lineRule="auto"/>
        <w:rPr>
          <w:rFonts w:ascii="Times New Roman" w:hAnsi="Times New Roman" w:cs="Times New Roman"/>
          <w:sz w:val="24"/>
          <w:szCs w:val="24"/>
        </w:rPr>
      </w:pPr>
    </w:p>
    <w:p w:rsidR="006342A1" w:rsidRPr="00536801" w:rsidRDefault="00673EF2" w:rsidP="006342A1">
      <w:pPr>
        <w:spacing w:after="0" w:line="480" w:lineRule="auto"/>
        <w:jc w:val="center"/>
        <w:outlineLvl w:val="0"/>
        <w:rPr>
          <w:rFonts w:ascii="Times New Roman" w:hAnsi="Times New Roman" w:cs="Times New Roman"/>
          <w:sz w:val="24"/>
          <w:szCs w:val="24"/>
        </w:rPr>
      </w:pPr>
      <w:r w:rsidRPr="00536801">
        <w:rPr>
          <w:rFonts w:ascii="Times New Roman" w:hAnsi="Times New Roman" w:cs="Times New Roman"/>
          <w:sz w:val="24"/>
          <w:szCs w:val="24"/>
        </w:rPr>
        <w:t>Medical Law and Ethics</w:t>
      </w:r>
    </w:p>
    <w:p w:rsidR="006342A1" w:rsidRPr="00536801" w:rsidRDefault="00673EF2" w:rsidP="006342A1">
      <w:pPr>
        <w:spacing w:after="0" w:line="480" w:lineRule="auto"/>
        <w:jc w:val="center"/>
        <w:outlineLvl w:val="0"/>
        <w:rPr>
          <w:rFonts w:ascii="Times New Roman" w:hAnsi="Times New Roman" w:cs="Times New Roman"/>
          <w:sz w:val="24"/>
          <w:szCs w:val="24"/>
        </w:rPr>
      </w:pPr>
      <w:r w:rsidRPr="00536801">
        <w:rPr>
          <w:rFonts w:ascii="Times New Roman" w:hAnsi="Times New Roman" w:cs="Times New Roman"/>
          <w:sz w:val="24"/>
          <w:szCs w:val="24"/>
        </w:rPr>
        <w:t>[Name of the Writer]</w:t>
      </w:r>
    </w:p>
    <w:p w:rsidR="006342A1" w:rsidRPr="00536801" w:rsidRDefault="00673EF2" w:rsidP="006342A1">
      <w:pPr>
        <w:spacing w:after="0" w:line="480" w:lineRule="auto"/>
        <w:jc w:val="center"/>
        <w:outlineLvl w:val="0"/>
        <w:rPr>
          <w:rFonts w:ascii="Times New Roman" w:hAnsi="Times New Roman" w:cs="Times New Roman"/>
          <w:sz w:val="24"/>
          <w:szCs w:val="24"/>
        </w:rPr>
      </w:pPr>
      <w:r w:rsidRPr="00536801">
        <w:rPr>
          <w:rFonts w:ascii="Times New Roman" w:hAnsi="Times New Roman" w:cs="Times New Roman"/>
          <w:sz w:val="24"/>
          <w:szCs w:val="24"/>
        </w:rPr>
        <w:t>[Name of the Institution]</w:t>
      </w:r>
    </w:p>
    <w:p w:rsidR="006342A1" w:rsidRPr="00536801" w:rsidRDefault="00673EF2" w:rsidP="006342A1">
      <w:pPr>
        <w:tabs>
          <w:tab w:val="left" w:pos="6465"/>
        </w:tabs>
        <w:spacing w:after="0" w:line="480" w:lineRule="auto"/>
        <w:rPr>
          <w:rFonts w:ascii="Times New Roman" w:hAnsi="Times New Roman" w:cs="Times New Roman"/>
          <w:b/>
          <w:i/>
          <w:sz w:val="24"/>
          <w:szCs w:val="24"/>
        </w:rPr>
      </w:pPr>
      <w:r w:rsidRPr="00536801">
        <w:rPr>
          <w:rFonts w:ascii="Times New Roman" w:hAnsi="Times New Roman" w:cs="Times New Roman"/>
          <w:b/>
          <w:i/>
          <w:sz w:val="24"/>
          <w:szCs w:val="24"/>
        </w:rPr>
        <w:tab/>
      </w:r>
    </w:p>
    <w:p w:rsidR="006342A1" w:rsidRPr="00536801" w:rsidRDefault="006342A1" w:rsidP="006342A1">
      <w:pPr>
        <w:spacing w:after="0" w:line="480" w:lineRule="auto"/>
        <w:rPr>
          <w:rFonts w:ascii="Times New Roman" w:hAnsi="Times New Roman" w:cs="Times New Roman"/>
          <w:b/>
          <w:i/>
          <w:sz w:val="24"/>
          <w:szCs w:val="24"/>
        </w:rPr>
      </w:pPr>
    </w:p>
    <w:p w:rsidR="006342A1" w:rsidRPr="00536801" w:rsidRDefault="006342A1" w:rsidP="006342A1">
      <w:pPr>
        <w:spacing w:after="0" w:line="480" w:lineRule="auto"/>
        <w:rPr>
          <w:rFonts w:ascii="Times New Roman" w:hAnsi="Times New Roman" w:cs="Times New Roman"/>
          <w:b/>
          <w:i/>
          <w:sz w:val="24"/>
          <w:szCs w:val="24"/>
        </w:rPr>
      </w:pPr>
    </w:p>
    <w:p w:rsidR="006342A1" w:rsidRPr="00536801" w:rsidRDefault="006342A1" w:rsidP="006342A1">
      <w:pPr>
        <w:spacing w:after="0" w:line="480" w:lineRule="auto"/>
        <w:rPr>
          <w:rFonts w:ascii="Times New Roman" w:hAnsi="Times New Roman" w:cs="Times New Roman"/>
          <w:sz w:val="24"/>
          <w:szCs w:val="24"/>
        </w:rPr>
        <w:sectPr w:rsidR="006342A1" w:rsidRPr="00536801" w:rsidSect="00FE4A7E">
          <w:headerReference w:type="default" r:id="rId7"/>
          <w:headerReference w:type="first" r:id="rId8"/>
          <w:pgSz w:w="12240" w:h="15840"/>
          <w:pgMar w:top="1440" w:right="1440" w:bottom="1440" w:left="1440" w:header="720" w:footer="720" w:gutter="0"/>
          <w:cols w:space="720"/>
          <w:docGrid w:linePitch="360"/>
        </w:sectPr>
      </w:pPr>
    </w:p>
    <w:p w:rsidR="006342A1" w:rsidRPr="00536801" w:rsidRDefault="00673EF2" w:rsidP="006342A1">
      <w:pPr>
        <w:spacing w:after="0" w:line="480" w:lineRule="auto"/>
        <w:jc w:val="center"/>
        <w:outlineLvl w:val="0"/>
        <w:rPr>
          <w:rFonts w:ascii="Times New Roman" w:hAnsi="Times New Roman" w:cs="Times New Roman"/>
          <w:sz w:val="24"/>
          <w:szCs w:val="24"/>
        </w:rPr>
      </w:pPr>
      <w:r w:rsidRPr="00536801">
        <w:rPr>
          <w:rFonts w:ascii="Times New Roman" w:hAnsi="Times New Roman" w:cs="Times New Roman"/>
          <w:sz w:val="24"/>
          <w:szCs w:val="24"/>
        </w:rPr>
        <w:lastRenderedPageBreak/>
        <w:t>Medical Law and Ethics</w:t>
      </w:r>
    </w:p>
    <w:p w:rsidR="008D6A24" w:rsidRPr="00536801" w:rsidRDefault="00673EF2" w:rsidP="006342A1">
      <w:pPr>
        <w:spacing w:after="0" w:line="480" w:lineRule="auto"/>
        <w:jc w:val="center"/>
        <w:outlineLvl w:val="0"/>
        <w:rPr>
          <w:rFonts w:ascii="Times New Roman" w:hAnsi="Times New Roman" w:cs="Times New Roman"/>
          <w:sz w:val="24"/>
          <w:szCs w:val="24"/>
        </w:rPr>
      </w:pPr>
      <w:r w:rsidRPr="00536801">
        <w:rPr>
          <w:rFonts w:ascii="Times New Roman" w:hAnsi="Times New Roman" w:cs="Times New Roman"/>
          <w:sz w:val="24"/>
          <w:szCs w:val="24"/>
        </w:rPr>
        <w:t>Chapter 2 Assignment</w:t>
      </w:r>
    </w:p>
    <w:p w:rsidR="006342A1" w:rsidRPr="00536801" w:rsidRDefault="00673EF2" w:rsidP="00214164">
      <w:pPr>
        <w:spacing w:after="0" w:line="480" w:lineRule="auto"/>
        <w:ind w:firstLine="720"/>
        <w:rPr>
          <w:rFonts w:ascii="Times New Roman" w:hAnsi="Times New Roman" w:cs="Times New Roman"/>
          <w:sz w:val="24"/>
          <w:szCs w:val="24"/>
        </w:rPr>
      </w:pPr>
      <w:r w:rsidRPr="00536801">
        <w:rPr>
          <w:rFonts w:ascii="Times New Roman" w:hAnsi="Times New Roman" w:cs="Times New Roman"/>
          <w:sz w:val="24"/>
          <w:szCs w:val="24"/>
        </w:rPr>
        <w:t>Medical</w:t>
      </w:r>
      <w:r w:rsidR="006453BA" w:rsidRPr="00536801">
        <w:rPr>
          <w:rFonts w:ascii="Times New Roman" w:hAnsi="Times New Roman" w:cs="Times New Roman"/>
          <w:sz w:val="24"/>
          <w:szCs w:val="24"/>
        </w:rPr>
        <w:t xml:space="preserve"> law and ethics are one of the sensitive fields of law and ethics where one single mistake can give significant consequences to the people. These consequences can be highly fatal for life and any patient can face partial impairment from any of the senses or sometimes they may face paralysis</w:t>
      </w:r>
      <w:r w:rsidR="00ED1858" w:rsidRPr="00536801">
        <w:rPr>
          <w:rFonts w:ascii="Times New Roman" w:hAnsi="Times New Roman" w:cs="Times New Roman"/>
          <w:sz w:val="24"/>
          <w:szCs w:val="24"/>
        </w:rPr>
        <w:t xml:space="preserve"> of any of the body part because one small dosage of the wrong medicine can be highly fatal for the patients as the reaction of the bodies may variate from medicine to medicine in </w:t>
      </w:r>
      <w:r w:rsidR="00EF7D50" w:rsidRPr="00536801">
        <w:rPr>
          <w:rFonts w:ascii="Times New Roman" w:hAnsi="Times New Roman" w:cs="Times New Roman"/>
          <w:sz w:val="24"/>
          <w:szCs w:val="24"/>
        </w:rPr>
        <w:t>all aspects.</w:t>
      </w:r>
    </w:p>
    <w:p w:rsidR="00EF7D50" w:rsidRPr="003F3AC8" w:rsidRDefault="00673EF2" w:rsidP="00EF7D50">
      <w:pPr>
        <w:spacing w:after="0" w:line="480" w:lineRule="auto"/>
        <w:rPr>
          <w:rFonts w:ascii="Times New Roman" w:hAnsi="Times New Roman" w:cs="Times New Roman"/>
          <w:b/>
          <w:sz w:val="24"/>
          <w:szCs w:val="24"/>
        </w:rPr>
      </w:pPr>
      <w:r w:rsidRPr="003F3AC8">
        <w:rPr>
          <w:rFonts w:ascii="Times New Roman" w:hAnsi="Times New Roman" w:cs="Times New Roman"/>
          <w:b/>
          <w:sz w:val="24"/>
          <w:szCs w:val="24"/>
        </w:rPr>
        <w:t>Medical Civil case</w:t>
      </w:r>
    </w:p>
    <w:p w:rsidR="00EF7D50" w:rsidRPr="00536801" w:rsidRDefault="00673EF2" w:rsidP="00EF7D50">
      <w:pPr>
        <w:spacing w:after="0" w:line="480" w:lineRule="auto"/>
        <w:rPr>
          <w:rFonts w:ascii="Times New Roman" w:hAnsi="Times New Roman" w:cs="Times New Roman"/>
          <w:sz w:val="24"/>
          <w:szCs w:val="24"/>
        </w:rPr>
      </w:pPr>
      <w:r w:rsidRPr="00536801">
        <w:rPr>
          <w:rFonts w:ascii="Times New Roman" w:hAnsi="Times New Roman" w:cs="Times New Roman"/>
          <w:sz w:val="24"/>
          <w:szCs w:val="24"/>
        </w:rPr>
        <w:tab/>
      </w:r>
      <w:r w:rsidRPr="00536801">
        <w:rPr>
          <w:rFonts w:ascii="Times New Roman" w:hAnsi="Times New Roman" w:cs="Times New Roman"/>
          <w:sz w:val="24"/>
          <w:szCs w:val="24"/>
        </w:rPr>
        <w:tab/>
      </w:r>
      <w:r w:rsidR="008E280D" w:rsidRPr="00536801">
        <w:rPr>
          <w:rFonts w:ascii="Times New Roman" w:hAnsi="Times New Roman" w:cs="Times New Roman"/>
          <w:sz w:val="24"/>
          <w:szCs w:val="24"/>
        </w:rPr>
        <w:t xml:space="preserve">The </w:t>
      </w:r>
      <w:r w:rsidR="00ED31C9" w:rsidRPr="00536801">
        <w:rPr>
          <w:rFonts w:ascii="Times New Roman" w:hAnsi="Times New Roman" w:cs="Times New Roman"/>
          <w:sz w:val="24"/>
          <w:szCs w:val="24"/>
        </w:rPr>
        <w:t>civil medical cases are found all across the globe where the civil cases do occur, and they are not at s</w:t>
      </w:r>
      <w:r w:rsidR="00207A19" w:rsidRPr="00536801">
        <w:rPr>
          <w:rFonts w:ascii="Times New Roman" w:hAnsi="Times New Roman" w:cs="Times New Roman"/>
          <w:sz w:val="24"/>
          <w:szCs w:val="24"/>
        </w:rPr>
        <w:t xml:space="preserve">uch an extent where people can </w:t>
      </w:r>
      <w:r w:rsidR="00ED31C9" w:rsidRPr="00536801">
        <w:rPr>
          <w:rFonts w:ascii="Times New Roman" w:hAnsi="Times New Roman" w:cs="Times New Roman"/>
          <w:sz w:val="24"/>
          <w:szCs w:val="24"/>
        </w:rPr>
        <w:t>go far beyond limits, and the patient can face serious</w:t>
      </w:r>
      <w:r w:rsidR="00CF5A05" w:rsidRPr="00536801">
        <w:rPr>
          <w:rFonts w:ascii="Times New Roman" w:hAnsi="Times New Roman" w:cs="Times New Roman"/>
          <w:sz w:val="24"/>
          <w:szCs w:val="24"/>
        </w:rPr>
        <w:t xml:space="preserve"> consequences. One of such </w:t>
      </w:r>
      <w:r w:rsidR="00CC5B3F" w:rsidRPr="00536801">
        <w:rPr>
          <w:rFonts w:ascii="Times New Roman" w:hAnsi="Times New Roman" w:cs="Times New Roman"/>
          <w:sz w:val="24"/>
          <w:szCs w:val="24"/>
        </w:rPr>
        <w:t xml:space="preserve">incidents took place in Maryland Hospital where </w:t>
      </w:r>
      <w:r w:rsidR="005E31A0" w:rsidRPr="00536801">
        <w:rPr>
          <w:rFonts w:ascii="Times New Roman" w:hAnsi="Times New Roman" w:cs="Times New Roman"/>
          <w:sz w:val="24"/>
          <w:szCs w:val="24"/>
        </w:rPr>
        <w:t>I John Hopkins Hospital an event took place. The medical servants were not performing their duties as per the standard of procedures, and there was negligence as we</w:t>
      </w:r>
      <w:r w:rsidR="00E40EDB" w:rsidRPr="00536801">
        <w:rPr>
          <w:rFonts w:ascii="Times New Roman" w:hAnsi="Times New Roman" w:cs="Times New Roman"/>
          <w:sz w:val="24"/>
          <w:szCs w:val="24"/>
        </w:rPr>
        <w:t>ll observed by various patients, and they failed to follow applicable rules of medical care on which the case was filed in local court</w:t>
      </w:r>
      <w:r w:rsidR="006440D2">
        <w:rPr>
          <w:rFonts w:ascii="Times New Roman" w:hAnsi="Times New Roman" w:cs="Times New Roman"/>
          <w:sz w:val="24"/>
          <w:szCs w:val="24"/>
          <w:vertAlign w:val="superscript"/>
        </w:rPr>
        <w:t>1</w:t>
      </w:r>
      <w:r w:rsidR="00E40EDB" w:rsidRPr="00536801">
        <w:rPr>
          <w:rFonts w:ascii="Times New Roman" w:hAnsi="Times New Roman" w:cs="Times New Roman"/>
          <w:sz w:val="24"/>
          <w:szCs w:val="24"/>
        </w:rPr>
        <w:t>.</w:t>
      </w:r>
      <w:r w:rsidR="003F3AC8">
        <w:rPr>
          <w:rFonts w:ascii="Times New Roman" w:hAnsi="Times New Roman" w:cs="Times New Roman"/>
          <w:sz w:val="24"/>
          <w:szCs w:val="24"/>
        </w:rPr>
        <w:t xml:space="preserve"> These are considered as </w:t>
      </w:r>
      <w:r w:rsidR="00E62439">
        <w:rPr>
          <w:rFonts w:ascii="Times New Roman" w:hAnsi="Times New Roman" w:cs="Times New Roman"/>
          <w:sz w:val="24"/>
          <w:szCs w:val="24"/>
        </w:rPr>
        <w:t xml:space="preserve">civil cases </w:t>
      </w:r>
      <w:r w:rsidR="00AE46EA">
        <w:rPr>
          <w:rFonts w:ascii="Times New Roman" w:hAnsi="Times New Roman" w:cs="Times New Roman"/>
          <w:sz w:val="24"/>
          <w:szCs w:val="24"/>
        </w:rPr>
        <w:t xml:space="preserve">as the extent of the medical period is </w:t>
      </w:r>
      <w:r w:rsidR="008B5582">
        <w:rPr>
          <w:rFonts w:ascii="Times New Roman" w:hAnsi="Times New Roman" w:cs="Times New Roman"/>
          <w:sz w:val="24"/>
          <w:szCs w:val="24"/>
        </w:rPr>
        <w:t>limited to the extent where the case is not that vitally strong.</w:t>
      </w:r>
    </w:p>
    <w:p w:rsidR="0035007C" w:rsidRPr="003F3AC8" w:rsidRDefault="00673EF2" w:rsidP="00536801">
      <w:pPr>
        <w:spacing w:after="0" w:line="480" w:lineRule="auto"/>
        <w:rPr>
          <w:rFonts w:ascii="Times New Roman" w:hAnsi="Times New Roman" w:cs="Times New Roman"/>
          <w:b/>
          <w:sz w:val="24"/>
          <w:szCs w:val="24"/>
        </w:rPr>
      </w:pPr>
      <w:r w:rsidRPr="003F3AC8">
        <w:rPr>
          <w:rFonts w:ascii="Times New Roman" w:hAnsi="Times New Roman" w:cs="Times New Roman"/>
          <w:b/>
          <w:sz w:val="24"/>
          <w:szCs w:val="24"/>
        </w:rPr>
        <w:t>Medical Criminal Case</w:t>
      </w:r>
    </w:p>
    <w:p w:rsidR="00536801" w:rsidRDefault="00673EF2" w:rsidP="00536801">
      <w:pPr>
        <w:spacing w:after="0" w:line="480" w:lineRule="auto"/>
        <w:rPr>
          <w:rFonts w:ascii="Times New Roman" w:hAnsi="Times New Roman" w:cs="Times New Roman"/>
          <w:sz w:val="24"/>
          <w:szCs w:val="24"/>
        </w:rPr>
      </w:pPr>
      <w:r w:rsidRPr="00536801">
        <w:rPr>
          <w:rFonts w:ascii="Times New Roman" w:hAnsi="Times New Roman" w:cs="Times New Roman"/>
          <w:sz w:val="24"/>
          <w:szCs w:val="24"/>
        </w:rPr>
        <w:t xml:space="preserve"> The criminal cases that occur in the medical field </w:t>
      </w:r>
      <w:r>
        <w:rPr>
          <w:rFonts w:ascii="Times New Roman" w:hAnsi="Times New Roman" w:cs="Times New Roman"/>
          <w:sz w:val="24"/>
          <w:szCs w:val="24"/>
        </w:rPr>
        <w:t xml:space="preserve">are due to the negligence of the medical officers. These cases can cause severe penalties on the </w:t>
      </w:r>
      <w:r w:rsidR="0030656B">
        <w:rPr>
          <w:rFonts w:ascii="Times New Roman" w:hAnsi="Times New Roman" w:cs="Times New Roman"/>
          <w:sz w:val="24"/>
          <w:szCs w:val="24"/>
        </w:rPr>
        <w:t>doctors as well as the hospital administration for committing a criminal act</w:t>
      </w:r>
      <w:r w:rsidR="006440D2">
        <w:rPr>
          <w:rFonts w:ascii="Times New Roman" w:hAnsi="Times New Roman" w:cs="Times New Roman"/>
          <w:sz w:val="24"/>
          <w:szCs w:val="24"/>
          <w:vertAlign w:val="superscript"/>
        </w:rPr>
        <w:t>2</w:t>
      </w:r>
      <w:r w:rsidR="0030656B">
        <w:rPr>
          <w:rFonts w:ascii="Times New Roman" w:hAnsi="Times New Roman" w:cs="Times New Roman"/>
          <w:sz w:val="24"/>
          <w:szCs w:val="24"/>
        </w:rPr>
        <w:t>. There is such an example of a hospital in Brisbane where Dr. Margaret Pearce accidentally</w:t>
      </w:r>
      <w:r w:rsidR="004A59BE">
        <w:rPr>
          <w:rFonts w:ascii="Times New Roman" w:hAnsi="Times New Roman" w:cs="Times New Roman"/>
          <w:sz w:val="24"/>
          <w:szCs w:val="24"/>
        </w:rPr>
        <w:t xml:space="preserve"> gave the adult</w:t>
      </w:r>
      <w:r w:rsidR="0030656B">
        <w:rPr>
          <w:rFonts w:ascii="Times New Roman" w:hAnsi="Times New Roman" w:cs="Times New Roman"/>
          <w:sz w:val="24"/>
          <w:szCs w:val="24"/>
        </w:rPr>
        <w:t xml:space="preserve"> dosage of Morphin</w:t>
      </w:r>
      <w:r w:rsidR="004A59BE">
        <w:rPr>
          <w:rFonts w:ascii="Times New Roman" w:hAnsi="Times New Roman" w:cs="Times New Roman"/>
          <w:sz w:val="24"/>
          <w:szCs w:val="24"/>
        </w:rPr>
        <w:t>e</w:t>
      </w:r>
      <w:r w:rsidR="0030656B">
        <w:rPr>
          <w:rFonts w:ascii="Times New Roman" w:hAnsi="Times New Roman" w:cs="Times New Roman"/>
          <w:sz w:val="24"/>
          <w:szCs w:val="24"/>
        </w:rPr>
        <w:t xml:space="preserve"> drug to </w:t>
      </w:r>
      <w:r w:rsidR="004A59BE">
        <w:rPr>
          <w:rFonts w:ascii="Times New Roman" w:hAnsi="Times New Roman" w:cs="Times New Roman"/>
          <w:sz w:val="24"/>
          <w:szCs w:val="24"/>
        </w:rPr>
        <w:t xml:space="preserve">the 15-month-old baby, and as a consequence, the child lost his battle against life in is deep sleep and he </w:t>
      </w:r>
      <w:r w:rsidR="004A59BE">
        <w:rPr>
          <w:rFonts w:ascii="Times New Roman" w:hAnsi="Times New Roman" w:cs="Times New Roman"/>
          <w:sz w:val="24"/>
          <w:szCs w:val="24"/>
        </w:rPr>
        <w:lastRenderedPageBreak/>
        <w:t>was unable to wake up ever again in this world.</w:t>
      </w:r>
      <w:r w:rsidR="00D5420E">
        <w:rPr>
          <w:rFonts w:ascii="Times New Roman" w:hAnsi="Times New Roman" w:cs="Times New Roman"/>
          <w:sz w:val="24"/>
          <w:szCs w:val="24"/>
        </w:rPr>
        <w:t xml:space="preserve"> These cases are convicted as the criminal cases as they are violating the med</w:t>
      </w:r>
      <w:r w:rsidR="00B67D11">
        <w:rPr>
          <w:rFonts w:ascii="Times New Roman" w:hAnsi="Times New Roman" w:cs="Times New Roman"/>
          <w:sz w:val="24"/>
          <w:szCs w:val="24"/>
        </w:rPr>
        <w:t>ical laws and ethics and this can cancel their medical license.</w:t>
      </w:r>
      <w:bookmarkStart w:id="0" w:name="_GoBack"/>
      <w:bookmarkEnd w:id="0"/>
    </w:p>
    <w:p w:rsidR="00600D3C" w:rsidRDefault="00673EF2" w:rsidP="005368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67D11">
        <w:rPr>
          <w:rFonts w:ascii="Times New Roman" w:hAnsi="Times New Roman" w:cs="Times New Roman"/>
          <w:sz w:val="24"/>
          <w:szCs w:val="24"/>
        </w:rPr>
        <w:tab/>
      </w:r>
      <w:r>
        <w:rPr>
          <w:rFonts w:ascii="Times New Roman" w:hAnsi="Times New Roman" w:cs="Times New Roman"/>
          <w:sz w:val="24"/>
          <w:szCs w:val="24"/>
        </w:rPr>
        <w:t>These cases are the example of a violation of the medical laws and ethics, and there are various other cases as well. These cases should be a learning example for all the medical officials so that they can be highly alert while performing their duties.</w:t>
      </w: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600D3C" w:rsidRDefault="00600D3C" w:rsidP="00536801">
      <w:pPr>
        <w:spacing w:after="0" w:line="480" w:lineRule="auto"/>
        <w:rPr>
          <w:rFonts w:ascii="Times New Roman" w:hAnsi="Times New Roman" w:cs="Times New Roman"/>
          <w:sz w:val="24"/>
          <w:szCs w:val="24"/>
        </w:rPr>
      </w:pPr>
    </w:p>
    <w:p w:rsidR="004A59BE" w:rsidRDefault="00AE6C80" w:rsidP="00600D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600D3C" w:rsidRPr="006440D2" w:rsidRDefault="00C87216" w:rsidP="006440D2">
      <w:pPr>
        <w:pStyle w:val="ListParagraph"/>
        <w:numPr>
          <w:ilvl w:val="0"/>
          <w:numId w:val="1"/>
        </w:numPr>
        <w:spacing w:after="0" w:line="480" w:lineRule="auto"/>
        <w:rPr>
          <w:rFonts w:ascii="Times New Roman" w:hAnsi="Times New Roman" w:cs="Times New Roman"/>
          <w:sz w:val="24"/>
          <w:szCs w:val="24"/>
        </w:rPr>
      </w:pPr>
      <w:hyperlink r:id="rId9" w:history="1">
        <w:r w:rsidR="00673EF2" w:rsidRPr="006434C3">
          <w:rPr>
            <w:rStyle w:val="Hyperlink"/>
            <w:rFonts w:ascii="Times New Roman" w:hAnsi="Times New Roman" w:cs="Times New Roman"/>
            <w:sz w:val="24"/>
            <w:szCs w:val="24"/>
          </w:rPr>
          <w:t>https://www.millerandzois.com/sample-hospital-medical-malpractice-complaint.html</w:t>
        </w:r>
      </w:hyperlink>
    </w:p>
    <w:p w:rsidR="006440D2" w:rsidRDefault="00C87216" w:rsidP="006440D2">
      <w:pPr>
        <w:pStyle w:val="ListParagraph"/>
        <w:numPr>
          <w:ilvl w:val="0"/>
          <w:numId w:val="1"/>
        </w:numPr>
        <w:spacing w:after="0" w:line="480" w:lineRule="auto"/>
        <w:rPr>
          <w:rFonts w:ascii="Times New Roman" w:hAnsi="Times New Roman" w:cs="Times New Roman"/>
          <w:sz w:val="24"/>
          <w:szCs w:val="24"/>
        </w:rPr>
      </w:pPr>
      <w:hyperlink r:id="rId10" w:history="1">
        <w:r w:rsidR="00673EF2" w:rsidRPr="006434C3">
          <w:rPr>
            <w:rStyle w:val="Hyperlink"/>
            <w:rFonts w:ascii="Times New Roman" w:hAnsi="Times New Roman" w:cs="Times New Roman"/>
            <w:sz w:val="24"/>
            <w:szCs w:val="24"/>
          </w:rPr>
          <w:t>https://www.gmplawyers.com.au/document-65/how-are-civil-and-criminal-medical-negligence-different</w:t>
        </w:r>
      </w:hyperlink>
    </w:p>
    <w:p w:rsidR="006440D2" w:rsidRPr="0029113E" w:rsidRDefault="006440D2" w:rsidP="0029113E">
      <w:pPr>
        <w:spacing w:after="0" w:line="480" w:lineRule="auto"/>
        <w:ind w:left="360"/>
        <w:rPr>
          <w:rFonts w:ascii="Times New Roman" w:hAnsi="Times New Roman" w:cs="Times New Roman"/>
          <w:sz w:val="24"/>
          <w:szCs w:val="24"/>
        </w:rPr>
      </w:pPr>
    </w:p>
    <w:sectPr w:rsidR="006440D2" w:rsidRPr="0029113E" w:rsidSect="00AE6C8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216" w:rsidRDefault="00C87216">
      <w:pPr>
        <w:spacing w:after="0" w:line="240" w:lineRule="auto"/>
      </w:pPr>
      <w:r>
        <w:separator/>
      </w:r>
    </w:p>
  </w:endnote>
  <w:endnote w:type="continuationSeparator" w:id="0">
    <w:p w:rsidR="00C87216" w:rsidRDefault="00C8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216" w:rsidRDefault="00C87216">
      <w:pPr>
        <w:spacing w:after="0" w:line="240" w:lineRule="auto"/>
      </w:pPr>
      <w:r>
        <w:separator/>
      </w:r>
    </w:p>
  </w:footnote>
  <w:footnote w:type="continuationSeparator" w:id="0">
    <w:p w:rsidR="00C87216" w:rsidRDefault="00C87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AE6C80"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RUNNING HEAD: MEDICAL ETHICS AND LAWS                                                           </w:t>
    </w:r>
    <w:r w:rsidR="00A10B48">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A10B48" w:rsidRPr="00267851">
          <w:rPr>
            <w:rFonts w:ascii="Times New Roman" w:hAnsi="Times New Roman" w:cs="Times New Roman"/>
            <w:sz w:val="24"/>
            <w:szCs w:val="24"/>
          </w:rPr>
          <w:fldChar w:fldCharType="begin"/>
        </w:r>
        <w:r w:rsidR="00A10B48" w:rsidRPr="00267851">
          <w:rPr>
            <w:rFonts w:ascii="Times New Roman" w:hAnsi="Times New Roman" w:cs="Times New Roman"/>
            <w:sz w:val="24"/>
            <w:szCs w:val="24"/>
          </w:rPr>
          <w:instrText xml:space="preserve"> PAGE   \* MERGEFORMAT </w:instrText>
        </w:r>
        <w:r w:rsidR="00A10B48" w:rsidRPr="00267851">
          <w:rPr>
            <w:rFonts w:ascii="Times New Roman" w:hAnsi="Times New Roman" w:cs="Times New Roman"/>
            <w:sz w:val="24"/>
            <w:szCs w:val="24"/>
          </w:rPr>
          <w:fldChar w:fldCharType="separate"/>
        </w:r>
        <w:r w:rsidR="00B26F8E">
          <w:rPr>
            <w:rFonts w:ascii="Times New Roman" w:hAnsi="Times New Roman" w:cs="Times New Roman"/>
            <w:noProof/>
            <w:sz w:val="24"/>
            <w:szCs w:val="24"/>
          </w:rPr>
          <w:t>3</w:t>
        </w:r>
        <w:r w:rsidR="00A10B48"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20729659"/>
      <w:docPartObj>
        <w:docPartGallery w:val="Page Numbers (Top of Page)"/>
        <w:docPartUnique/>
      </w:docPartObj>
    </w:sdtPr>
    <w:sdtEndPr>
      <w:rPr>
        <w:noProof/>
      </w:rPr>
    </w:sdtEndPr>
    <w:sdtContent>
      <w:p w:rsidR="007A096D" w:rsidRPr="007A096D" w:rsidRDefault="007A096D" w:rsidP="007A096D">
        <w:pPr>
          <w:pStyle w:val="Header"/>
          <w:rPr>
            <w:rFonts w:ascii="Times New Roman" w:hAnsi="Times New Roman" w:cs="Times New Roman"/>
            <w:sz w:val="24"/>
          </w:rPr>
        </w:pPr>
        <w:r>
          <w:rPr>
            <w:rFonts w:ascii="Times New Roman" w:hAnsi="Times New Roman" w:cs="Times New Roman"/>
            <w:sz w:val="24"/>
          </w:rPr>
          <w:t>MEDICAL ETHICS AND LAWS</w:t>
        </w:r>
        <w:r w:rsidRPr="007A096D">
          <w:rPr>
            <w:rFonts w:ascii="Times New Roman" w:hAnsi="Times New Roman" w:cs="Times New Roman"/>
            <w:sz w:val="24"/>
          </w:rPr>
          <w:t xml:space="preserve">                                   </w:t>
        </w:r>
        <w:r>
          <w:rPr>
            <w:rFonts w:ascii="Times New Roman" w:hAnsi="Times New Roman" w:cs="Times New Roman"/>
            <w:sz w:val="24"/>
          </w:rPr>
          <w:t xml:space="preserve">                               1</w:t>
        </w:r>
      </w:p>
    </w:sdtContent>
  </w:sdt>
  <w:p w:rsidR="00AE6C80" w:rsidRPr="007A096D" w:rsidRDefault="00AE6C80">
    <w:pPr>
      <w:pStyle w:val="Header"/>
      <w:rPr>
        <w:rFonts w:ascii="Times New Roman" w:hAnsi="Times New Roman" w:cs="Times New Roman"/>
        <w:sz w:val="24"/>
      </w:rPr>
    </w:pPr>
  </w:p>
  <w:p w:rsidR="00FE4A7E" w:rsidRDefault="00FE4A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85FF0"/>
    <w:multiLevelType w:val="hybridMultilevel"/>
    <w:tmpl w:val="0EBCC1DC"/>
    <w:lvl w:ilvl="0" w:tplc="A0042E12">
      <w:start w:val="1"/>
      <w:numFmt w:val="decimal"/>
      <w:lvlText w:val="%1."/>
      <w:lvlJc w:val="left"/>
      <w:pPr>
        <w:ind w:left="720" w:hanging="360"/>
      </w:pPr>
      <w:rPr>
        <w:rFonts w:hint="default"/>
      </w:rPr>
    </w:lvl>
    <w:lvl w:ilvl="1" w:tplc="B868F01C" w:tentative="1">
      <w:start w:val="1"/>
      <w:numFmt w:val="lowerLetter"/>
      <w:lvlText w:val="%2."/>
      <w:lvlJc w:val="left"/>
      <w:pPr>
        <w:ind w:left="1440" w:hanging="360"/>
      </w:pPr>
    </w:lvl>
    <w:lvl w:ilvl="2" w:tplc="EA02ED60" w:tentative="1">
      <w:start w:val="1"/>
      <w:numFmt w:val="lowerRoman"/>
      <w:lvlText w:val="%3."/>
      <w:lvlJc w:val="right"/>
      <w:pPr>
        <w:ind w:left="2160" w:hanging="180"/>
      </w:pPr>
    </w:lvl>
    <w:lvl w:ilvl="3" w:tplc="0A12933C" w:tentative="1">
      <w:start w:val="1"/>
      <w:numFmt w:val="decimal"/>
      <w:lvlText w:val="%4."/>
      <w:lvlJc w:val="left"/>
      <w:pPr>
        <w:ind w:left="2880" w:hanging="360"/>
      </w:pPr>
    </w:lvl>
    <w:lvl w:ilvl="4" w:tplc="0234DD0E" w:tentative="1">
      <w:start w:val="1"/>
      <w:numFmt w:val="lowerLetter"/>
      <w:lvlText w:val="%5."/>
      <w:lvlJc w:val="left"/>
      <w:pPr>
        <w:ind w:left="3600" w:hanging="360"/>
      </w:pPr>
    </w:lvl>
    <w:lvl w:ilvl="5" w:tplc="027A55BE" w:tentative="1">
      <w:start w:val="1"/>
      <w:numFmt w:val="lowerRoman"/>
      <w:lvlText w:val="%6."/>
      <w:lvlJc w:val="right"/>
      <w:pPr>
        <w:ind w:left="4320" w:hanging="180"/>
      </w:pPr>
    </w:lvl>
    <w:lvl w:ilvl="6" w:tplc="D98A1D08" w:tentative="1">
      <w:start w:val="1"/>
      <w:numFmt w:val="decimal"/>
      <w:lvlText w:val="%7."/>
      <w:lvlJc w:val="left"/>
      <w:pPr>
        <w:ind w:left="5040" w:hanging="360"/>
      </w:pPr>
    </w:lvl>
    <w:lvl w:ilvl="7" w:tplc="33F80058" w:tentative="1">
      <w:start w:val="1"/>
      <w:numFmt w:val="lowerLetter"/>
      <w:lvlText w:val="%8."/>
      <w:lvlJc w:val="left"/>
      <w:pPr>
        <w:ind w:left="5760" w:hanging="360"/>
      </w:pPr>
    </w:lvl>
    <w:lvl w:ilvl="8" w:tplc="76D8A3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A1"/>
    <w:rsid w:val="00137AC7"/>
    <w:rsid w:val="00207A19"/>
    <w:rsid w:val="00214164"/>
    <w:rsid w:val="00267851"/>
    <w:rsid w:val="0029113E"/>
    <w:rsid w:val="00294732"/>
    <w:rsid w:val="002F4C1C"/>
    <w:rsid w:val="0030656B"/>
    <w:rsid w:val="0035007C"/>
    <w:rsid w:val="0038709F"/>
    <w:rsid w:val="003F3AC8"/>
    <w:rsid w:val="004170AE"/>
    <w:rsid w:val="004A59BE"/>
    <w:rsid w:val="00536801"/>
    <w:rsid w:val="005B71A8"/>
    <w:rsid w:val="005E31A0"/>
    <w:rsid w:val="00600D3C"/>
    <w:rsid w:val="006342A1"/>
    <w:rsid w:val="006434C3"/>
    <w:rsid w:val="006440D2"/>
    <w:rsid w:val="006453BA"/>
    <w:rsid w:val="00673EF2"/>
    <w:rsid w:val="007A096D"/>
    <w:rsid w:val="008B5582"/>
    <w:rsid w:val="008D6A24"/>
    <w:rsid w:val="008E280D"/>
    <w:rsid w:val="00A10B48"/>
    <w:rsid w:val="00AE46EA"/>
    <w:rsid w:val="00AE6C80"/>
    <w:rsid w:val="00B26F8E"/>
    <w:rsid w:val="00B67D11"/>
    <w:rsid w:val="00C87216"/>
    <w:rsid w:val="00CC5B3F"/>
    <w:rsid w:val="00CF5A05"/>
    <w:rsid w:val="00D5420E"/>
    <w:rsid w:val="00E40EDB"/>
    <w:rsid w:val="00E62439"/>
    <w:rsid w:val="00ED1858"/>
    <w:rsid w:val="00ED31C9"/>
    <w:rsid w:val="00EF7D50"/>
    <w:rsid w:val="00F445C3"/>
    <w:rsid w:val="00FE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F5C34A-41C2-480B-AF7D-3FFFDF2D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A24"/>
  </w:style>
  <w:style w:type="paragraph" w:styleId="Footer">
    <w:name w:val="footer"/>
    <w:basedOn w:val="Normal"/>
    <w:link w:val="FooterChar"/>
    <w:uiPriority w:val="99"/>
    <w:unhideWhenUsed/>
    <w:rsid w:val="008D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A24"/>
  </w:style>
  <w:style w:type="paragraph" w:styleId="ListParagraph">
    <w:name w:val="List Paragraph"/>
    <w:basedOn w:val="Normal"/>
    <w:uiPriority w:val="34"/>
    <w:qFormat/>
    <w:rsid w:val="006440D2"/>
    <w:pPr>
      <w:ind w:left="720"/>
      <w:contextualSpacing/>
    </w:pPr>
  </w:style>
  <w:style w:type="character" w:styleId="Hyperlink">
    <w:name w:val="Hyperlink"/>
    <w:basedOn w:val="DefaultParagraphFont"/>
    <w:uiPriority w:val="99"/>
    <w:unhideWhenUsed/>
    <w:rsid w:val="00644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mplawyers.com.au/document-65/how-are-civil-and-criminal-medical-negligence-different" TargetMode="External"/><Relationship Id="rId4" Type="http://schemas.openxmlformats.org/officeDocument/2006/relationships/webSettings" Target="webSettings.xml"/><Relationship Id="rId9" Type="http://schemas.openxmlformats.org/officeDocument/2006/relationships/hyperlink" Target="https://www.millerandzois.com/sample-hospital-medical-malpractice-compla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2019-02-19T14:06:00Z</dcterms:created>
  <dcterms:modified xsi:type="dcterms:W3CDTF">2019-02-19T14:06:00Z</dcterms:modified>
</cp:coreProperties>
</file>