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4DEF" w14:textId="77777777" w:rsidR="00BD56BE" w:rsidRDefault="00BD56BE" w:rsidP="00BD56BE">
      <w:pPr>
        <w:spacing w:line="480" w:lineRule="auto"/>
        <w:jc w:val="center"/>
      </w:pPr>
    </w:p>
    <w:p w14:paraId="1D4C8DDD" w14:textId="77777777" w:rsidR="00BD56BE" w:rsidRDefault="00BD56BE" w:rsidP="00BD56BE">
      <w:pPr>
        <w:spacing w:line="480" w:lineRule="auto"/>
        <w:jc w:val="center"/>
      </w:pPr>
    </w:p>
    <w:p w14:paraId="1CEB0811" w14:textId="77777777" w:rsidR="00BD56BE" w:rsidRDefault="00BD56BE" w:rsidP="00BD56BE">
      <w:pPr>
        <w:spacing w:line="480" w:lineRule="auto"/>
        <w:jc w:val="center"/>
      </w:pPr>
    </w:p>
    <w:p w14:paraId="7FA1312A" w14:textId="77777777" w:rsidR="00BD56BE" w:rsidRDefault="00BD56BE" w:rsidP="00BD56BE">
      <w:pPr>
        <w:spacing w:line="480" w:lineRule="auto"/>
        <w:jc w:val="center"/>
      </w:pPr>
    </w:p>
    <w:p w14:paraId="65E812EA" w14:textId="77777777" w:rsidR="00BD56BE" w:rsidRDefault="00BD56BE" w:rsidP="00BD56BE">
      <w:pPr>
        <w:spacing w:line="480" w:lineRule="auto"/>
        <w:jc w:val="center"/>
      </w:pPr>
    </w:p>
    <w:p w14:paraId="132A8230" w14:textId="77777777" w:rsidR="00BD56BE" w:rsidRDefault="00ED6E3D" w:rsidP="00BD56BE">
      <w:pPr>
        <w:spacing w:line="480" w:lineRule="auto"/>
        <w:jc w:val="center"/>
      </w:pPr>
      <w:r>
        <w:t>Title page</w:t>
      </w:r>
    </w:p>
    <w:p w14:paraId="60D1237B" w14:textId="77777777" w:rsidR="00BD56BE" w:rsidRDefault="00ED6E3D" w:rsidP="00BD56BE">
      <w:pPr>
        <w:spacing w:line="480" w:lineRule="auto"/>
        <w:jc w:val="center"/>
      </w:pPr>
      <w:r>
        <w:t>Discussion</w:t>
      </w:r>
    </w:p>
    <w:p w14:paraId="524B20CA" w14:textId="77777777" w:rsidR="00BD56BE" w:rsidRDefault="00ED6E3D">
      <w:r>
        <w:br w:type="page"/>
      </w:r>
    </w:p>
    <w:p w14:paraId="2735CFEF" w14:textId="11D32D13" w:rsidR="004F3E88" w:rsidRDefault="00ED6E3D" w:rsidP="00345B89">
      <w:pPr>
        <w:pStyle w:val="ListParagraph"/>
        <w:numPr>
          <w:ilvl w:val="0"/>
          <w:numId w:val="1"/>
        </w:numPr>
        <w:spacing w:line="480" w:lineRule="auto"/>
        <w:jc w:val="both"/>
        <w:rPr>
          <w:rFonts w:ascii="Times New Roman" w:hAnsi="Times New Roman" w:cs="Times New Roman"/>
        </w:rPr>
      </w:pPr>
      <w:r w:rsidRPr="00DD0C5D">
        <w:rPr>
          <w:rFonts w:ascii="Times New Roman" w:hAnsi="Times New Roman" w:cs="Times New Roman"/>
        </w:rPr>
        <w:lastRenderedPageBreak/>
        <w:t>History of intelligence theories</w:t>
      </w:r>
    </w:p>
    <w:p w14:paraId="7F23A2BD" w14:textId="561C3085" w:rsidR="00DD0C5D" w:rsidRPr="00DD0C5D" w:rsidRDefault="00ED6E3D" w:rsidP="00DD0C5D">
      <w:pPr>
        <w:spacing w:line="480" w:lineRule="auto"/>
        <w:jc w:val="both"/>
        <w:rPr>
          <w:rFonts w:ascii="Times New Roman" w:hAnsi="Times New Roman" w:cs="Times New Roman"/>
        </w:rPr>
      </w:pPr>
      <w:r>
        <w:rPr>
          <w:rFonts w:ascii="Times New Roman" w:hAnsi="Times New Roman" w:cs="Times New Roman"/>
        </w:rPr>
        <w:t xml:space="preserve">The brief history of </w:t>
      </w:r>
      <w:r w:rsidR="00C52EC3">
        <w:rPr>
          <w:rFonts w:ascii="Times New Roman" w:hAnsi="Times New Roman" w:cs="Times New Roman"/>
        </w:rPr>
        <w:t xml:space="preserve">intelligence theory depicts that it goes back to the 1800s as the </w:t>
      </w:r>
      <w:r w:rsidR="00857879">
        <w:rPr>
          <w:rFonts w:ascii="Times New Roman" w:hAnsi="Times New Roman" w:cs="Times New Roman"/>
        </w:rPr>
        <w:t>concept of intelligence</w:t>
      </w:r>
      <w:r w:rsidR="00C52EC3">
        <w:rPr>
          <w:rFonts w:ascii="Times New Roman" w:hAnsi="Times New Roman" w:cs="Times New Roman"/>
        </w:rPr>
        <w:t xml:space="preserve"> was developed by </w:t>
      </w:r>
      <w:r w:rsidR="00857879">
        <w:rPr>
          <w:rFonts w:ascii="Times New Roman" w:hAnsi="Times New Roman" w:cs="Times New Roman"/>
        </w:rPr>
        <w:t xml:space="preserve">Francis Galton. It was created for measuring physical characteristics and sensory qualities. The </w:t>
      </w:r>
      <w:r w:rsidR="00943C17">
        <w:rPr>
          <w:rFonts w:ascii="Times New Roman" w:hAnsi="Times New Roman" w:cs="Times New Roman"/>
        </w:rPr>
        <w:t>first intelligence</w:t>
      </w:r>
      <w:r w:rsidR="00857879">
        <w:rPr>
          <w:rFonts w:ascii="Times New Roman" w:hAnsi="Times New Roman" w:cs="Times New Roman"/>
        </w:rPr>
        <w:t xml:space="preserve"> test was developed by Frenchman Alfred Binet in the twentieth century that was considered as the modern intelligence test. </w:t>
      </w:r>
      <w:r w:rsidR="00943C17">
        <w:rPr>
          <w:rFonts w:ascii="Times New Roman" w:hAnsi="Times New Roman" w:cs="Times New Roman"/>
        </w:rPr>
        <w:t xml:space="preserve">The idea of Intelligence Quotient (IQ) was presented by Lewis Madison Terman in mid1900s. The need for intelligence tests became more evident when the military had to decide criteria for choosing the best citizens. </w:t>
      </w:r>
      <w:r w:rsidR="00BA4105">
        <w:rPr>
          <w:rFonts w:ascii="Times New Roman" w:hAnsi="Times New Roman" w:cs="Times New Roman"/>
        </w:rPr>
        <w:t xml:space="preserve">Alpha and Beta tests were used by the military for the selection of competent people. The need for </w:t>
      </w:r>
      <w:r w:rsidR="009E6F99">
        <w:rPr>
          <w:rFonts w:ascii="Times New Roman" w:hAnsi="Times New Roman" w:cs="Times New Roman"/>
        </w:rPr>
        <w:t>intelligence tests also increased in different fields such as in engi</w:t>
      </w:r>
      <w:r w:rsidR="001A3CDC">
        <w:rPr>
          <w:rFonts w:ascii="Times New Roman" w:hAnsi="Times New Roman" w:cs="Times New Roman"/>
        </w:rPr>
        <w:t xml:space="preserve">neering, medicine and research (Blackman, 2017). </w:t>
      </w:r>
    </w:p>
    <w:p w14:paraId="23C3D371" w14:textId="3A315929" w:rsidR="00345B89" w:rsidRDefault="00ED6E3D" w:rsidP="00345B89">
      <w:pPr>
        <w:pStyle w:val="ListParagraph"/>
        <w:numPr>
          <w:ilvl w:val="0"/>
          <w:numId w:val="1"/>
        </w:numPr>
        <w:spacing w:line="480" w:lineRule="auto"/>
        <w:jc w:val="both"/>
        <w:rPr>
          <w:rFonts w:ascii="Times New Roman" w:hAnsi="Times New Roman" w:cs="Times New Roman"/>
        </w:rPr>
      </w:pPr>
      <w:r w:rsidRPr="00DD0C5D">
        <w:rPr>
          <w:rFonts w:ascii="Times New Roman" w:hAnsi="Times New Roman" w:cs="Times New Roman"/>
        </w:rPr>
        <w:t>Intelligence tests</w:t>
      </w:r>
    </w:p>
    <w:p w14:paraId="75BFFDA6" w14:textId="1065F208" w:rsidR="009E6F99" w:rsidRPr="009E6F99" w:rsidRDefault="00ED6E3D" w:rsidP="009E6F99">
      <w:pPr>
        <w:spacing w:line="480" w:lineRule="auto"/>
        <w:jc w:val="both"/>
        <w:rPr>
          <w:rFonts w:ascii="Times New Roman" w:hAnsi="Times New Roman" w:cs="Times New Roman"/>
        </w:rPr>
      </w:pPr>
      <w:r>
        <w:rPr>
          <w:rFonts w:ascii="Times New Roman" w:hAnsi="Times New Roman" w:cs="Times New Roman"/>
        </w:rPr>
        <w:t xml:space="preserve">Different type of intelligence tests is described in the course such as the </w:t>
      </w:r>
      <w:r w:rsidR="002609AE">
        <w:rPr>
          <w:rFonts w:ascii="Times New Roman" w:hAnsi="Times New Roman" w:cs="Times New Roman"/>
        </w:rPr>
        <w:t xml:space="preserve">Stanford Binet intelligence test and Wechsler test. These tests are conducted for evaluating the level of IQ because they give overall scores and subscores. </w:t>
      </w:r>
      <w:r>
        <w:rPr>
          <w:rFonts w:ascii="Times New Roman" w:hAnsi="Times New Roman" w:cs="Times New Roman"/>
        </w:rPr>
        <w:t>Staddon and Cerutti (2003) emphasize the behavioural and cognitive approaches for assessing the inte</w:t>
      </w:r>
      <w:r>
        <w:rPr>
          <w:rFonts w:ascii="Times New Roman" w:hAnsi="Times New Roman" w:cs="Times New Roman"/>
        </w:rPr>
        <w:t xml:space="preserve">lligence of individuals. </w:t>
      </w:r>
      <w:r w:rsidR="00F35476">
        <w:rPr>
          <w:rFonts w:ascii="Times New Roman" w:hAnsi="Times New Roman" w:cs="Times New Roman"/>
        </w:rPr>
        <w:t xml:space="preserve">These kind of tests are effective for evaluating the emotional strength and self-control of individuals </w:t>
      </w:r>
      <w:sdt>
        <w:sdtPr>
          <w:rPr>
            <w:rFonts w:ascii="Times New Roman" w:hAnsi="Times New Roman" w:cs="Times New Roman"/>
          </w:rPr>
          <w:id w:val="733360186"/>
          <w:citation/>
        </w:sdtPr>
        <w:sdtEndPr/>
        <w:sdtContent>
          <w:r w:rsidR="00F35476">
            <w:rPr>
              <w:rFonts w:ascii="Times New Roman" w:hAnsi="Times New Roman" w:cs="Times New Roman"/>
            </w:rPr>
            <w:fldChar w:fldCharType="begin"/>
          </w:r>
          <w:r w:rsidR="00F35476">
            <w:rPr>
              <w:rFonts w:ascii="Times New Roman" w:hAnsi="Times New Roman" w:cs="Times New Roman"/>
            </w:rPr>
            <w:instrText xml:space="preserve"> CITATION Sta031 \l 1033 </w:instrText>
          </w:r>
          <w:r w:rsidR="00F35476">
            <w:rPr>
              <w:rFonts w:ascii="Times New Roman" w:hAnsi="Times New Roman" w:cs="Times New Roman"/>
            </w:rPr>
            <w:fldChar w:fldCharType="separate"/>
          </w:r>
          <w:r w:rsidR="00F35476" w:rsidRPr="00F35476">
            <w:rPr>
              <w:rFonts w:ascii="Times New Roman" w:hAnsi="Times New Roman" w:cs="Times New Roman"/>
              <w:noProof/>
            </w:rPr>
            <w:t>(Staddon &amp; Cerutti, 2003)</w:t>
          </w:r>
          <w:r w:rsidR="00F35476">
            <w:rPr>
              <w:rFonts w:ascii="Times New Roman" w:hAnsi="Times New Roman" w:cs="Times New Roman"/>
            </w:rPr>
            <w:fldChar w:fldCharType="end"/>
          </w:r>
        </w:sdtContent>
      </w:sdt>
      <w:r w:rsidR="00F35476">
        <w:rPr>
          <w:rFonts w:ascii="Times New Roman" w:hAnsi="Times New Roman" w:cs="Times New Roman"/>
        </w:rPr>
        <w:t>.</w:t>
      </w:r>
      <w:r w:rsidR="002609AE">
        <w:rPr>
          <w:rFonts w:ascii="Times New Roman" w:hAnsi="Times New Roman" w:cs="Times New Roman"/>
        </w:rPr>
        <w:t xml:space="preserve"> </w:t>
      </w:r>
      <w:r w:rsidR="00B5389D">
        <w:rPr>
          <w:rFonts w:ascii="Times New Roman" w:hAnsi="Times New Roman" w:cs="Times New Roman"/>
        </w:rPr>
        <w:t xml:space="preserve">Aptitude tests are also created for examining intelligence. </w:t>
      </w:r>
    </w:p>
    <w:p w14:paraId="6D74F03E" w14:textId="6113963A" w:rsidR="005E20E0" w:rsidRDefault="00ED6E3D" w:rsidP="00345B89">
      <w:pPr>
        <w:pStyle w:val="ListParagraph"/>
        <w:numPr>
          <w:ilvl w:val="0"/>
          <w:numId w:val="1"/>
        </w:numPr>
        <w:spacing w:line="480" w:lineRule="auto"/>
        <w:jc w:val="both"/>
        <w:rPr>
          <w:rFonts w:ascii="Times New Roman" w:hAnsi="Times New Roman" w:cs="Times New Roman"/>
        </w:rPr>
      </w:pPr>
      <w:r w:rsidRPr="00DD0C5D">
        <w:rPr>
          <w:rFonts w:ascii="Times New Roman" w:hAnsi="Times New Roman" w:cs="Times New Roman"/>
        </w:rPr>
        <w:t xml:space="preserve">Views </w:t>
      </w:r>
    </w:p>
    <w:p w14:paraId="144B28CE" w14:textId="7B36B85A" w:rsidR="002609AE" w:rsidRPr="002609AE" w:rsidRDefault="00ED6E3D" w:rsidP="002609AE">
      <w:pPr>
        <w:spacing w:line="480" w:lineRule="auto"/>
        <w:jc w:val="both"/>
        <w:rPr>
          <w:rFonts w:ascii="Times New Roman" w:hAnsi="Times New Roman" w:cs="Times New Roman"/>
        </w:rPr>
      </w:pPr>
      <w:r>
        <w:rPr>
          <w:rFonts w:ascii="Times New Roman" w:hAnsi="Times New Roman" w:cs="Times New Roman"/>
        </w:rPr>
        <w:t xml:space="preserve">Based on my knowledge of intelligence tests and course I believe that these tests are quite old and now used in different aspects of life. The tests provide an idea about the intelligence and performance level of individuals. </w:t>
      </w:r>
      <w:r w:rsidR="00E16B52">
        <w:rPr>
          <w:rFonts w:ascii="Times New Roman" w:hAnsi="Times New Roman" w:cs="Times New Roman"/>
        </w:rPr>
        <w:t xml:space="preserve">I think today these tests are required in </w:t>
      </w:r>
      <w:r w:rsidR="00E16B52">
        <w:rPr>
          <w:rFonts w:ascii="Times New Roman" w:hAnsi="Times New Roman" w:cs="Times New Roman"/>
        </w:rPr>
        <w:lastRenderedPageBreak/>
        <w:t>academics, jobs and career growth. Two common reasons for conducting tests is to evaluate the mental and emotional stability of individuals. The scores of the tests provide a better idea about the competency and performance level of people.</w:t>
      </w:r>
    </w:p>
    <w:p w14:paraId="477711C0" w14:textId="77777777" w:rsidR="005E20E0" w:rsidRDefault="00ED6E3D">
      <w:pPr>
        <w:rPr>
          <w:rFonts w:ascii="Times New Roman" w:hAnsi="Times New Roman" w:cs="Times New Roman"/>
        </w:rPr>
      </w:pPr>
      <w:r>
        <w:rPr>
          <w:rFonts w:ascii="Times New Roman" w:hAnsi="Times New Roman" w:cs="Times New Roman"/>
        </w:rPr>
        <w:br w:type="page"/>
      </w:r>
    </w:p>
    <w:p w14:paraId="3DF0D50E" w14:textId="77777777" w:rsidR="005E20E0" w:rsidRPr="006B79CC" w:rsidRDefault="00ED6E3D" w:rsidP="005E20E0">
      <w:pPr>
        <w:spacing w:before="100" w:beforeAutospacing="1" w:after="100" w:afterAutospacing="1"/>
        <w:jc w:val="center"/>
        <w:rPr>
          <w:rFonts w:ascii="Times New Roman" w:eastAsia="Times New Roman" w:hAnsi="Times New Roman" w:cs="Times New Roman"/>
        </w:rPr>
      </w:pPr>
      <w:r w:rsidRPr="006B79CC">
        <w:rPr>
          <w:rFonts w:ascii="Times New Roman" w:eastAsia="Times New Roman" w:hAnsi="Times New Roman" w:cs="Times New Roman"/>
          <w:color w:val="000000"/>
          <w:sz w:val="27"/>
          <w:szCs w:val="27"/>
        </w:rPr>
        <w:lastRenderedPageBreak/>
        <w:t>R</w:t>
      </w:r>
      <w:r w:rsidRPr="006B79CC">
        <w:rPr>
          <w:rFonts w:ascii="Times New Roman" w:eastAsia="Times New Roman" w:hAnsi="Times New Roman" w:cs="Times New Roman"/>
          <w:color w:val="000000"/>
          <w:sz w:val="27"/>
          <w:szCs w:val="27"/>
        </w:rPr>
        <w:t>eferences</w:t>
      </w:r>
    </w:p>
    <w:p w14:paraId="5B2A5FEA" w14:textId="77777777" w:rsidR="005E20E0" w:rsidRPr="00ED6E3D" w:rsidRDefault="00ED6E3D" w:rsidP="005E20E0">
      <w:pPr>
        <w:spacing w:before="120" w:after="240"/>
        <w:rPr>
          <w:rFonts w:ascii="Times New Roman" w:eastAsia="Times New Roman" w:hAnsi="Times New Roman" w:cs="Times New Roman"/>
        </w:rPr>
      </w:pPr>
      <w:bookmarkStart w:id="0" w:name="_GoBack"/>
      <w:r w:rsidRPr="00ED6E3D">
        <w:rPr>
          <w:rFonts w:ascii="Times New Roman" w:eastAsia="Times New Roman" w:hAnsi="Times New Roman" w:cs="Times New Roman"/>
          <w:color w:val="000000"/>
          <w:spacing w:val="3"/>
        </w:rPr>
        <w:t xml:space="preserve">Blackman, D. E. (2017). </w:t>
      </w:r>
      <w:r w:rsidRPr="00ED6E3D">
        <w:rPr>
          <w:rFonts w:ascii="Times New Roman" w:eastAsia="Times New Roman" w:hAnsi="Times New Roman" w:cs="Times New Roman"/>
          <w:i/>
          <w:iCs/>
          <w:color w:val="000000"/>
          <w:spacing w:val="3"/>
        </w:rPr>
        <w:t xml:space="preserve">Operant conditioning: An experimental analysis </w:t>
      </w:r>
    </w:p>
    <w:p w14:paraId="54DB9976" w14:textId="5A3EE31A" w:rsidR="005E20E0" w:rsidRPr="00ED6E3D" w:rsidRDefault="00ED6E3D" w:rsidP="005E20E0">
      <w:pPr>
        <w:spacing w:before="120" w:after="240"/>
        <w:rPr>
          <w:rFonts w:ascii="Times New Roman" w:eastAsia="Times New Roman" w:hAnsi="Times New Roman" w:cs="Times New Roman"/>
        </w:rPr>
      </w:pPr>
      <w:r w:rsidRPr="00ED6E3D">
        <w:rPr>
          <w:rFonts w:ascii="Times New Roman" w:eastAsia="Times New Roman" w:hAnsi="Times New Roman" w:cs="Times New Roman"/>
          <w:i/>
          <w:iCs/>
          <w:color w:val="000000"/>
          <w:spacing w:val="3"/>
        </w:rPr>
        <w:t xml:space="preserve">           of behaviour. </w:t>
      </w:r>
      <w:r w:rsidRPr="00ED6E3D">
        <w:rPr>
          <w:rFonts w:ascii="Times New Roman" w:eastAsia="Times New Roman" w:hAnsi="Times New Roman" w:cs="Times New Roman"/>
          <w:color w:val="000000"/>
          <w:spacing w:val="3"/>
        </w:rPr>
        <w:t>New York, NY: Routledge.</w:t>
      </w:r>
    </w:p>
    <w:p w14:paraId="079B27AD" w14:textId="77777777" w:rsidR="005E20E0" w:rsidRPr="00ED6E3D" w:rsidRDefault="00ED6E3D" w:rsidP="005E20E0">
      <w:pPr>
        <w:spacing w:before="120" w:after="240"/>
        <w:rPr>
          <w:rFonts w:ascii="Times New Roman" w:eastAsia="Times New Roman" w:hAnsi="Times New Roman" w:cs="Times New Roman"/>
        </w:rPr>
      </w:pPr>
      <w:r w:rsidRPr="00ED6E3D">
        <w:rPr>
          <w:rFonts w:ascii="Times New Roman" w:eastAsia="Times New Roman" w:hAnsi="Times New Roman" w:cs="Times New Roman"/>
          <w:color w:val="000000"/>
          <w:spacing w:val="3"/>
        </w:rPr>
        <w:t xml:space="preserve">Staddon, J. E., &amp; Cerutti, D. T. (2003). Operant conditioning. </w:t>
      </w:r>
      <w:r w:rsidRPr="00ED6E3D">
        <w:rPr>
          <w:rFonts w:ascii="Times New Roman" w:eastAsia="Times New Roman" w:hAnsi="Times New Roman" w:cs="Times New Roman"/>
          <w:i/>
          <w:iCs/>
          <w:color w:val="000000"/>
          <w:spacing w:val="3"/>
        </w:rPr>
        <w:t xml:space="preserve">Annual </w:t>
      </w:r>
    </w:p>
    <w:p w14:paraId="512D8472" w14:textId="399B468B" w:rsidR="005E20E0" w:rsidRPr="00ED6E3D" w:rsidRDefault="00ED6E3D" w:rsidP="005E20E0">
      <w:pPr>
        <w:spacing w:before="120" w:after="240"/>
        <w:rPr>
          <w:rFonts w:ascii="Times New Roman" w:eastAsia="Times New Roman" w:hAnsi="Times New Roman" w:cs="Times New Roman"/>
        </w:rPr>
      </w:pPr>
      <w:r w:rsidRPr="00ED6E3D">
        <w:rPr>
          <w:rFonts w:ascii="Times New Roman" w:eastAsia="Times New Roman" w:hAnsi="Times New Roman" w:cs="Times New Roman"/>
          <w:i/>
          <w:iCs/>
          <w:color w:val="000000"/>
          <w:spacing w:val="3"/>
        </w:rPr>
        <w:t>           Review of Psychology, 54</w:t>
      </w:r>
      <w:r w:rsidRPr="00ED6E3D">
        <w:rPr>
          <w:rFonts w:ascii="Times New Roman" w:eastAsia="Times New Roman" w:hAnsi="Times New Roman" w:cs="Times New Roman"/>
          <w:color w:val="000000"/>
          <w:spacing w:val="3"/>
        </w:rPr>
        <w:t>(1), 115-144.</w:t>
      </w:r>
    </w:p>
    <w:p w14:paraId="2F4765A7" w14:textId="77777777" w:rsidR="00345B89" w:rsidRPr="00ED6E3D" w:rsidRDefault="00345B89" w:rsidP="005E20E0">
      <w:pPr>
        <w:spacing w:line="480" w:lineRule="auto"/>
        <w:jc w:val="both"/>
        <w:rPr>
          <w:rFonts w:ascii="Times New Roman" w:hAnsi="Times New Roman" w:cs="Times New Roman"/>
        </w:rPr>
      </w:pPr>
    </w:p>
    <w:bookmarkEnd w:id="0"/>
    <w:sectPr w:rsidR="00345B89" w:rsidRPr="00ED6E3D"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3820" w14:textId="77777777" w:rsidR="00000000" w:rsidRDefault="00ED6E3D">
      <w:r>
        <w:separator/>
      </w:r>
    </w:p>
  </w:endnote>
  <w:endnote w:type="continuationSeparator" w:id="0">
    <w:p w14:paraId="62862556" w14:textId="77777777" w:rsidR="00000000" w:rsidRDefault="00E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5559D" w14:textId="77777777" w:rsidR="00000000" w:rsidRDefault="00ED6E3D">
      <w:r>
        <w:separator/>
      </w:r>
    </w:p>
  </w:footnote>
  <w:footnote w:type="continuationSeparator" w:id="0">
    <w:p w14:paraId="0F2DD67D" w14:textId="77777777" w:rsidR="00000000" w:rsidRDefault="00ED6E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A986" w14:textId="77777777" w:rsidR="00C52EC3" w:rsidRDefault="00ED6E3D" w:rsidP="00C52E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45C95" w14:textId="77777777" w:rsidR="00C52EC3" w:rsidRDefault="00C52EC3" w:rsidP="00BD56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65E11" w14:textId="77777777" w:rsidR="00C52EC3" w:rsidRDefault="00ED6E3D" w:rsidP="00C52E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0F3ADBB" w14:textId="77777777" w:rsidR="00C52EC3" w:rsidRDefault="00ED6E3D" w:rsidP="00BD56BE">
    <w:pPr>
      <w:pStyle w:val="Header"/>
      <w:ind w:right="360"/>
    </w:pPr>
    <w:r>
      <w:t>RUNNING HEAD: DISCUSSION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77AB"/>
    <w:multiLevelType w:val="hybridMultilevel"/>
    <w:tmpl w:val="21840ACC"/>
    <w:lvl w:ilvl="0" w:tplc="47003A38">
      <w:start w:val="1"/>
      <w:numFmt w:val="decimal"/>
      <w:lvlText w:val="%1."/>
      <w:lvlJc w:val="left"/>
      <w:pPr>
        <w:ind w:left="720" w:hanging="360"/>
      </w:pPr>
      <w:rPr>
        <w:rFonts w:hint="default"/>
      </w:rPr>
    </w:lvl>
    <w:lvl w:ilvl="1" w:tplc="EC62FBAA" w:tentative="1">
      <w:start w:val="1"/>
      <w:numFmt w:val="lowerLetter"/>
      <w:lvlText w:val="%2."/>
      <w:lvlJc w:val="left"/>
      <w:pPr>
        <w:ind w:left="1440" w:hanging="360"/>
      </w:pPr>
    </w:lvl>
    <w:lvl w:ilvl="2" w:tplc="4BAC7B34" w:tentative="1">
      <w:start w:val="1"/>
      <w:numFmt w:val="lowerRoman"/>
      <w:lvlText w:val="%3."/>
      <w:lvlJc w:val="right"/>
      <w:pPr>
        <w:ind w:left="2160" w:hanging="180"/>
      </w:pPr>
    </w:lvl>
    <w:lvl w:ilvl="3" w:tplc="D7D237A0" w:tentative="1">
      <w:start w:val="1"/>
      <w:numFmt w:val="decimal"/>
      <w:lvlText w:val="%4."/>
      <w:lvlJc w:val="left"/>
      <w:pPr>
        <w:ind w:left="2880" w:hanging="360"/>
      </w:pPr>
    </w:lvl>
    <w:lvl w:ilvl="4" w:tplc="8236DD0E" w:tentative="1">
      <w:start w:val="1"/>
      <w:numFmt w:val="lowerLetter"/>
      <w:lvlText w:val="%5."/>
      <w:lvlJc w:val="left"/>
      <w:pPr>
        <w:ind w:left="3600" w:hanging="360"/>
      </w:pPr>
    </w:lvl>
    <w:lvl w:ilvl="5" w:tplc="F51AAA86" w:tentative="1">
      <w:start w:val="1"/>
      <w:numFmt w:val="lowerRoman"/>
      <w:lvlText w:val="%6."/>
      <w:lvlJc w:val="right"/>
      <w:pPr>
        <w:ind w:left="4320" w:hanging="180"/>
      </w:pPr>
    </w:lvl>
    <w:lvl w:ilvl="6" w:tplc="8BE43F1E" w:tentative="1">
      <w:start w:val="1"/>
      <w:numFmt w:val="decimal"/>
      <w:lvlText w:val="%7."/>
      <w:lvlJc w:val="left"/>
      <w:pPr>
        <w:ind w:left="5040" w:hanging="360"/>
      </w:pPr>
    </w:lvl>
    <w:lvl w:ilvl="7" w:tplc="E6D6441E" w:tentative="1">
      <w:start w:val="1"/>
      <w:numFmt w:val="lowerLetter"/>
      <w:lvlText w:val="%8."/>
      <w:lvlJc w:val="left"/>
      <w:pPr>
        <w:ind w:left="5760" w:hanging="360"/>
      </w:pPr>
    </w:lvl>
    <w:lvl w:ilvl="8" w:tplc="84E029B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BE"/>
    <w:rsid w:val="00162B84"/>
    <w:rsid w:val="001A3CDC"/>
    <w:rsid w:val="002609AE"/>
    <w:rsid w:val="00345B89"/>
    <w:rsid w:val="004F3E88"/>
    <w:rsid w:val="005E20E0"/>
    <w:rsid w:val="006607DE"/>
    <w:rsid w:val="006B79CC"/>
    <w:rsid w:val="00857879"/>
    <w:rsid w:val="00943C17"/>
    <w:rsid w:val="009E6F99"/>
    <w:rsid w:val="00A118C5"/>
    <w:rsid w:val="00B5389D"/>
    <w:rsid w:val="00BA4105"/>
    <w:rsid w:val="00BD56BE"/>
    <w:rsid w:val="00C52EC3"/>
    <w:rsid w:val="00DD0C5D"/>
    <w:rsid w:val="00E16B52"/>
    <w:rsid w:val="00ED6E3D"/>
    <w:rsid w:val="00F3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BE"/>
    <w:pPr>
      <w:tabs>
        <w:tab w:val="center" w:pos="4320"/>
        <w:tab w:val="right" w:pos="8640"/>
      </w:tabs>
    </w:pPr>
  </w:style>
  <w:style w:type="character" w:customStyle="1" w:styleId="HeaderChar">
    <w:name w:val="Header Char"/>
    <w:basedOn w:val="DefaultParagraphFont"/>
    <w:link w:val="Header"/>
    <w:uiPriority w:val="99"/>
    <w:rsid w:val="00BD56BE"/>
  </w:style>
  <w:style w:type="character" w:styleId="PageNumber">
    <w:name w:val="page number"/>
    <w:basedOn w:val="DefaultParagraphFont"/>
    <w:uiPriority w:val="99"/>
    <w:semiHidden/>
    <w:unhideWhenUsed/>
    <w:rsid w:val="00BD56BE"/>
  </w:style>
  <w:style w:type="paragraph" w:styleId="Footer">
    <w:name w:val="footer"/>
    <w:basedOn w:val="Normal"/>
    <w:link w:val="FooterChar"/>
    <w:uiPriority w:val="99"/>
    <w:unhideWhenUsed/>
    <w:rsid w:val="00A118C5"/>
    <w:pPr>
      <w:tabs>
        <w:tab w:val="center" w:pos="4320"/>
        <w:tab w:val="right" w:pos="8640"/>
      </w:tabs>
    </w:pPr>
  </w:style>
  <w:style w:type="character" w:customStyle="1" w:styleId="FooterChar">
    <w:name w:val="Footer Char"/>
    <w:basedOn w:val="DefaultParagraphFont"/>
    <w:link w:val="Footer"/>
    <w:uiPriority w:val="99"/>
    <w:rsid w:val="00A118C5"/>
  </w:style>
  <w:style w:type="paragraph" w:styleId="ListParagraph">
    <w:name w:val="List Paragraph"/>
    <w:basedOn w:val="Normal"/>
    <w:uiPriority w:val="34"/>
    <w:qFormat/>
    <w:rsid w:val="00345B89"/>
    <w:pPr>
      <w:ind w:left="720"/>
      <w:contextualSpacing/>
    </w:pPr>
  </w:style>
  <w:style w:type="paragraph" w:styleId="BalloonText">
    <w:name w:val="Balloon Text"/>
    <w:basedOn w:val="Normal"/>
    <w:link w:val="BalloonTextChar"/>
    <w:uiPriority w:val="99"/>
    <w:semiHidden/>
    <w:unhideWhenUsed/>
    <w:rsid w:val="00F35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4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BE"/>
    <w:pPr>
      <w:tabs>
        <w:tab w:val="center" w:pos="4320"/>
        <w:tab w:val="right" w:pos="8640"/>
      </w:tabs>
    </w:pPr>
  </w:style>
  <w:style w:type="character" w:customStyle="1" w:styleId="HeaderChar">
    <w:name w:val="Header Char"/>
    <w:basedOn w:val="DefaultParagraphFont"/>
    <w:link w:val="Header"/>
    <w:uiPriority w:val="99"/>
    <w:rsid w:val="00BD56BE"/>
  </w:style>
  <w:style w:type="character" w:styleId="PageNumber">
    <w:name w:val="page number"/>
    <w:basedOn w:val="DefaultParagraphFont"/>
    <w:uiPriority w:val="99"/>
    <w:semiHidden/>
    <w:unhideWhenUsed/>
    <w:rsid w:val="00BD56BE"/>
  </w:style>
  <w:style w:type="paragraph" w:styleId="Footer">
    <w:name w:val="footer"/>
    <w:basedOn w:val="Normal"/>
    <w:link w:val="FooterChar"/>
    <w:uiPriority w:val="99"/>
    <w:unhideWhenUsed/>
    <w:rsid w:val="00A118C5"/>
    <w:pPr>
      <w:tabs>
        <w:tab w:val="center" w:pos="4320"/>
        <w:tab w:val="right" w:pos="8640"/>
      </w:tabs>
    </w:pPr>
  </w:style>
  <w:style w:type="character" w:customStyle="1" w:styleId="FooterChar">
    <w:name w:val="Footer Char"/>
    <w:basedOn w:val="DefaultParagraphFont"/>
    <w:link w:val="Footer"/>
    <w:uiPriority w:val="99"/>
    <w:rsid w:val="00A118C5"/>
  </w:style>
  <w:style w:type="paragraph" w:styleId="ListParagraph">
    <w:name w:val="List Paragraph"/>
    <w:basedOn w:val="Normal"/>
    <w:uiPriority w:val="34"/>
    <w:qFormat/>
    <w:rsid w:val="00345B89"/>
    <w:pPr>
      <w:ind w:left="720"/>
      <w:contextualSpacing/>
    </w:pPr>
  </w:style>
  <w:style w:type="paragraph" w:styleId="BalloonText">
    <w:name w:val="Balloon Text"/>
    <w:basedOn w:val="Normal"/>
    <w:link w:val="BalloonTextChar"/>
    <w:uiPriority w:val="99"/>
    <w:semiHidden/>
    <w:unhideWhenUsed/>
    <w:rsid w:val="00F35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4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Sta031</b:Tag>
    <b:SourceType>JournalArticle</b:SourceType>
    <b:Guid>{73BB3BD1-2D5E-5545-B7CA-896115215DD5}</b:Guid>
    <b:Author>
      <b:Author>
        <b:NameList>
          <b:Person>
            <b:Last>Staddon</b:Last>
            <b:First>J.</b:First>
            <b:Middle>E. R.</b:Middle>
          </b:Person>
          <b:Person>
            <b:Last>Cerutti</b:Last>
            <b:First>D.</b:First>
            <b:Middle>T.</b:Middle>
          </b:Person>
        </b:NameList>
      </b:Author>
    </b:Author>
    <b:Title>Operant Conditioning</b:Title>
    <b:Year>2003</b:Year>
    <b:Volume>54</b:Volume>
    <b:Pages>115-144</b:Pages>
    <b:JournalName>Annual Review of Psychology  </b:JournalName>
    <b:RefOrder>1</b:RefOrder>
  </b:Source>
</b:Sources>
</file>

<file path=customXml/itemProps1.xml><?xml version="1.0" encoding="utf-8"?>
<ds:datastoreItem xmlns:ds="http://schemas.openxmlformats.org/officeDocument/2006/customXml" ds:itemID="{9171FDDE-2562-2746-BB5A-2A24529C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333</Words>
  <Characters>1900</Characters>
  <Application>Microsoft Macintosh Word</Application>
  <DocSecurity>0</DocSecurity>
  <Lines>15</Lines>
  <Paragraphs>4</Paragraphs>
  <ScaleCrop>false</ScaleCrop>
  <Company>art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2019-06-15T17:16:00Z</dcterms:created>
  <dcterms:modified xsi:type="dcterms:W3CDTF">2019-06-15T17:16:00Z</dcterms:modified>
</cp:coreProperties>
</file>