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978" w:rsidRDefault="00A86BA3" w:rsidP="007C1CC2">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7C1CC2">
            <w:t>Advanced Pharmacology</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rsidR="00B823AA" w:rsidRDefault="00A86BA3" w:rsidP="00B823AA">
          <w:pPr>
            <w:pStyle w:val="Title2"/>
          </w:pPr>
          <w:r>
            <w:t>[Author Name(s), First M. Last, Omit Titles and Degrees]</w:t>
          </w:r>
        </w:p>
      </w:sdtContent>
    </w:sdt>
    <w:p w:rsidR="00E81978" w:rsidRDefault="00A86BA3"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rsidR="00E81978" w:rsidRDefault="00A86BA3">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rsidR="00E81978" w:rsidRDefault="00A86BA3" w:rsidP="00B823AA">
          <w:pPr>
            <w:pStyle w:val="Title2"/>
          </w:pPr>
          <w:r>
            <w:t>[Include any grant/funding information and a complete correspondence address.]</w:t>
          </w:r>
        </w:p>
      </w:sdtContent>
    </w:sdt>
    <w:p w:rsidR="00E81978" w:rsidRDefault="00E81978" w:rsidP="007C1CC2"/>
    <w:p w:rsidR="007C1CC2" w:rsidRDefault="00A86BA3" w:rsidP="007C1CC2">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t>Advanced Pharmacology</w:t>
          </w:r>
        </w:sdtContent>
      </w:sdt>
    </w:p>
    <w:p w:rsidR="007C1CC2" w:rsidRPr="007C1CC2" w:rsidRDefault="00A86BA3" w:rsidP="007C1CC2">
      <w:pPr>
        <w:jc w:val="both"/>
        <w:rPr>
          <w:rFonts w:ascii="Times New Roman" w:hAnsi="Times New Roman" w:cs="Times New Roman"/>
        </w:rPr>
      </w:pPr>
      <w:r w:rsidRPr="00C5381D">
        <w:t xml:space="preserve">Attention deficit hyperactivity disorder is a condition that makes it difficult for a person to control impulsive </w:t>
      </w:r>
      <w:r w:rsidRPr="007C1CC2">
        <w:rPr>
          <w:rFonts w:ascii="Times New Roman" w:hAnsi="Times New Roman" w:cs="Times New Roman"/>
        </w:rPr>
        <w:t>behaviors and to pay attention to. The person with ADHD is often restless and he feels constantly active. It is a childhood disorder that begi</w:t>
      </w:r>
      <w:r w:rsidRPr="007C1CC2">
        <w:rPr>
          <w:rFonts w:ascii="Times New Roman" w:hAnsi="Times New Roman" w:cs="Times New Roman"/>
        </w:rPr>
        <w:t>ns its symptoms in childhood. It initiates in childhood and develops with age. Persons with ADHD feel restless and have behavioral problems different from normal people. They are unable to control their aggression and impulsive behaviors.</w:t>
      </w:r>
    </w:p>
    <w:p w:rsidR="007C1CC2" w:rsidRPr="007C1CC2" w:rsidRDefault="00A86BA3" w:rsidP="007C1CC2">
      <w:pPr>
        <w:jc w:val="both"/>
        <w:rPr>
          <w:rFonts w:ascii="Times New Roman" w:hAnsi="Times New Roman" w:cs="Times New Roman"/>
        </w:rPr>
      </w:pPr>
      <w:r w:rsidRPr="007C1CC2">
        <w:rPr>
          <w:rFonts w:ascii="Times New Roman" w:hAnsi="Times New Roman" w:cs="Times New Roman"/>
        </w:rPr>
        <w:t xml:space="preserve">The patient </w:t>
      </w:r>
      <w:r w:rsidR="00357B7A">
        <w:rPr>
          <w:rFonts w:ascii="Times New Roman" w:hAnsi="Times New Roman" w:cs="Times New Roman"/>
        </w:rPr>
        <w:t xml:space="preserve">Katie </w:t>
      </w:r>
      <w:r w:rsidRPr="007C1CC2">
        <w:rPr>
          <w:rFonts w:ascii="Times New Roman" w:hAnsi="Times New Roman" w:cs="Times New Roman"/>
        </w:rPr>
        <w:t xml:space="preserve">is 8 </w:t>
      </w:r>
      <w:r w:rsidRPr="007C1CC2">
        <w:rPr>
          <w:rFonts w:ascii="Times New Roman" w:hAnsi="Times New Roman" w:cs="Times New Roman"/>
        </w:rPr>
        <w:t>years old and is active, clear and logical</w:t>
      </w:r>
      <w:r w:rsidR="00357B7A">
        <w:rPr>
          <w:rFonts w:ascii="Times New Roman" w:hAnsi="Times New Roman" w:cs="Times New Roman"/>
        </w:rPr>
        <w:t xml:space="preserve"> when visited hospital</w:t>
      </w:r>
      <w:r w:rsidRPr="007C1CC2">
        <w:rPr>
          <w:rFonts w:ascii="Times New Roman" w:hAnsi="Times New Roman" w:cs="Times New Roman"/>
        </w:rPr>
        <w:t>. She</w:t>
      </w:r>
      <w:r w:rsidR="00357B7A">
        <w:rPr>
          <w:rFonts w:ascii="Times New Roman" w:hAnsi="Times New Roman" w:cs="Times New Roman"/>
        </w:rPr>
        <w:t xml:space="preserve"> has properly dressed therefore, </w:t>
      </w:r>
      <w:bookmarkStart w:id="0" w:name="_GoBack"/>
      <w:bookmarkEnd w:id="0"/>
      <w:r w:rsidRPr="007C1CC2">
        <w:rPr>
          <w:rFonts w:ascii="Times New Roman" w:hAnsi="Times New Roman" w:cs="Times New Roman"/>
        </w:rPr>
        <w:t xml:space="preserve">the behavior of the patient is improving with time </w:t>
      </w:r>
      <w:r w:rsidRPr="007C1CC2">
        <w:rPr>
          <w:rFonts w:ascii="Times New Roman" w:hAnsi="Times New Roman" w:cs="Times New Roman"/>
        </w:rPr>
        <w:fldChar w:fldCharType="begin"/>
      </w:r>
      <w:r w:rsidRPr="007C1CC2">
        <w:rPr>
          <w:rFonts w:ascii="Times New Roman" w:hAnsi="Times New Roman" w:cs="Times New Roman"/>
        </w:rPr>
        <w:instrText xml:space="preserve"> ADDIN ZOTERO_ITEM CSL_CITATION {"citationID":"qCCmUUFK","properties":{"formattedCitation":"(Wiklund et al., 2019)","plainCita</w:instrText>
      </w:r>
      <w:r w:rsidRPr="007C1CC2">
        <w:rPr>
          <w:rFonts w:ascii="Times New Roman" w:hAnsi="Times New Roman" w:cs="Times New Roman"/>
        </w:rPr>
        <w:instrText>tion":"(Wiklund et al., 2019)","noteIndex":0},"citationItems":[{"id":440,"uris":["http://zotero.org/users/local/qnvKw9vm/items/K8LMWDTW"],"uri":["http://zotero.org/users/local/qnvKw9vm/items/K8LMWDTW"],"itemData":{"id":440,"type":"paper-conference","contai</w:instrText>
      </w:r>
      <w:r w:rsidRPr="007C1CC2">
        <w:rPr>
          <w:rFonts w:ascii="Times New Roman" w:hAnsi="Times New Roman" w:cs="Times New Roman"/>
        </w:rPr>
        <w:instrText>ner-title":"Academy of Management Proceedings","ISBN":"0065-0668","page":"17481","publisher":"Academy of Management Briarcliff Manor, NY 10510","title":"When ADHD helps and harms in entrepreneurship: An epidemiological approach","volume":"2019","author":[{</w:instrText>
      </w:r>
      <w:r w:rsidRPr="007C1CC2">
        <w:rPr>
          <w:rFonts w:ascii="Times New Roman" w:hAnsi="Times New Roman" w:cs="Times New Roman"/>
        </w:rPr>
        <w:instrText>"family":"Wiklund","given":"Johan"},{"family":"Lomberg","given":"Carina"},{"family":"Alkærsig","given":"Lars"},{"family":"Miller","given":"Danny"}],"issued":{"date-parts":[["2019"]]}}}],"schema":"https://github.com/citation-style-language/schema/raw/master</w:instrText>
      </w:r>
      <w:r w:rsidRPr="007C1CC2">
        <w:rPr>
          <w:rFonts w:ascii="Times New Roman" w:hAnsi="Times New Roman" w:cs="Times New Roman"/>
        </w:rPr>
        <w:instrText xml:space="preserve">/csl-citation.json"} </w:instrText>
      </w:r>
      <w:r w:rsidRPr="007C1CC2">
        <w:rPr>
          <w:rFonts w:ascii="Times New Roman" w:hAnsi="Times New Roman" w:cs="Times New Roman"/>
        </w:rPr>
        <w:fldChar w:fldCharType="separate"/>
      </w:r>
      <w:r w:rsidRPr="007C1CC2">
        <w:rPr>
          <w:rFonts w:ascii="Times New Roman" w:hAnsi="Times New Roman" w:cs="Times New Roman"/>
        </w:rPr>
        <w:t>(Wiklund et al., 2019)</w:t>
      </w:r>
      <w:r w:rsidRPr="007C1CC2">
        <w:rPr>
          <w:rFonts w:ascii="Times New Roman" w:hAnsi="Times New Roman" w:cs="Times New Roman"/>
        </w:rPr>
        <w:fldChar w:fldCharType="end"/>
      </w:r>
      <w:r w:rsidRPr="007C1CC2">
        <w:rPr>
          <w:rFonts w:ascii="Times New Roman" w:hAnsi="Times New Roman" w:cs="Times New Roman"/>
        </w:rPr>
        <w:t xml:space="preserve">. She often felt lost in thoughts due to this disorder. The decision one would be prescribed by the physicians that she would be taking Wellbutrin medicine XL 150 mg daily and 1 mg orally intuniv </w:t>
      </w:r>
      <w:r w:rsidRPr="007C1CC2">
        <w:rPr>
          <w:rFonts w:ascii="Times New Roman" w:hAnsi="Times New Roman" w:cs="Times New Roman"/>
        </w:rPr>
        <w:fldChar w:fldCharType="begin"/>
      </w:r>
      <w:r w:rsidRPr="007C1CC2">
        <w:rPr>
          <w:rFonts w:ascii="Times New Roman" w:hAnsi="Times New Roman" w:cs="Times New Roman"/>
        </w:rPr>
        <w:instrText xml:space="preserve"> ADDIN ZOTERO_</w:instrText>
      </w:r>
      <w:r w:rsidRPr="007C1CC2">
        <w:rPr>
          <w:rFonts w:ascii="Times New Roman" w:hAnsi="Times New Roman" w:cs="Times New Roman"/>
        </w:rPr>
        <w:instrText>ITEM CSL_CITATION {"citationID":"BYCLogkE","properties":{"formattedCitation":"(Bergey et al., 2018)","plainCitation":"(Bergey et al., 2018)","noteIndex":0},"citationItems":[{"id":439,"uris":["http://zotero.org/users/local/qnvKw9vm/items/2K2ZC6CM"],"uri":["</w:instrText>
      </w:r>
      <w:r w:rsidRPr="007C1CC2">
        <w:rPr>
          <w:rFonts w:ascii="Times New Roman" w:hAnsi="Times New Roman" w:cs="Times New Roman"/>
        </w:rPr>
        <w:instrText>http://zotero.org/users/local/qnvKw9vm/items/2K2ZC6CM"],"itemData":{"id":439,"type":"book","ISBN":"1-4214-2379-0","publisher":"JHU Press","title":"Global perspectives on ADHD: social dimensions of diagnosis and treatment in sixteen countries","author":[{"f</w:instrText>
      </w:r>
      <w:r w:rsidRPr="007C1CC2">
        <w:rPr>
          <w:rFonts w:ascii="Times New Roman" w:hAnsi="Times New Roman" w:cs="Times New Roman"/>
        </w:rPr>
        <w:instrText>amily":"Bergey","given":"Meredith R."},{"family":"Filipe","given":"Angela M."},{"family":"Conrad","given":"Peter"},{"family":"Singh","given":"Ilina"}],"issued":{"date-parts":[["2018"]]}}}],"schema":"https://github.com/citation-style-language/schema/raw/mas</w:instrText>
      </w:r>
      <w:r w:rsidRPr="007C1CC2">
        <w:rPr>
          <w:rFonts w:ascii="Times New Roman" w:hAnsi="Times New Roman" w:cs="Times New Roman"/>
        </w:rPr>
        <w:instrText xml:space="preserve">ter/csl-citation.json"} </w:instrText>
      </w:r>
      <w:r w:rsidRPr="007C1CC2">
        <w:rPr>
          <w:rFonts w:ascii="Times New Roman" w:hAnsi="Times New Roman" w:cs="Times New Roman"/>
        </w:rPr>
        <w:fldChar w:fldCharType="separate"/>
      </w:r>
      <w:r w:rsidRPr="007C1CC2">
        <w:rPr>
          <w:rFonts w:ascii="Times New Roman" w:hAnsi="Times New Roman" w:cs="Times New Roman"/>
        </w:rPr>
        <w:t>(Bergey et al., 2018)</w:t>
      </w:r>
      <w:r w:rsidRPr="007C1CC2">
        <w:rPr>
          <w:rFonts w:ascii="Times New Roman" w:hAnsi="Times New Roman" w:cs="Times New Roman"/>
        </w:rPr>
        <w:fldChar w:fldCharType="end"/>
      </w:r>
      <w:r w:rsidRPr="007C1CC2">
        <w:rPr>
          <w:rFonts w:ascii="Times New Roman" w:hAnsi="Times New Roman" w:cs="Times New Roman"/>
        </w:rPr>
        <w:t>. Along with that, she would be taking methylphenidate tablets that are chewable 10 mg orally.</w:t>
      </w:r>
    </w:p>
    <w:p w:rsidR="007C1CC2" w:rsidRPr="007C1CC2" w:rsidRDefault="00A86BA3" w:rsidP="007C1CC2">
      <w:pPr>
        <w:jc w:val="both"/>
        <w:rPr>
          <w:rFonts w:ascii="Times New Roman" w:hAnsi="Times New Roman" w:cs="Times New Roman"/>
        </w:rPr>
      </w:pPr>
      <w:r w:rsidRPr="007C1CC2">
        <w:rPr>
          <w:rFonts w:ascii="Times New Roman" w:hAnsi="Times New Roman" w:cs="Times New Roman"/>
        </w:rPr>
        <w:t>The results of decision one have shown that the patient after four weeks has been reported to be more attentive i</w:t>
      </w:r>
      <w:r w:rsidRPr="007C1CC2">
        <w:rPr>
          <w:rFonts w:ascii="Times New Roman" w:hAnsi="Times New Roman" w:cs="Times New Roman"/>
        </w:rPr>
        <w:t>n the morning classes as compared to in afternoon classes. Heart rate was recorded to be 130 beats per minute.</w:t>
      </w:r>
    </w:p>
    <w:p w:rsidR="007C1CC2" w:rsidRPr="007C1CC2" w:rsidRDefault="00A86BA3" w:rsidP="007C1CC2">
      <w:pPr>
        <w:jc w:val="both"/>
        <w:rPr>
          <w:rFonts w:ascii="Times New Roman" w:hAnsi="Times New Roman" w:cs="Times New Roman"/>
        </w:rPr>
      </w:pPr>
      <w:r w:rsidRPr="007C1CC2">
        <w:rPr>
          <w:rFonts w:ascii="Times New Roman" w:hAnsi="Times New Roman" w:cs="Times New Roman"/>
        </w:rPr>
        <w:t>Decision two would be the same dose of Ritalin and has to revisit in 4 weeks. Ritalin LA 20 mg orally in the morning and have to discontinue Rita</w:t>
      </w:r>
      <w:r w:rsidRPr="007C1CC2">
        <w:rPr>
          <w:rFonts w:ascii="Times New Roman" w:hAnsi="Times New Roman" w:cs="Times New Roman"/>
        </w:rPr>
        <w:t>lin and start Adderall XR 15 mg orally. The results of decision two has suggested that the client is recovering and performing well in academics. Her heart rate was funny beats per minute in this visit.</w:t>
      </w:r>
    </w:p>
    <w:p w:rsidR="007C1CC2" w:rsidRDefault="00A86BA3" w:rsidP="007C1CC2">
      <w:pPr>
        <w:jc w:val="both"/>
      </w:pPr>
      <w:r w:rsidRPr="007C1CC2">
        <w:rPr>
          <w:rFonts w:ascii="Times New Roman" w:hAnsi="Times New Roman" w:cs="Times New Roman"/>
        </w:rPr>
        <w:t>Decision three would be the current dose of Ritalin L</w:t>
      </w:r>
      <w:r w:rsidRPr="007C1CC2">
        <w:rPr>
          <w:rFonts w:ascii="Times New Roman" w:hAnsi="Times New Roman" w:cs="Times New Roman"/>
        </w:rPr>
        <w:t xml:space="preserve">A and increase Ritalin LA 30 mg in the morning orally. Also, has to obtain EKG based on heart rate (Conners et al., 1998). The third decision was appropriate and was interactive in its results. The associated pharmacotherapeutics </w:t>
      </w:r>
      <w:r w:rsidRPr="007C1CC2">
        <w:rPr>
          <w:rFonts w:ascii="Times New Roman" w:hAnsi="Times New Roman" w:cs="Times New Roman"/>
        </w:rPr>
        <w:lastRenderedPageBreak/>
        <w:t>has the potential to effec</w:t>
      </w:r>
      <w:r w:rsidRPr="007C1CC2">
        <w:rPr>
          <w:rFonts w:ascii="Times New Roman" w:hAnsi="Times New Roman" w:cs="Times New Roman"/>
        </w:rPr>
        <w:t xml:space="preserve">tively improve the condition of the patient </w:t>
      </w:r>
      <w:r w:rsidRPr="007C1CC2">
        <w:rPr>
          <w:rFonts w:ascii="Times New Roman" w:hAnsi="Times New Roman" w:cs="Times New Roman"/>
        </w:rPr>
        <w:fldChar w:fldCharType="begin"/>
      </w:r>
      <w:r w:rsidRPr="007C1CC2">
        <w:rPr>
          <w:rFonts w:ascii="Times New Roman" w:hAnsi="Times New Roman" w:cs="Times New Roman"/>
        </w:rPr>
        <w:instrText xml:space="preserve"> ADDIN ZOTERO_ITEM CSL_CITATION {"citationID":"gZXoxn4E","properties":{"formattedCitation":"(Health (UK, 2018)","plainCitation":"(Health (UK, 2018)","noteIndex":0},"citationItems":[{"id":441,"uris":["http://zoter</w:instrText>
      </w:r>
      <w:r w:rsidRPr="007C1CC2">
        <w:rPr>
          <w:rFonts w:ascii="Times New Roman" w:hAnsi="Times New Roman" w:cs="Times New Roman"/>
        </w:rPr>
        <w:instrText>o.org/users/local/qnvKw9vm/items/TR2AZRHN"],"uri":["http://zotero.org/users/local/qnvKw9vm/items/TR2AZRHN"],"itemData":{"id":441,"type":"paper-conference","ISBN":"1-85433-471-9","publisher":"British Psychological Society","title":"Attention deficit hyperac</w:instrText>
      </w:r>
      <w:r w:rsidRPr="007C1CC2">
        <w:rPr>
          <w:rFonts w:ascii="Times New Roman" w:hAnsi="Times New Roman" w:cs="Times New Roman"/>
        </w:rPr>
        <w:instrText>tivity disorder: diagnosis and management of ADHD in children, young people and adults","author":[{"family":"Health (UK","given":"National Collaborating Centre for Mental"}],"issued":{"date-parts":[["2018"]]}}}],"schema":"https://github.com/citation-style-</w:instrText>
      </w:r>
      <w:r w:rsidRPr="007C1CC2">
        <w:rPr>
          <w:rFonts w:ascii="Times New Roman" w:hAnsi="Times New Roman" w:cs="Times New Roman"/>
        </w:rPr>
        <w:instrText xml:space="preserve">language/schema/raw/master/csl-citation.json"} </w:instrText>
      </w:r>
      <w:r w:rsidRPr="007C1CC2">
        <w:rPr>
          <w:rFonts w:ascii="Times New Roman" w:hAnsi="Times New Roman" w:cs="Times New Roman"/>
        </w:rPr>
        <w:fldChar w:fldCharType="separate"/>
      </w:r>
      <w:r w:rsidRPr="007C1CC2">
        <w:rPr>
          <w:rFonts w:ascii="Times New Roman" w:hAnsi="Times New Roman" w:cs="Times New Roman"/>
        </w:rPr>
        <w:t>(Health (UK, 2018)</w:t>
      </w:r>
      <w:r w:rsidRPr="007C1CC2">
        <w:rPr>
          <w:rFonts w:ascii="Times New Roman" w:hAnsi="Times New Roman" w:cs="Times New Roman"/>
        </w:rPr>
        <w:fldChar w:fldCharType="end"/>
      </w:r>
      <w:r w:rsidRPr="007C1CC2">
        <w:rPr>
          <w:rFonts w:ascii="Times New Roman" w:hAnsi="Times New Roman" w:cs="Times New Roman"/>
        </w:rPr>
        <w:t>. Therefore, it was suggested to the patient that she is performing well in academics and attention has been sustained. She needs to continue this prescription along with proper</w:t>
      </w:r>
      <w:r>
        <w:t xml:space="preserve"> care. </w:t>
      </w:r>
    </w:p>
    <w:sdt>
      <w:sdtPr>
        <w:rPr>
          <w:rFonts w:asciiTheme="minorHAnsi" w:eastAsiaTheme="minorEastAsia" w:hAnsiTheme="minorHAnsi" w:cstheme="minorBidi"/>
        </w:rPr>
        <w:id w:val="62297111"/>
        <w:docPartObj>
          <w:docPartGallery w:val="Bibliographies"/>
          <w:docPartUnique/>
        </w:docPartObj>
      </w:sdtPr>
      <w:sdtEndPr/>
      <w:sdtContent>
        <w:p w:rsidR="00E81978" w:rsidRDefault="00A86BA3">
          <w:pPr>
            <w:pStyle w:val="SectionTitle"/>
          </w:pPr>
          <w:r>
            <w:t>Ref</w:t>
          </w:r>
          <w:r>
            <w:t>erences</w:t>
          </w:r>
        </w:p>
      </w:sdtContent>
    </w:sdt>
    <w:p w:rsidR="007C1CC2" w:rsidRDefault="00A86BA3" w:rsidP="007C1CC2">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7C1CC2">
        <w:rPr>
          <w:rFonts w:ascii="Times New Roman" w:hAnsi="Times New Roman" w:cs="Times New Roman"/>
        </w:rPr>
        <w:t xml:space="preserve">Bergey, M. R., Filipe, A. M., Conrad, P., &amp; Singh, I. (2018). </w:t>
      </w:r>
      <w:r w:rsidRPr="007C1CC2">
        <w:rPr>
          <w:rFonts w:ascii="Times New Roman" w:hAnsi="Times New Roman" w:cs="Times New Roman"/>
          <w:i/>
          <w:iCs/>
        </w:rPr>
        <w:t>Global perspectives on ADHD: social dimensions of diagnosis and treatment in sixteen countries</w:t>
      </w:r>
      <w:r w:rsidRPr="007C1CC2">
        <w:rPr>
          <w:rFonts w:ascii="Times New Roman" w:hAnsi="Times New Roman" w:cs="Times New Roman"/>
        </w:rPr>
        <w:t>. JHU Press.</w:t>
      </w:r>
    </w:p>
    <w:p w:rsidR="007C1CC2" w:rsidRPr="007C1CC2" w:rsidRDefault="00A86BA3" w:rsidP="007C1CC2">
      <w:pPr>
        <w:ind w:left="720" w:hanging="720"/>
      </w:pPr>
      <w:r w:rsidRPr="007C1CC2">
        <w:t>C</w:t>
      </w:r>
      <w:r w:rsidRPr="007C1CC2">
        <w:t>onners, C. K., Sitarenios, G., Parker, J. D. A., &amp; Epstein, J. N. (1998). Revision and standardization of the Conners' Teacher Rating Scale (CTRS-R): Factors, structure, reliability, and criterion validity. Journal of Abnormal Child Psychology, 26, 279-291</w:t>
      </w:r>
      <w:r w:rsidRPr="007C1CC2">
        <w:t>.</w:t>
      </w:r>
    </w:p>
    <w:p w:rsidR="007C1CC2" w:rsidRPr="007C1CC2" w:rsidRDefault="00A86BA3" w:rsidP="007C1CC2">
      <w:pPr>
        <w:pStyle w:val="Bibliography"/>
        <w:rPr>
          <w:rFonts w:ascii="Times New Roman" w:hAnsi="Times New Roman" w:cs="Times New Roman"/>
        </w:rPr>
      </w:pPr>
      <w:r w:rsidRPr="007C1CC2">
        <w:rPr>
          <w:rFonts w:ascii="Times New Roman" w:hAnsi="Times New Roman" w:cs="Times New Roman"/>
        </w:rPr>
        <w:t xml:space="preserve">Health (UK, N. C. C. for M. (2018). </w:t>
      </w:r>
      <w:r w:rsidRPr="007C1CC2">
        <w:rPr>
          <w:rFonts w:ascii="Times New Roman" w:hAnsi="Times New Roman" w:cs="Times New Roman"/>
          <w:i/>
          <w:iCs/>
        </w:rPr>
        <w:t>Attention deficit hyperactivity disorder: Diagnosis and management of ADHD in children, young people, and adults</w:t>
      </w:r>
      <w:r w:rsidRPr="007C1CC2">
        <w:rPr>
          <w:rFonts w:ascii="Times New Roman" w:hAnsi="Times New Roman" w:cs="Times New Roman"/>
        </w:rPr>
        <w:t>.</w:t>
      </w:r>
    </w:p>
    <w:p w:rsidR="007C1CC2" w:rsidRPr="007C1CC2" w:rsidRDefault="00A86BA3" w:rsidP="007C1CC2">
      <w:pPr>
        <w:pStyle w:val="Bibliography"/>
        <w:rPr>
          <w:rFonts w:ascii="Times New Roman" w:hAnsi="Times New Roman" w:cs="Times New Roman"/>
        </w:rPr>
      </w:pPr>
      <w:r w:rsidRPr="007C1CC2">
        <w:rPr>
          <w:rFonts w:ascii="Times New Roman" w:hAnsi="Times New Roman" w:cs="Times New Roman"/>
        </w:rPr>
        <w:t>Wiklund, J., Lomberg, C., Alkærsig, L., &amp; Miller, D. (2019). When ADHD helps and harms in entrepreneursh</w:t>
      </w:r>
      <w:r w:rsidRPr="007C1CC2">
        <w:rPr>
          <w:rFonts w:ascii="Times New Roman" w:hAnsi="Times New Roman" w:cs="Times New Roman"/>
        </w:rPr>
        <w:t xml:space="preserve">ip: An epidemiological approach. </w:t>
      </w:r>
      <w:r w:rsidRPr="007C1CC2">
        <w:rPr>
          <w:rFonts w:ascii="Times New Roman" w:hAnsi="Times New Roman" w:cs="Times New Roman"/>
          <w:i/>
          <w:iCs/>
        </w:rPr>
        <w:t>Academy of Management Proceedings</w:t>
      </w:r>
      <w:r w:rsidRPr="007C1CC2">
        <w:rPr>
          <w:rFonts w:ascii="Times New Roman" w:hAnsi="Times New Roman" w:cs="Times New Roman"/>
        </w:rPr>
        <w:t xml:space="preserve">, </w:t>
      </w:r>
      <w:r w:rsidRPr="007C1CC2">
        <w:rPr>
          <w:rFonts w:ascii="Times New Roman" w:hAnsi="Times New Roman" w:cs="Times New Roman"/>
          <w:i/>
          <w:iCs/>
        </w:rPr>
        <w:t>2019</w:t>
      </w:r>
      <w:r w:rsidRPr="007C1CC2">
        <w:rPr>
          <w:rFonts w:ascii="Times New Roman" w:hAnsi="Times New Roman" w:cs="Times New Roman"/>
        </w:rPr>
        <w:t>, 17481.</w:t>
      </w:r>
    </w:p>
    <w:p w:rsidR="00E81978" w:rsidRDefault="00A86BA3" w:rsidP="007C1CC2">
      <w:pPr>
        <w:ind w:firstLine="0"/>
      </w:pPr>
      <w:r>
        <w:fldChar w:fldCharType="end"/>
      </w:r>
    </w:p>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BA3" w:rsidRDefault="00A86BA3">
      <w:pPr>
        <w:spacing w:line="240" w:lineRule="auto"/>
      </w:pPr>
      <w:r>
        <w:separator/>
      </w:r>
    </w:p>
  </w:endnote>
  <w:endnote w:type="continuationSeparator" w:id="0">
    <w:p w:rsidR="00A86BA3" w:rsidRDefault="00A86B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BA3" w:rsidRDefault="00A86BA3">
      <w:pPr>
        <w:spacing w:line="240" w:lineRule="auto"/>
      </w:pPr>
      <w:r>
        <w:separator/>
      </w:r>
    </w:p>
  </w:footnote>
  <w:footnote w:type="continuationSeparator" w:id="0">
    <w:p w:rsidR="00A86BA3" w:rsidRDefault="00A86B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78" w:rsidRDefault="00A86BA3">
    <w:pPr>
      <w:pStyle w:val="Header"/>
    </w:pPr>
    <w:sdt>
      <w:sdtPr>
        <w:rPr>
          <w:rStyle w:val="Strong"/>
        </w:rPr>
        <w:alias w:val="Running head"/>
        <w:id w:val="-379705788"/>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7C1CC2">
          <w:rPr>
            <w:rStyle w:val="Strong"/>
          </w:rPr>
          <w:t>HEALTHCARE</w:t>
        </w:r>
      </w:sdtContent>
    </w:sdt>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357B7A">
      <w:rPr>
        <w:rStyle w:val="Strong"/>
        <w:noProof/>
      </w:rPr>
      <w:t>4</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78" w:rsidRDefault="00A86BA3" w:rsidP="007C1CC2">
    <w:pPr>
      <w:pStyle w:val="Header"/>
      <w:rPr>
        <w:rStyle w:val="Strong"/>
      </w:rPr>
    </w:pPr>
    <w:r>
      <w:t xml:space="preserve">Running head: </w:t>
    </w:r>
    <w:sdt>
      <w:sdtPr>
        <w:rPr>
          <w:rStyle w:val="Strong"/>
        </w:rPr>
        <w:alias w:val="Running head"/>
        <w:id w:val="1498068811"/>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7C1CC2">
          <w:rPr>
            <w:rStyle w:val="Strong"/>
          </w:rPr>
          <w:t>HEALTHCARE</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357B7A">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D3F41"/>
    <w:rsid w:val="00355DCA"/>
    <w:rsid w:val="00357B7A"/>
    <w:rsid w:val="00551A02"/>
    <w:rsid w:val="005534FA"/>
    <w:rsid w:val="005D3A03"/>
    <w:rsid w:val="007C1CC2"/>
    <w:rsid w:val="008002C0"/>
    <w:rsid w:val="008C5323"/>
    <w:rsid w:val="009A6A3B"/>
    <w:rsid w:val="00A86BA3"/>
    <w:rsid w:val="00B823AA"/>
    <w:rsid w:val="00BA45DB"/>
    <w:rsid w:val="00BF20BD"/>
    <w:rsid w:val="00BF4184"/>
    <w:rsid w:val="00C0601E"/>
    <w:rsid w:val="00C31D30"/>
    <w:rsid w:val="00C50272"/>
    <w:rsid w:val="00C5381D"/>
    <w:rsid w:val="00C73F57"/>
    <w:rsid w:val="00CD6E39"/>
    <w:rsid w:val="00CF6E91"/>
    <w:rsid w:val="00D85B68"/>
    <w:rsid w:val="00E10B37"/>
    <w:rsid w:val="00E6004D"/>
    <w:rsid w:val="00E81978"/>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1C469"/>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BF20BD" w:rsidRDefault="00AF0BAA">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BF20BD" w:rsidRDefault="00AF0BAA">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BF20BD" w:rsidRDefault="00AF0BAA">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BF20BD" w:rsidRDefault="00AF0BAA">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BF20BD" w:rsidRDefault="00AF0BAA">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BF20BD" w:rsidRDefault="00AF0BAA">
          <w:pPr>
            <w:pStyle w:val="8D3A61C8A0284D089F24570D8BD25FEB"/>
          </w:pPr>
          <w:r>
            <w:t xml:space="preserve">[Title Here, up to 12 </w:t>
          </w:r>
          <w:r>
            <w:t>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BF20BD" w:rsidRDefault="00AF0BAA">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BF20BD" w:rsidRDefault="00AF0BAA">
          <w:pPr>
            <w:pStyle w:val="7A918DA0B38C4BD3A23C697838EC9315"/>
          </w:pPr>
          <w:r>
            <w:t>[Include all figures in their own section, following references (and footnotes and tables, if applicable).  Include a numbered caption for each figure.  Use the Table/Figure style for easy spacing between figure a</w:t>
          </w:r>
          <w:r>
            <w:t>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313E00"/>
    <w:rsid w:val="004979A3"/>
    <w:rsid w:val="00AF0BAA"/>
    <w:rsid w:val="00BF20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HEALTHCARE</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3DD488-6065-4ABA-815A-53058EE8E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4</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Advanced Pharmacology</vt:lpstr>
    </vt:vector>
  </TitlesOfParts>
  <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Pharmacology</dc:title>
  <dc:creator>Zack Gold</dc:creator>
  <cp:lastModifiedBy>HP 6570b</cp:lastModifiedBy>
  <cp:revision>2</cp:revision>
  <dcterms:created xsi:type="dcterms:W3CDTF">2020-01-12T17:56:00Z</dcterms:created>
  <dcterms:modified xsi:type="dcterms:W3CDTF">2020-01-12T17:56:00Z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zotero-version="5.0.81"&gt;&lt;session id="SJ9vmTlJ"/&gt;&lt;style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