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58229D" w14:textId="77777777" w:rsidR="00E81978" w:rsidRDefault="00396F44">
      <w:pPr>
        <w:pStyle w:val="Title"/>
      </w:pPr>
      <w:r>
        <w:t>Public Health Problems: Childhood Obesity</w:t>
      </w:r>
    </w:p>
    <w:sdt>
      <w:sdtPr>
        <w:alias w:val="Author Name(s), First M. Last, Omit Titles and Degrees:"/>
        <w:tag w:val="Author Name(s), First M. Last, Omit Titles and Degrees:"/>
        <w:id w:val="-1736158886"/>
        <w:placeholder>
          <w:docPart w:val="6B7BC14876AE445C96B841FF3D9165E6"/>
        </w:placeholder>
        <w:temporary/>
        <w:showingPlcHdr/>
        <w15:appearance w15:val="hidden"/>
        <w:text/>
      </w:sdtPr>
      <w:sdtEndPr/>
      <w:sdtContent>
        <w:p w14:paraId="0134D9E6" w14:textId="77777777" w:rsidR="00B823AA" w:rsidRDefault="00B823AA" w:rsidP="00B823AA">
          <w:pPr>
            <w:pStyle w:val="Title2"/>
          </w:pPr>
          <w:r>
            <w:t>[Author Name(s), First M. Last, Omit Titles and Degrees]</w:t>
          </w:r>
        </w:p>
      </w:sdtContent>
    </w:sdt>
    <w:p w14:paraId="6397FF81" w14:textId="77777777" w:rsidR="00E81978" w:rsidRDefault="00AE0AEC" w:rsidP="00B823AA">
      <w:pPr>
        <w:pStyle w:val="Title2"/>
      </w:pPr>
      <w:sdt>
        <w:sdtPr>
          <w:alias w:val="Institutional Affiliation(s):"/>
          <w:tag w:val="Institutional Affiliation(s):"/>
          <w:id w:val="-1771543088"/>
          <w:placeholder>
            <w:docPart w:val="C57E91D267CF44D39A55D89B147AE76D"/>
          </w:placeholder>
          <w:temporary/>
          <w:showingPlcHdr/>
          <w15:appearance w15:val="hidden"/>
          <w:text/>
        </w:sdtPr>
        <w:sdtEndPr/>
        <w:sdtContent>
          <w:r w:rsidR="005D3A03">
            <w:t>[Institutional Affiliation(s)]</w:t>
          </w:r>
        </w:sdtContent>
      </w:sdt>
    </w:p>
    <w:sdt>
      <w:sdtPr>
        <w:alias w:val="Author Note:"/>
        <w:tag w:val="Author Note:"/>
        <w:id w:val="266668659"/>
        <w:placeholder>
          <w:docPart w:val="ADFEBB1CABB9456CA7D917C9ED2AAF05"/>
        </w:placeholder>
        <w:temporary/>
        <w:showingPlcHdr/>
        <w15:appearance w15:val="hidden"/>
      </w:sdtPr>
      <w:sdtEndPr/>
      <w:sdtContent>
        <w:p w14:paraId="5931E57C" w14:textId="77777777" w:rsidR="00E81978" w:rsidRDefault="005D3A03">
          <w:pPr>
            <w:pStyle w:val="Title"/>
          </w:pPr>
          <w:r>
            <w:t>Author Note</w:t>
          </w:r>
        </w:p>
      </w:sdtContent>
    </w:sdt>
    <w:p w14:paraId="6A3DA162" w14:textId="77777777" w:rsidR="00E81978" w:rsidRDefault="00E81978" w:rsidP="00B823AA">
      <w:pPr>
        <w:pStyle w:val="Title2"/>
      </w:pPr>
    </w:p>
    <w:p w14:paraId="5965168D" w14:textId="77777777" w:rsidR="00E81978" w:rsidRDefault="00E81978"/>
    <w:p w14:paraId="161EF2EC" w14:textId="77777777" w:rsidR="002F170D" w:rsidRDefault="00396F44" w:rsidP="002F170D">
      <w:pPr>
        <w:pStyle w:val="SectionTitle"/>
      </w:pPr>
      <w:r>
        <w:lastRenderedPageBreak/>
        <w:t>Public Health Problems: Childhood Obesity</w:t>
      </w:r>
    </w:p>
    <w:p w14:paraId="3C59F717" w14:textId="77777777" w:rsidR="003F0CE2" w:rsidRDefault="003F0CE2" w:rsidP="00396F44">
      <w:pPr>
        <w:pStyle w:val="Heading1"/>
      </w:pPr>
    </w:p>
    <w:p w14:paraId="6268FF66" w14:textId="77777777" w:rsidR="002F170D" w:rsidRDefault="00396F44" w:rsidP="00396F44">
      <w:pPr>
        <w:pStyle w:val="Heading1"/>
      </w:pPr>
      <w:r>
        <w:t>Public Health Problem in my Community.</w:t>
      </w:r>
    </w:p>
    <w:p w14:paraId="711AE848" w14:textId="77777777" w:rsidR="00396F44" w:rsidRDefault="00396F44" w:rsidP="00396F44">
      <w:pPr>
        <w:rPr>
          <w:rFonts w:asciiTheme="majorHAnsi" w:hAnsiTheme="majorHAnsi" w:cstheme="majorHAnsi"/>
        </w:rPr>
      </w:pPr>
      <w:r w:rsidRPr="00ED2750">
        <w:rPr>
          <w:rFonts w:asciiTheme="majorHAnsi" w:hAnsiTheme="majorHAnsi" w:cstheme="majorHAnsi"/>
        </w:rPr>
        <w:t>Obesity</w:t>
      </w:r>
      <w:r>
        <w:rPr>
          <w:rFonts w:asciiTheme="majorHAnsi" w:hAnsiTheme="majorHAnsi" w:cstheme="majorHAnsi"/>
        </w:rPr>
        <w:t>, a widespread condition in the world,</w:t>
      </w:r>
      <w:r w:rsidRPr="00ED2750">
        <w:rPr>
          <w:rFonts w:asciiTheme="majorHAnsi" w:hAnsiTheme="majorHAnsi" w:cstheme="majorHAnsi"/>
        </w:rPr>
        <w:t xml:space="preserve"> is associated with the presence of abnormal, excessive and unhealthy amounts of fat in the body tissue. This condition causes an individual’s ideal weight to increase by 20 percent. </w:t>
      </w:r>
      <w:r w:rsidRPr="00ED2750">
        <w:rPr>
          <w:rFonts w:asciiTheme="majorHAnsi" w:hAnsiTheme="majorHAnsi" w:cstheme="majorHAnsi"/>
        </w:rPr>
        <w:fldChar w:fldCharType="begin"/>
      </w:r>
      <w:r w:rsidR="004D6F6F">
        <w:rPr>
          <w:rFonts w:asciiTheme="majorHAnsi" w:hAnsiTheme="majorHAnsi" w:cstheme="majorHAnsi"/>
        </w:rPr>
        <w:instrText xml:space="preserve"> ADDIN ZOTERO_ITEM CSL_CITATION {"citationID":"y1mtAvmJ","properties":{"formattedCitation":"(Franks et al., 2010)","plainCitation":"(Franks et al., 2010)","noteIndex":0},"citationItems":[{"id":135,"uris":["http://zotero.org/users/local/0omESN17/items/NE4DNV7Y"],"uri":["http://zotero.org/users/local/0omESN17/items/NE4DNV7Y"],"itemData":{"id":135,"type":"article-journal","title":"Childhood obesity, other cardiovascular risk factors, and premature death","container-title":"New England Journal of Medicine","page":"485-493","volume":"362","issue":"6","author":[{"family":"Franks","given":"Paul W."},{"family":"Hanson","given":"Robert L."},{"family":"Knowler","given":"William C."},{"family":"Sievers","given":"Maurice L."},{"family":"Bennett","given":"Peter H."},{"family":"Looker","given":"Helen C."}],"issued":{"date-parts":[["2010"]]}}}],"schema":"https://github.com/citation-style-language/schema/raw/master/csl-citation.json"} </w:instrText>
      </w:r>
      <w:r w:rsidRPr="00ED2750">
        <w:rPr>
          <w:rFonts w:asciiTheme="majorHAnsi" w:hAnsiTheme="majorHAnsi" w:cstheme="majorHAnsi"/>
        </w:rPr>
        <w:fldChar w:fldCharType="separate"/>
      </w:r>
      <w:r w:rsidR="004D6F6F" w:rsidRPr="004D6F6F">
        <w:rPr>
          <w:rFonts w:ascii="Times New Roman" w:hAnsi="Times New Roman" w:cs="Times New Roman"/>
        </w:rPr>
        <w:t>(Franks et al., 2010)</w:t>
      </w:r>
      <w:r w:rsidRPr="00ED2750">
        <w:rPr>
          <w:rFonts w:asciiTheme="majorHAnsi" w:hAnsiTheme="majorHAnsi" w:cstheme="majorHAnsi"/>
        </w:rPr>
        <w:fldChar w:fldCharType="end"/>
      </w:r>
      <w:r w:rsidRPr="00ED2750">
        <w:rPr>
          <w:rFonts w:asciiTheme="majorHAnsi" w:hAnsiTheme="majorHAnsi" w:cstheme="majorHAnsi"/>
        </w:rPr>
        <w:t>. The prevalence of obesity is a major health concern in both the developing and developed part</w:t>
      </w:r>
      <w:r w:rsidR="00745A3B">
        <w:rPr>
          <w:rFonts w:asciiTheme="majorHAnsi" w:hAnsiTheme="majorHAnsi" w:cstheme="majorHAnsi"/>
        </w:rPr>
        <w:t>s</w:t>
      </w:r>
      <w:r w:rsidRPr="00ED2750">
        <w:rPr>
          <w:rFonts w:asciiTheme="majorHAnsi" w:hAnsiTheme="majorHAnsi" w:cstheme="majorHAnsi"/>
        </w:rPr>
        <w:t xml:space="preserve"> of the world. However, childhood obesity is one of the most prevalent disorders among children in </w:t>
      </w:r>
      <w:r>
        <w:rPr>
          <w:rFonts w:asciiTheme="majorHAnsi" w:hAnsiTheme="majorHAnsi" w:cstheme="majorHAnsi"/>
        </w:rPr>
        <w:t xml:space="preserve">the </w:t>
      </w:r>
      <w:r w:rsidRPr="00ED2750">
        <w:rPr>
          <w:rFonts w:asciiTheme="majorHAnsi" w:hAnsiTheme="majorHAnsi" w:cstheme="majorHAnsi"/>
        </w:rPr>
        <w:t>United States. While it is higher in some ethnic groups as compared to other</w:t>
      </w:r>
      <w:r>
        <w:rPr>
          <w:rFonts w:asciiTheme="majorHAnsi" w:hAnsiTheme="majorHAnsi" w:cstheme="majorHAnsi"/>
        </w:rPr>
        <w:t>s</w:t>
      </w:r>
      <w:r w:rsidRPr="00ED2750">
        <w:rPr>
          <w:rFonts w:asciiTheme="majorHAnsi" w:hAnsiTheme="majorHAnsi" w:cstheme="majorHAnsi"/>
        </w:rPr>
        <w:t>, the total average of those suffering from obesity is way above average. According to NHANES i.e. the National Health Nutrition Examination Survey, obesity is an issue that affects all pediatric ages, genders, different races</w:t>
      </w:r>
      <w:r>
        <w:rPr>
          <w:rFonts w:asciiTheme="majorHAnsi" w:hAnsiTheme="majorHAnsi" w:cstheme="majorHAnsi"/>
        </w:rPr>
        <w:t>,</w:t>
      </w:r>
      <w:r w:rsidRPr="00ED2750">
        <w:rPr>
          <w:rFonts w:asciiTheme="majorHAnsi" w:hAnsiTheme="majorHAnsi" w:cstheme="majorHAnsi"/>
        </w:rPr>
        <w:t xml:space="preserve"> and ethnicities </w:t>
      </w:r>
      <w:r w:rsidRPr="00ED2750">
        <w:rPr>
          <w:rFonts w:asciiTheme="majorHAnsi" w:hAnsiTheme="majorHAnsi" w:cstheme="majorHAnsi"/>
        </w:rPr>
        <w:fldChar w:fldCharType="begin"/>
      </w:r>
      <w:r w:rsidR="004D6F6F">
        <w:rPr>
          <w:rFonts w:asciiTheme="majorHAnsi" w:hAnsiTheme="majorHAnsi" w:cstheme="majorHAnsi"/>
        </w:rPr>
        <w:instrText xml:space="preserve"> ADDIN ZOTERO_ITEM CSL_CITATION {"citationID":"n735QAHb","properties":{"formattedCitation":"(Ogden, Carroll, Kit, &amp; Flegal, 2014)","plainCitation":"(Ogden, Carroll, Kit, &amp; Flegal, 2014)","noteIndex":0},"citationItems":[{"id":136,"uris":["http://zotero.org/users/local/0omESN17/items/3JS8QIMA"],"uri":["http://zotero.org/users/local/0omESN17/items/3JS8QIMA"],"itemData":{"id":136,"type":"article-journal","title":"Prevalence of childhood and adult obesity in the United States, 2011-2012","container-title":"Jama","page":"806-814","volume":"311","issue":"8","author":[{"family":"Ogden","given":"Cynthia L."},{"family":"Carroll","given":"Margaret D."},{"family":"Kit","given":"Brian K."},{"family":"Flegal","given":"Katherine M."}],"issued":{"date-parts":[["2014"]]}}}],"schema":"https://github.com/citation-style-language/schema/raw/master/csl-citation.json"} </w:instrText>
      </w:r>
      <w:r w:rsidRPr="00ED2750">
        <w:rPr>
          <w:rFonts w:asciiTheme="majorHAnsi" w:hAnsiTheme="majorHAnsi" w:cstheme="majorHAnsi"/>
        </w:rPr>
        <w:fldChar w:fldCharType="separate"/>
      </w:r>
      <w:r w:rsidR="004D6F6F" w:rsidRPr="004D6F6F">
        <w:rPr>
          <w:rFonts w:ascii="Times New Roman" w:hAnsi="Times New Roman" w:cs="Times New Roman"/>
        </w:rPr>
        <w:t>(Ogden, Carroll, Kit, &amp; Flegal, 2014)</w:t>
      </w:r>
      <w:r w:rsidRPr="00ED2750">
        <w:rPr>
          <w:rFonts w:asciiTheme="majorHAnsi" w:hAnsiTheme="majorHAnsi" w:cstheme="majorHAnsi"/>
        </w:rPr>
        <w:fldChar w:fldCharType="end"/>
      </w:r>
      <w:r w:rsidRPr="00ED2750">
        <w:rPr>
          <w:rFonts w:asciiTheme="majorHAnsi" w:hAnsiTheme="majorHAnsi" w:cstheme="majorHAnsi"/>
        </w:rPr>
        <w:t>.</w:t>
      </w:r>
    </w:p>
    <w:p w14:paraId="304E1881" w14:textId="77777777" w:rsidR="00941C01" w:rsidRDefault="00941C01" w:rsidP="00941C01">
      <w:pPr>
        <w:rPr>
          <w:rFonts w:asciiTheme="majorHAnsi" w:hAnsiTheme="majorHAnsi" w:cstheme="majorHAnsi"/>
        </w:rPr>
      </w:pPr>
      <w:r>
        <w:rPr>
          <w:rFonts w:asciiTheme="majorHAnsi" w:hAnsiTheme="majorHAnsi" w:cstheme="majorHAnsi"/>
        </w:rPr>
        <w:t xml:space="preserve">In the last three decades, the rise of obesity among children, as well as young adults is a health crisis that requires immediate attention. The recent trends observed in the US show a positive inclination towards the elevation of the detrimental effects of obesity </w:t>
      </w:r>
      <w:r w:rsidR="00745A3B">
        <w:rPr>
          <w:rFonts w:asciiTheme="majorHAnsi" w:hAnsiTheme="majorHAnsi" w:cstheme="majorHAnsi"/>
        </w:rPr>
        <w:t>to the</w:t>
      </w:r>
      <w:r>
        <w:rPr>
          <w:rFonts w:asciiTheme="majorHAnsi" w:hAnsiTheme="majorHAnsi" w:cstheme="majorHAnsi"/>
        </w:rPr>
        <w:t xml:space="preserve"> society, however, more than thirteen million children still suffer from this terrible affliction. According to an estimate, more than thirty percent of children and young adults between the ages of 2 and 19 are considered overweight, with the percentage of them being obese exceeding seventeen percent </w:t>
      </w:r>
      <w:r w:rsidR="004D6F6F">
        <w:rPr>
          <w:rFonts w:asciiTheme="majorHAnsi" w:hAnsiTheme="majorHAnsi" w:cstheme="majorHAnsi"/>
        </w:rPr>
        <w:fldChar w:fldCharType="begin"/>
      </w:r>
      <w:r w:rsidR="004D6F6F">
        <w:rPr>
          <w:rFonts w:asciiTheme="majorHAnsi" w:hAnsiTheme="majorHAnsi" w:cstheme="majorHAnsi"/>
        </w:rPr>
        <w:instrText xml:space="preserve"> ADDIN ZOTERO_ITEM CSL_CITATION {"citationID":"bsKssgva","properties":{"formattedCitation":"(Ogden et al., 2014)","plainCitation":"(Ogden et al., 2014)","noteIndex":0},"citationItems":[{"id":136,"uris":["http://zotero.org/users/local/0omESN17/items/3JS8QIMA"],"uri":["http://zotero.org/users/local/0omESN17/items/3JS8QIMA"],"itemData":{"id":136,"type":"article-journal","title":"Prevalence of childhood and adult obesity in the United States, 2011-2012","container-title":"Jama","page":"806-814","volume":"311","issue":"8","author":[{"family":"Ogden","given":"Cynthia L."},{"family":"Carroll","given":"Margaret D."},{"family":"Kit","given":"Brian K."},{"family":"Flegal","given":"Katherine M."}],"issued":{"date-parts":[["2014"]]}}}],"schema":"https://github.com/citation-style-language/schema/raw/master/csl-citation.json"} </w:instrText>
      </w:r>
      <w:r w:rsidR="004D6F6F">
        <w:rPr>
          <w:rFonts w:asciiTheme="majorHAnsi" w:hAnsiTheme="majorHAnsi" w:cstheme="majorHAnsi"/>
        </w:rPr>
        <w:fldChar w:fldCharType="separate"/>
      </w:r>
      <w:r w:rsidR="004D6F6F" w:rsidRPr="004D6F6F">
        <w:rPr>
          <w:rFonts w:ascii="Times New Roman" w:hAnsi="Times New Roman" w:cs="Times New Roman"/>
        </w:rPr>
        <w:t>(Ogden et al., 2014)</w:t>
      </w:r>
      <w:r w:rsidR="004D6F6F">
        <w:rPr>
          <w:rFonts w:asciiTheme="majorHAnsi" w:hAnsiTheme="majorHAnsi" w:cstheme="majorHAnsi"/>
        </w:rPr>
        <w:fldChar w:fldCharType="end"/>
      </w:r>
      <w:r w:rsidRPr="00ED2750">
        <w:rPr>
          <w:rFonts w:asciiTheme="majorHAnsi" w:hAnsiTheme="majorHAnsi" w:cstheme="majorHAnsi"/>
        </w:rPr>
        <w:t xml:space="preserve">. </w:t>
      </w:r>
    </w:p>
    <w:p w14:paraId="3F0EDA90" w14:textId="77777777" w:rsidR="00941C01" w:rsidRPr="00ED2750" w:rsidRDefault="00941C01" w:rsidP="00941C01">
      <w:pPr>
        <w:rPr>
          <w:rFonts w:asciiTheme="majorHAnsi" w:hAnsiTheme="majorHAnsi" w:cstheme="majorHAnsi"/>
        </w:rPr>
      </w:pPr>
    </w:p>
    <w:p w14:paraId="37E3AE04" w14:textId="77777777" w:rsidR="00933906" w:rsidRDefault="003F0CE2" w:rsidP="003F0CE2">
      <w:pPr>
        <w:pStyle w:val="Heading1"/>
      </w:pPr>
      <w:r>
        <w:t>Study of the issue in my geographical area, along with biostatistical procedures involved.</w:t>
      </w:r>
    </w:p>
    <w:p w14:paraId="349791EA" w14:textId="77777777" w:rsidR="00941C01" w:rsidRDefault="00941C01" w:rsidP="00941C01">
      <w:pPr>
        <w:rPr>
          <w:rFonts w:asciiTheme="majorHAnsi" w:hAnsiTheme="majorHAnsi" w:cstheme="majorHAnsi"/>
        </w:rPr>
      </w:pPr>
      <w:r>
        <w:rPr>
          <w:rFonts w:asciiTheme="majorHAnsi" w:hAnsiTheme="majorHAnsi" w:cstheme="majorHAnsi"/>
        </w:rPr>
        <w:t xml:space="preserve">According to an estimate, among all the states that make </w:t>
      </w:r>
      <w:r w:rsidR="00443AC9">
        <w:rPr>
          <w:rFonts w:asciiTheme="majorHAnsi" w:hAnsiTheme="majorHAnsi" w:cstheme="majorHAnsi"/>
        </w:rPr>
        <w:t xml:space="preserve">the </w:t>
      </w:r>
      <w:r>
        <w:rPr>
          <w:rFonts w:asciiTheme="majorHAnsi" w:hAnsiTheme="majorHAnsi" w:cstheme="majorHAnsi"/>
        </w:rPr>
        <w:t xml:space="preserve">US, New York has the seventh lowest rate of adult obesity in the nation, holding </w:t>
      </w:r>
      <w:r w:rsidR="00443AC9">
        <w:rPr>
          <w:rFonts w:asciiTheme="majorHAnsi" w:hAnsiTheme="majorHAnsi" w:cstheme="majorHAnsi"/>
        </w:rPr>
        <w:t xml:space="preserve">the </w:t>
      </w:r>
      <w:r>
        <w:rPr>
          <w:rFonts w:asciiTheme="majorHAnsi" w:hAnsiTheme="majorHAnsi" w:cstheme="majorHAnsi"/>
        </w:rPr>
        <w:t>45</w:t>
      </w:r>
      <w:r w:rsidRPr="006A7357">
        <w:rPr>
          <w:rFonts w:asciiTheme="majorHAnsi" w:hAnsiTheme="majorHAnsi" w:cstheme="majorHAnsi"/>
          <w:vertAlign w:val="superscript"/>
        </w:rPr>
        <w:t>th</w:t>
      </w:r>
      <w:r>
        <w:rPr>
          <w:rFonts w:asciiTheme="majorHAnsi" w:hAnsiTheme="majorHAnsi" w:cstheme="majorHAnsi"/>
        </w:rPr>
        <w:t xml:space="preserve"> position among 51 states. </w:t>
      </w:r>
      <w:r>
        <w:rPr>
          <w:rFonts w:asciiTheme="majorHAnsi" w:hAnsiTheme="majorHAnsi" w:cstheme="majorHAnsi"/>
        </w:rPr>
        <w:lastRenderedPageBreak/>
        <w:t xml:space="preserve">However, it is the 20th highest among youngsters between the ages of 10 to 17. The current obesity rate shows an average of 13.2%, with most black American (33.4%), men (26.1%) suffering from the condition </w:t>
      </w:r>
      <w:sdt>
        <w:sdtPr>
          <w:rPr>
            <w:rFonts w:asciiTheme="majorHAnsi" w:hAnsiTheme="majorHAnsi" w:cstheme="majorHAnsi"/>
          </w:rPr>
          <w:id w:val="500396646"/>
          <w:citation/>
        </w:sdtPr>
        <w:sdtEndPr/>
        <w:sdtContent>
          <w:r>
            <w:rPr>
              <w:rFonts w:asciiTheme="majorHAnsi" w:hAnsiTheme="majorHAnsi" w:cstheme="majorHAnsi"/>
            </w:rPr>
            <w:fldChar w:fldCharType="begin"/>
          </w:r>
          <w:r>
            <w:rPr>
              <w:rFonts w:asciiTheme="majorHAnsi" w:hAnsiTheme="majorHAnsi" w:cstheme="majorHAnsi"/>
            </w:rPr>
            <w:instrText xml:space="preserve"> CITATION The17 \l 1033 </w:instrText>
          </w:r>
          <w:r>
            <w:rPr>
              <w:rFonts w:asciiTheme="majorHAnsi" w:hAnsiTheme="majorHAnsi" w:cstheme="majorHAnsi"/>
            </w:rPr>
            <w:fldChar w:fldCharType="separate"/>
          </w:r>
          <w:r w:rsidRPr="006A7357">
            <w:rPr>
              <w:rFonts w:asciiTheme="majorHAnsi" w:hAnsiTheme="majorHAnsi" w:cstheme="majorHAnsi"/>
              <w:noProof/>
            </w:rPr>
            <w:t>(The State of Obesity in New York, 2017)</w:t>
          </w:r>
          <w:r>
            <w:rPr>
              <w:rFonts w:asciiTheme="majorHAnsi" w:hAnsiTheme="majorHAnsi" w:cstheme="majorHAnsi"/>
            </w:rPr>
            <w:fldChar w:fldCharType="end"/>
          </w:r>
        </w:sdtContent>
      </w:sdt>
      <w:r>
        <w:rPr>
          <w:rFonts w:asciiTheme="majorHAnsi" w:hAnsiTheme="majorHAnsi" w:cstheme="majorHAnsi"/>
        </w:rPr>
        <w:t xml:space="preserve">. While it has been reported that the situation with childhood obesity in New York is improving with time, however, the difference is nominal at best. In order to study the situation in detail, my research will require assistance using biostatistical procedures, for which I will have to identify both independent and dependent variables in the scenario. </w:t>
      </w:r>
      <w:r w:rsidR="00DA5DF3">
        <w:rPr>
          <w:rFonts w:asciiTheme="majorHAnsi" w:hAnsiTheme="majorHAnsi" w:cstheme="majorHAnsi"/>
        </w:rPr>
        <w:t xml:space="preserve">In the study of </w:t>
      </w:r>
      <w:r w:rsidR="00DA5DF3" w:rsidRPr="00DA5DF3">
        <w:rPr>
          <w:rFonts w:asciiTheme="majorHAnsi" w:hAnsiTheme="majorHAnsi" w:cstheme="majorHAnsi"/>
          <w:i/>
        </w:rPr>
        <w:t>“The Prevalence and Risk Factors of Childhood Obesity in School Children in New York City”</w:t>
      </w:r>
      <w:r w:rsidR="00DA5DF3">
        <w:rPr>
          <w:rFonts w:asciiTheme="majorHAnsi" w:hAnsiTheme="majorHAnsi" w:cstheme="majorHAnsi"/>
          <w:i/>
        </w:rPr>
        <w:t xml:space="preserve">, </w:t>
      </w:r>
      <w:r w:rsidR="00DA5DF3">
        <w:rPr>
          <w:rFonts w:asciiTheme="majorHAnsi" w:hAnsiTheme="majorHAnsi" w:cstheme="majorHAnsi"/>
        </w:rPr>
        <w:t xml:space="preserve">the independent variable was the type of food consumed, the calorie intake with respect to the food consumed, </w:t>
      </w:r>
      <w:r w:rsidR="004D6F6F">
        <w:rPr>
          <w:rFonts w:asciiTheme="majorHAnsi" w:hAnsiTheme="majorHAnsi" w:cstheme="majorHAnsi"/>
        </w:rPr>
        <w:t>and the hours of physical activity undertaken for the day. The dependent variable, in this regard, would be the amount of weight gained or lost, recorded on a weekly basis. The interplay of these two variables over a specific period of time will provide our research with the raw data needed to evaluate the possible outcomes of the research.</w:t>
      </w:r>
    </w:p>
    <w:p w14:paraId="35C59C45" w14:textId="77777777" w:rsidR="004D6F6F" w:rsidRPr="00DA5DF3" w:rsidRDefault="00C00179" w:rsidP="00C00179">
      <w:pPr>
        <w:pStyle w:val="Heading1"/>
      </w:pPr>
      <w:r>
        <w:t>The level of measurement of each variable</w:t>
      </w:r>
    </w:p>
    <w:p w14:paraId="7908C9DF" w14:textId="77777777" w:rsidR="00DD53A1" w:rsidRDefault="00DD53A1" w:rsidP="00941C01">
      <w:pPr>
        <w:rPr>
          <w:rFonts w:asciiTheme="majorHAnsi" w:hAnsiTheme="majorHAnsi" w:cstheme="majorHAnsi"/>
        </w:rPr>
      </w:pPr>
      <w:r>
        <w:rPr>
          <w:rFonts w:asciiTheme="majorHAnsi" w:hAnsiTheme="majorHAnsi" w:cstheme="majorHAnsi"/>
          <w:noProof/>
          <w:lang w:eastAsia="en-US"/>
        </w:rPr>
        <w:drawing>
          <wp:anchor distT="0" distB="0" distL="114300" distR="114300" simplePos="0" relativeHeight="251659264" behindDoc="0" locked="0" layoutInCell="1" allowOverlap="1" wp14:anchorId="6135202B" wp14:editId="4E1FF8A6">
            <wp:simplePos x="0" y="0"/>
            <wp:positionH relativeFrom="margin">
              <wp:posOffset>495300</wp:posOffset>
            </wp:positionH>
            <wp:positionV relativeFrom="paragraph">
              <wp:posOffset>957580</wp:posOffset>
            </wp:positionV>
            <wp:extent cx="4924425" cy="2362200"/>
            <wp:effectExtent l="57150" t="0" r="85725" b="0"/>
            <wp:wrapSquare wrapText="bothSides"/>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margin">
              <wp14:pctWidth>0</wp14:pctWidth>
            </wp14:sizeRelH>
            <wp14:sizeRelV relativeFrom="margin">
              <wp14:pctHeight>0</wp14:pctHeight>
            </wp14:sizeRelV>
          </wp:anchor>
        </w:drawing>
      </w:r>
      <w:r w:rsidR="00C00179">
        <w:rPr>
          <w:rFonts w:asciiTheme="majorHAnsi" w:hAnsiTheme="majorHAnsi" w:cstheme="majorHAnsi"/>
        </w:rPr>
        <w:t xml:space="preserve">Variables, in any scientific study, can be classified into two basic types, i.e. Numerical and Categorical. </w:t>
      </w:r>
      <w:r w:rsidR="00745A3B">
        <w:rPr>
          <w:rFonts w:asciiTheme="majorHAnsi" w:hAnsiTheme="majorHAnsi" w:cstheme="majorHAnsi"/>
        </w:rPr>
        <w:t>C</w:t>
      </w:r>
      <w:r w:rsidR="00C00179">
        <w:rPr>
          <w:rFonts w:asciiTheme="majorHAnsi" w:hAnsiTheme="majorHAnsi" w:cstheme="majorHAnsi"/>
        </w:rPr>
        <w:t xml:space="preserve">ategorical variables are further divided into </w:t>
      </w:r>
      <w:r w:rsidR="00443AC9">
        <w:rPr>
          <w:rFonts w:asciiTheme="majorHAnsi" w:hAnsiTheme="majorHAnsi" w:cstheme="majorHAnsi"/>
        </w:rPr>
        <w:t xml:space="preserve">a </w:t>
      </w:r>
      <w:r w:rsidR="00C00179">
        <w:rPr>
          <w:rFonts w:asciiTheme="majorHAnsi" w:hAnsiTheme="majorHAnsi" w:cstheme="majorHAnsi"/>
        </w:rPr>
        <w:t xml:space="preserve">dependent and </w:t>
      </w:r>
      <w:r w:rsidR="00745A3B">
        <w:rPr>
          <w:rFonts w:asciiTheme="majorHAnsi" w:hAnsiTheme="majorHAnsi" w:cstheme="majorHAnsi"/>
        </w:rPr>
        <w:t xml:space="preserve">an </w:t>
      </w:r>
      <w:r w:rsidR="00C00179">
        <w:rPr>
          <w:rFonts w:asciiTheme="majorHAnsi" w:hAnsiTheme="majorHAnsi" w:cstheme="majorHAnsi"/>
        </w:rPr>
        <w:t>independent variable, both of which have be</w:t>
      </w:r>
      <w:r>
        <w:rPr>
          <w:rFonts w:asciiTheme="majorHAnsi" w:hAnsiTheme="majorHAnsi" w:cstheme="majorHAnsi"/>
        </w:rPr>
        <w:t>en discussed previously.</w:t>
      </w:r>
    </w:p>
    <w:p w14:paraId="613562CD" w14:textId="77777777" w:rsidR="00DD53A1" w:rsidRDefault="00DD53A1" w:rsidP="00941C01">
      <w:pPr>
        <w:rPr>
          <w:rFonts w:asciiTheme="majorHAnsi" w:hAnsiTheme="majorHAnsi" w:cstheme="majorHAnsi"/>
        </w:rPr>
      </w:pPr>
    </w:p>
    <w:p w14:paraId="581C36CD" w14:textId="77777777" w:rsidR="00941C01" w:rsidRDefault="00C00179" w:rsidP="00941C01">
      <w:pPr>
        <w:rPr>
          <w:rFonts w:asciiTheme="majorHAnsi" w:hAnsiTheme="majorHAnsi" w:cstheme="majorHAnsi"/>
        </w:rPr>
      </w:pPr>
      <w:r>
        <w:rPr>
          <w:rFonts w:asciiTheme="majorHAnsi" w:hAnsiTheme="majorHAnsi" w:cstheme="majorHAnsi"/>
        </w:rPr>
        <w:t>On the other hand, the numerical variables are further divided into Quantitative and Qualitative variables. The qualitative variables are then further classified into Nominal and Ordinal variables, while the quantitative variables include interval</w:t>
      </w:r>
      <w:r w:rsidR="00745A3B">
        <w:rPr>
          <w:rFonts w:asciiTheme="majorHAnsi" w:hAnsiTheme="majorHAnsi" w:cstheme="majorHAnsi"/>
        </w:rPr>
        <w:t>s</w:t>
      </w:r>
      <w:r>
        <w:rPr>
          <w:rFonts w:asciiTheme="majorHAnsi" w:hAnsiTheme="majorHAnsi" w:cstheme="majorHAnsi"/>
        </w:rPr>
        <w:t xml:space="preserve"> and ratio</w:t>
      </w:r>
      <w:r w:rsidR="00745A3B">
        <w:rPr>
          <w:rFonts w:asciiTheme="majorHAnsi" w:hAnsiTheme="majorHAnsi" w:cstheme="majorHAnsi"/>
        </w:rPr>
        <w:t>s</w:t>
      </w:r>
      <w:r>
        <w:rPr>
          <w:rFonts w:asciiTheme="majorHAnsi" w:hAnsiTheme="majorHAnsi" w:cstheme="majorHAnsi"/>
        </w:rPr>
        <w:t>.</w:t>
      </w:r>
    </w:p>
    <w:p w14:paraId="4D6F38A1" w14:textId="77777777" w:rsidR="00C00179" w:rsidRDefault="00DD53A1" w:rsidP="00941C01">
      <w:pPr>
        <w:rPr>
          <w:rFonts w:asciiTheme="majorHAnsi" w:hAnsiTheme="majorHAnsi" w:cstheme="majorHAnsi"/>
        </w:rPr>
      </w:pPr>
      <w:r>
        <w:rPr>
          <w:rFonts w:asciiTheme="majorHAnsi" w:hAnsiTheme="majorHAnsi" w:cstheme="majorHAnsi"/>
        </w:rPr>
        <w:t>For the purpose of this research, the nominal variable is the gender of children picked for the study</w:t>
      </w:r>
      <w:r w:rsidR="00D10D60">
        <w:rPr>
          <w:rFonts w:asciiTheme="majorHAnsi" w:hAnsiTheme="majorHAnsi" w:cstheme="majorHAnsi"/>
        </w:rPr>
        <w:t>, with respect to their ages</w:t>
      </w:r>
      <w:r>
        <w:rPr>
          <w:rFonts w:asciiTheme="majorHAnsi" w:hAnsiTheme="majorHAnsi" w:cstheme="majorHAnsi"/>
        </w:rPr>
        <w:t>, the ordinal variable will be the percentage of a child’s deviation from their respective BMI. Furthermore, the interval variable would</w:t>
      </w:r>
      <w:r w:rsidR="00B13CBA">
        <w:rPr>
          <w:rFonts w:asciiTheme="majorHAnsi" w:hAnsiTheme="majorHAnsi" w:cstheme="majorHAnsi"/>
        </w:rPr>
        <w:t xml:space="preserve"> </w:t>
      </w:r>
      <w:r w:rsidR="00745A3B">
        <w:rPr>
          <w:rFonts w:asciiTheme="majorHAnsi" w:hAnsiTheme="majorHAnsi" w:cstheme="majorHAnsi"/>
        </w:rPr>
        <w:t xml:space="preserve">be </w:t>
      </w:r>
      <w:r w:rsidR="00B13CBA">
        <w:rPr>
          <w:rFonts w:asciiTheme="majorHAnsi" w:hAnsiTheme="majorHAnsi" w:cstheme="majorHAnsi"/>
        </w:rPr>
        <w:t xml:space="preserve">time lapsed and the change in the child’s weight and BMI. The ratio variable would be the amount of weight lost by the child based on calories consumed, in comparison </w:t>
      </w:r>
      <w:r w:rsidR="00745A3B">
        <w:rPr>
          <w:rFonts w:asciiTheme="majorHAnsi" w:hAnsiTheme="majorHAnsi" w:cstheme="majorHAnsi"/>
        </w:rPr>
        <w:t xml:space="preserve">to the </w:t>
      </w:r>
      <w:r w:rsidR="00B13CBA">
        <w:rPr>
          <w:rFonts w:asciiTheme="majorHAnsi" w:hAnsiTheme="majorHAnsi" w:cstheme="majorHAnsi"/>
        </w:rPr>
        <w:t>regular physical activity of the child.</w:t>
      </w:r>
    </w:p>
    <w:p w14:paraId="3EDC5061" w14:textId="77777777" w:rsidR="00B13CBA" w:rsidRDefault="00B13CBA" w:rsidP="00B13CBA">
      <w:pPr>
        <w:ind w:firstLine="0"/>
        <w:rPr>
          <w:rFonts w:asciiTheme="majorHAnsi" w:hAnsiTheme="majorHAnsi" w:cstheme="majorHAnsi"/>
        </w:rPr>
      </w:pPr>
    </w:p>
    <w:p w14:paraId="2504758D" w14:textId="77777777" w:rsidR="00B13CBA" w:rsidRDefault="00B13CBA" w:rsidP="00B13CBA">
      <w:pPr>
        <w:pStyle w:val="Heading1"/>
      </w:pPr>
      <w:r>
        <w:t>Illustration of data obtained using graphs</w:t>
      </w:r>
    </w:p>
    <w:p w14:paraId="371E73AC" w14:textId="77777777" w:rsidR="00B13CBA" w:rsidRDefault="001402DE" w:rsidP="00B13CBA">
      <w:r>
        <w:t xml:space="preserve">A large number of graphs being published in scientific journals primarily relates to two variables, mostly showing a relationship between one on the x-axis and the other on the y-axis. </w:t>
      </w:r>
      <w:r w:rsidR="00D10D60">
        <w:t xml:space="preserve">For the purpose of this experiment, in order to provide readers with a comprehensible illustration of the data obtained, a minimum of </w:t>
      </w:r>
      <w:r w:rsidR="00607FDD">
        <w:t xml:space="preserve">two to </w:t>
      </w:r>
      <w:r w:rsidR="00D10D60">
        <w:t>three different types of graphs will be used</w:t>
      </w:r>
      <w:r>
        <w:t>.</w:t>
      </w:r>
    </w:p>
    <w:p w14:paraId="264851F9" w14:textId="77777777" w:rsidR="00741CD5" w:rsidRDefault="00741CD5" w:rsidP="000B631E">
      <w:r>
        <w:t>First off, frequency distribution will be done to reorganize and make the raw data obtained</w:t>
      </w:r>
      <w:r w:rsidR="00745A3B">
        <w:t>,</w:t>
      </w:r>
      <w:r>
        <w:t xml:space="preserve"> easier to tabulate. Here, class intervals will be created and frequencies tallied. That would serve as the baseline of any and all graphical illustrations it can be subjected to.</w:t>
      </w:r>
    </w:p>
    <w:p w14:paraId="3F7D71AF" w14:textId="77777777" w:rsidR="000B631E" w:rsidRDefault="001402DE" w:rsidP="000B631E">
      <w:r>
        <w:t xml:space="preserve">When the variables are straightforward and exhibit a progression of numerical information, line graphs are used. These graphs display information as a series of data points that are called markers. These are connected </w:t>
      </w:r>
      <w:r w:rsidR="000B631E">
        <w:t xml:space="preserve">by a straight line and is a basic type of chart that is used in a number of fields. For the purpose of this experiment, line graphs will be used to track the </w:t>
      </w:r>
      <w:r w:rsidR="000B631E">
        <w:lastRenderedPageBreak/>
        <w:t>weight los</w:t>
      </w:r>
      <w:r w:rsidR="00443AC9">
        <w:t>s</w:t>
      </w:r>
      <w:r w:rsidR="000B631E">
        <w:t xml:space="preserve"> or weight gained by children of a particular age group with respect to the time lapsed.</w:t>
      </w:r>
    </w:p>
    <w:p w14:paraId="4A7F1134" w14:textId="77777777" w:rsidR="000B631E" w:rsidRDefault="000B631E" w:rsidP="00741CD5">
      <w:r>
        <w:t xml:space="preserve">In order to understand the frequency of score occurrence in a particular data set, one that has been divided into class, histograms are used for the purpose of graphical illustration. For this experiment, </w:t>
      </w:r>
      <w:r w:rsidR="00443AC9">
        <w:t xml:space="preserve">the </w:t>
      </w:r>
      <w:r>
        <w:t xml:space="preserve">histogram will be used to graphically represent </w:t>
      </w:r>
      <w:r w:rsidR="00A55D68">
        <w:t>the nominal and the ordinal variables used in the experiment</w:t>
      </w:r>
      <w:r w:rsidR="00741CD5">
        <w:t>.</w:t>
      </w:r>
    </w:p>
    <w:p w14:paraId="07C3CE70" w14:textId="77777777" w:rsidR="00607FDD" w:rsidRDefault="00607FDD" w:rsidP="00607FDD">
      <w:pPr>
        <w:pStyle w:val="Heading1"/>
      </w:pPr>
      <w:r>
        <w:t>The most appropriate measure of central tendency for present data</w:t>
      </w:r>
    </w:p>
    <w:p w14:paraId="7DD34A4B" w14:textId="77777777" w:rsidR="00607FDD" w:rsidRDefault="00607FDD" w:rsidP="00607FDD">
      <w:r>
        <w:t xml:space="preserve">The center of </w:t>
      </w:r>
      <w:r w:rsidR="00745A3B">
        <w:t xml:space="preserve">a range in which </w:t>
      </w:r>
      <w:r>
        <w:t>my data falls, i.e. the central tendency is critical to analyzing any data and drawing meaningful conclusions from it. For most experiments and the data obtained, ‘mean’ is the most</w:t>
      </w:r>
      <w:r w:rsidR="00913A11">
        <w:t xml:space="preserve"> used measure of central tendency. It is generally considered to be one of the best measures of central tendency and will be frequently used and quoted in the present study. However, in other situations, </w:t>
      </w:r>
      <w:r w:rsidR="00443AC9">
        <w:t xml:space="preserve">the </w:t>
      </w:r>
      <w:r w:rsidR="00913A11">
        <w:t xml:space="preserve">median or mode is </w:t>
      </w:r>
      <w:r w:rsidR="00443AC9">
        <w:t xml:space="preserve">the </w:t>
      </w:r>
      <w:r w:rsidR="00913A11">
        <w:t>preferred mode of central tendency.</w:t>
      </w:r>
    </w:p>
    <w:p w14:paraId="2DD61483" w14:textId="6F8D8BD3" w:rsidR="009A07C8" w:rsidRDefault="00913A11" w:rsidP="009A07C8">
      <w:r>
        <w:t xml:space="preserve">Median will be used if the data set contains any outliers. These extreme scores, when present in a data set, can shift the central tendency towards the outlier and have </w:t>
      </w:r>
      <w:r w:rsidR="00443AC9">
        <w:t xml:space="preserve">a </w:t>
      </w:r>
      <w:r>
        <w:t>great impact on the result. Median can also be used if some data is missing or some values are yet to be determined in your data set. Since mean requires the presen</w:t>
      </w:r>
      <w:r w:rsidR="00443AC9">
        <w:t>ce</w:t>
      </w:r>
      <w:r>
        <w:t xml:space="preserve"> of a complete dataset, using </w:t>
      </w:r>
      <w:r w:rsidR="00443AC9">
        <w:t xml:space="preserve">the </w:t>
      </w:r>
      <w:r>
        <w:t>median</w:t>
      </w:r>
      <w:r w:rsidR="00443AC9">
        <w:t>, in this case,</w:t>
      </w:r>
      <w:r>
        <w:t xml:space="preserve"> would be </w:t>
      </w:r>
      <w:r w:rsidR="00443AC9">
        <w:t>a</w:t>
      </w:r>
      <w:r>
        <w:t xml:space="preserve"> good way to go. This can be done to evaluate questionnaires, where subjects tend to ignore, or refuse to answer certain questions.</w:t>
      </w:r>
      <w:r w:rsidR="009A07C8">
        <w:t xml:space="preserve"> Median is also used in the frequency distribution of data obtained </w:t>
      </w:r>
      <w:r w:rsidR="00BD3890">
        <w:t>is</w:t>
      </w:r>
      <w:r w:rsidR="009A07C8">
        <w:t xml:space="preserve"> open</w:t>
      </w:r>
      <w:r w:rsidR="00443AC9">
        <w:t>-</w:t>
      </w:r>
      <w:r w:rsidR="009A07C8">
        <w:t xml:space="preserve">ended. This makes </w:t>
      </w:r>
      <w:r w:rsidR="00443AC9">
        <w:t xml:space="preserve">the </w:t>
      </w:r>
      <w:r w:rsidR="009A07C8">
        <w:t>calculation of a correct mean impossible. Finally, mean is always the preferred central tendency</w:t>
      </w:r>
      <w:r w:rsidR="00745A3B">
        <w:t xml:space="preserve"> measure</w:t>
      </w:r>
      <w:r w:rsidR="009A07C8">
        <w:t xml:space="preserve"> for the ordinal variable scale and would be perfect for that particular observation.</w:t>
      </w:r>
    </w:p>
    <w:p w14:paraId="08DDA369" w14:textId="77777777" w:rsidR="009A07C8" w:rsidRDefault="00443AC9" w:rsidP="009A07C8">
      <w:r>
        <w:t>The m</w:t>
      </w:r>
      <w:r w:rsidR="009A07C8">
        <w:t xml:space="preserve">ode is preferred for nominal variables of our data set </w:t>
      </w:r>
      <w:sdt>
        <w:sdtPr>
          <w:id w:val="1469235591"/>
          <w:citation/>
        </w:sdtPr>
        <w:sdtEndPr/>
        <w:sdtContent>
          <w:r w:rsidR="009A07C8">
            <w:fldChar w:fldCharType="begin"/>
          </w:r>
          <w:r w:rsidR="009A07C8">
            <w:instrText xml:space="preserve"> CITATION Bar19 \l 1033 </w:instrText>
          </w:r>
          <w:r w:rsidR="009A07C8">
            <w:fldChar w:fldCharType="separate"/>
          </w:r>
          <w:r w:rsidR="009A07C8">
            <w:rPr>
              <w:noProof/>
            </w:rPr>
            <w:t>(Illowski &amp; Dean, 2019)</w:t>
          </w:r>
          <w:r w:rsidR="009A07C8">
            <w:fldChar w:fldCharType="end"/>
          </w:r>
        </w:sdtContent>
      </w:sdt>
      <w:r w:rsidR="009A07C8">
        <w:t>.</w:t>
      </w:r>
    </w:p>
    <w:p w14:paraId="39D2A100" w14:textId="77777777" w:rsidR="009A07C8" w:rsidRDefault="009A07C8" w:rsidP="009A07C8"/>
    <w:p w14:paraId="60775D22" w14:textId="77777777" w:rsidR="009A07C8" w:rsidRDefault="009A07C8" w:rsidP="009A07C8">
      <w:pPr>
        <w:pStyle w:val="Heading1"/>
      </w:pPr>
      <w:r>
        <w:t xml:space="preserve">Sampling Strategies to </w:t>
      </w:r>
      <w:r w:rsidR="00443AC9">
        <w:t>S</w:t>
      </w:r>
      <w:r>
        <w:t>tudy Population</w:t>
      </w:r>
    </w:p>
    <w:p w14:paraId="5E3CBCEA" w14:textId="77777777" w:rsidR="009A07C8" w:rsidRDefault="009A07C8" w:rsidP="009A07C8">
      <w:r>
        <w:t>Researches commonly look into the various parameters of a population they have chosen to study. From this, they pick a certain aspect or characteristics of parameters they would like to study and buil</w:t>
      </w:r>
      <w:r w:rsidR="00745A3B">
        <w:t>d</w:t>
      </w:r>
      <w:r>
        <w:t xml:space="preserve"> their research on. A sample group is the representative of an entire group and there is more than just one method to study it in avid detail.</w:t>
      </w:r>
    </w:p>
    <w:p w14:paraId="5B28357F" w14:textId="439621BE" w:rsidR="009A07C8" w:rsidRDefault="009A07C8" w:rsidP="009A07C8">
      <w:r>
        <w:t>Since the target of this experiment i</w:t>
      </w:r>
      <w:r w:rsidR="00BD3890">
        <w:t xml:space="preserve">s </w:t>
      </w:r>
      <w:r>
        <w:t xml:space="preserve">primary and middle school student, non-probability sampling would be the preferred method of sampling. It would also include diversity sample, so as to include people from all races and ethnicities into the study. Additionally, we would also purposive sampling, to target children of a certain age and gender groups </w:t>
      </w:r>
      <w:r w:rsidRPr="009A07C8">
        <w:rPr>
          <w:rFonts w:ascii="Times New Roman" w:hAnsi="Times New Roman" w:cs="Times New Roman"/>
        </w:rPr>
        <w:t>(Creswell &amp; Creswell, 2017)</w:t>
      </w:r>
      <w:r>
        <w:t xml:space="preserve">. </w:t>
      </w:r>
    </w:p>
    <w:p w14:paraId="309936D5" w14:textId="77777777" w:rsidR="009A07C8" w:rsidRDefault="009A07C8" w:rsidP="009A07C8"/>
    <w:p w14:paraId="00D9603A" w14:textId="77777777" w:rsidR="009A07C8" w:rsidRDefault="009A07C8" w:rsidP="009A07C8">
      <w:pPr>
        <w:pStyle w:val="Heading1"/>
      </w:pPr>
      <w:r>
        <w:t>Analytical approach to justify the essential elements of research</w:t>
      </w:r>
    </w:p>
    <w:p w14:paraId="2E4D3231" w14:textId="77777777" w:rsidR="001A2D5B" w:rsidRPr="001A2D5B" w:rsidRDefault="001A2D5B" w:rsidP="00443AC9">
      <w:r>
        <w:t>Analytical approaches are often used to find solutions and simplifying complex problems.</w:t>
      </w:r>
      <w:r w:rsidR="00882947">
        <w:t xml:space="preserve"> </w:t>
      </w:r>
      <w:r>
        <w:t>Its use is especially prevalent in numerical and experimental results</w:t>
      </w:r>
      <w:r w:rsidR="00882947">
        <w:t xml:space="preserve">, to develop an insight into the subject </w:t>
      </w:r>
      <w:sdt>
        <w:sdtPr>
          <w:id w:val="1345748279"/>
          <w:citation/>
        </w:sdtPr>
        <w:sdtEndPr/>
        <w:sdtContent>
          <w:r w:rsidR="00882947">
            <w:fldChar w:fldCharType="begin"/>
          </w:r>
          <w:r w:rsidR="00882947">
            <w:instrText xml:space="preserve"> CITATION Pij11 \l 1033 </w:instrText>
          </w:r>
          <w:r w:rsidR="00882947">
            <w:fldChar w:fldCharType="separate"/>
          </w:r>
          <w:r w:rsidR="00882947">
            <w:rPr>
              <w:noProof/>
            </w:rPr>
            <w:t>(Kundu, Cohen, &amp; Dowling, 2011)</w:t>
          </w:r>
          <w:r w:rsidR="00882947">
            <w:fldChar w:fldCharType="end"/>
          </w:r>
        </w:sdtContent>
      </w:sdt>
      <w:r>
        <w:t>.</w:t>
      </w:r>
      <w:r w:rsidR="00882947">
        <w:t xml:space="preserve">  The analytical approach to be taken to develop an estimate of </w:t>
      </w:r>
      <w:r w:rsidR="00443AC9">
        <w:t xml:space="preserve">the </w:t>
      </w:r>
      <w:r w:rsidR="00882947">
        <w:t>prevalence of obesity is determined by a number of factors</w:t>
      </w:r>
      <w:r w:rsidR="00443AC9">
        <w:t xml:space="preserve">. For the purpose of this study, multiple analytical analysis will be employed to study the prevalence of obesity in a single population, which will provide one with rough estimates that are easy to understand and graphically represent. We will also analytically study the prevalence of obesity between different populations, in order to see how obesity affects various groups. We will also observe how the implementation of a certain policy or initiative, like physical activities for the purpose of this experiment, can provide a broad picture of the status of changes observed in a population, before </w:t>
      </w:r>
      <w:r w:rsidR="00443AC9">
        <w:lastRenderedPageBreak/>
        <w:t xml:space="preserve">and after the implementation of the policy. We will also access how individuals do over a period of time to access trajectories and/or intrapersonal change. Finally, we will compare our findings to the national estimate to observe where our community stands on the issue of obesity and how big of a change we </w:t>
      </w:r>
      <w:r w:rsidR="004F7369">
        <w:t xml:space="preserve">were </w:t>
      </w:r>
      <w:r w:rsidR="00443AC9">
        <w:t xml:space="preserve">able to achieve with our efforts </w:t>
      </w:r>
      <w:r w:rsidR="00882947">
        <w:fldChar w:fldCharType="begin"/>
      </w:r>
      <w:r w:rsidR="00882947">
        <w:instrText xml:space="preserve"> ADDIN ZOTERO_ITEM CSL_CITATION {"citationID":"qrzXzpRr","properties":{"formattedCitation":"(National Academies of Sciences, 2016)","plainCitation":"(National Academies of Sciences, 2016)","noteIndex":0},"citationItems":[{"id":158,"uris":["http://zotero.org/users/local/0omESN17/items/ZUGDPETP"],"uri":["http://zotero.org/users/local/0omESN17/items/ZUGDPETP"],"itemData":{"id":158,"type":"book","title":"Assessing prevalence and trends in obesity: navigating the evidence","publisher":"National Academies Press","ISBN":"0-309-44271-0","author":[{"family":"National Academies of Sciences","given":"Engineering"}],"issued":{"date-parts":[["2016"]]}}}],"schema":"https://github.com/citation-style-language/schema/raw/master/csl-citation.json"} </w:instrText>
      </w:r>
      <w:r w:rsidR="00882947">
        <w:fldChar w:fldCharType="separate"/>
      </w:r>
      <w:r w:rsidR="00882947" w:rsidRPr="00882947">
        <w:rPr>
          <w:rFonts w:ascii="Times New Roman" w:hAnsi="Times New Roman" w:cs="Times New Roman"/>
        </w:rPr>
        <w:t>(National Academies of Sciences, 2016)</w:t>
      </w:r>
      <w:r w:rsidR="00882947">
        <w:fldChar w:fldCharType="end"/>
      </w:r>
      <w:r w:rsidR="00443AC9">
        <w:t>.</w:t>
      </w:r>
      <w:r>
        <w:t xml:space="preserve"> </w:t>
      </w:r>
    </w:p>
    <w:p w14:paraId="628B4037" w14:textId="77777777" w:rsidR="001A2D5B" w:rsidRPr="009A07C8" w:rsidRDefault="009A07C8" w:rsidP="009A07C8">
      <w:r>
        <w:br w:type="column"/>
      </w:r>
    </w:p>
    <w:sdt>
      <w:sdtPr>
        <w:id w:val="-1408064920"/>
        <w:docPartObj>
          <w:docPartGallery w:val="Bibliographies"/>
          <w:docPartUnique/>
        </w:docPartObj>
      </w:sdtPr>
      <w:sdtEndPr/>
      <w:sdtContent>
        <w:sdt>
          <w:sdtPr>
            <w:id w:val="111145805"/>
            <w:bibliography/>
          </w:sdtPr>
          <w:sdtEndPr/>
          <w:sdtContent>
            <w:p w14:paraId="132B6F16" w14:textId="77777777" w:rsidR="00443AC9" w:rsidRDefault="00443AC9" w:rsidP="00443AC9">
              <w:pPr>
                <w:pStyle w:val="Heading1"/>
                <w:jc w:val="left"/>
              </w:pPr>
            </w:p>
            <w:sdt>
              <w:sdtPr>
                <w:rPr>
                  <w:rFonts w:asciiTheme="minorHAnsi" w:eastAsiaTheme="minorEastAsia" w:hAnsiTheme="minorHAnsi" w:cstheme="minorBidi"/>
                  <w:b w:val="0"/>
                  <w:bCs w:val="0"/>
                </w:rPr>
                <w:id w:val="-1689912701"/>
                <w:docPartObj>
                  <w:docPartGallery w:val="Bibliographies"/>
                  <w:docPartUnique/>
                </w:docPartObj>
              </w:sdtPr>
              <w:sdtEndPr/>
              <w:sdtContent>
                <w:p w14:paraId="04516CC6" w14:textId="77777777" w:rsidR="00443AC9" w:rsidRDefault="00443AC9">
                  <w:pPr>
                    <w:pStyle w:val="Heading1"/>
                  </w:pPr>
                  <w:r>
                    <w:t>Bibliography</w:t>
                  </w:r>
                </w:p>
                <w:sdt>
                  <w:sdtPr>
                    <w:id w:val="-585999826"/>
                    <w:bibliography/>
                  </w:sdtPr>
                  <w:sdtEndPr/>
                  <w:sdtContent>
                    <w:p w14:paraId="42C689DF" w14:textId="77777777" w:rsidR="00443AC9" w:rsidRPr="00443AC9" w:rsidRDefault="00443AC9" w:rsidP="00443AC9">
                      <w:pPr>
                        <w:pStyle w:val="Bibliography"/>
                        <w:rPr>
                          <w:rFonts w:ascii="Times New Roman" w:hAnsi="Times New Roman" w:cs="Times New Roman"/>
                        </w:rPr>
                      </w:pPr>
                      <w:r w:rsidRPr="00443AC9">
                        <w:rPr>
                          <w:rFonts w:ascii="Times New Roman" w:hAnsi="Times New Roman" w:cs="Times New Roman"/>
                        </w:rPr>
                        <w:t xml:space="preserve">Franks, P. W., Hanson, R. L., </w:t>
                      </w:r>
                      <w:proofErr w:type="spellStart"/>
                      <w:r w:rsidRPr="00443AC9">
                        <w:rPr>
                          <w:rFonts w:ascii="Times New Roman" w:hAnsi="Times New Roman" w:cs="Times New Roman"/>
                        </w:rPr>
                        <w:t>Knowler</w:t>
                      </w:r>
                      <w:proofErr w:type="spellEnd"/>
                      <w:r w:rsidRPr="00443AC9">
                        <w:rPr>
                          <w:rFonts w:ascii="Times New Roman" w:hAnsi="Times New Roman" w:cs="Times New Roman"/>
                        </w:rPr>
                        <w:t xml:space="preserve">, W. C., Sievers, M. L., Bennett, P. H., &amp; Looker, H. C. (2010). Childhood obesity, other cardiovascular risk factors, and premature death. </w:t>
                      </w:r>
                      <w:r w:rsidRPr="00443AC9">
                        <w:rPr>
                          <w:rFonts w:ascii="Times New Roman" w:hAnsi="Times New Roman" w:cs="Times New Roman"/>
                          <w:i/>
                          <w:iCs/>
                        </w:rPr>
                        <w:t>New England Journal of Medicine</w:t>
                      </w:r>
                      <w:r w:rsidRPr="00443AC9">
                        <w:rPr>
                          <w:rFonts w:ascii="Times New Roman" w:hAnsi="Times New Roman" w:cs="Times New Roman"/>
                        </w:rPr>
                        <w:t xml:space="preserve">, </w:t>
                      </w:r>
                      <w:r w:rsidRPr="00443AC9">
                        <w:rPr>
                          <w:rFonts w:ascii="Times New Roman" w:hAnsi="Times New Roman" w:cs="Times New Roman"/>
                          <w:i/>
                          <w:iCs/>
                        </w:rPr>
                        <w:t>362</w:t>
                      </w:r>
                      <w:r w:rsidRPr="00443AC9">
                        <w:rPr>
                          <w:rFonts w:ascii="Times New Roman" w:hAnsi="Times New Roman" w:cs="Times New Roman"/>
                        </w:rPr>
                        <w:t>(6), 485–493.</w:t>
                      </w:r>
                    </w:p>
                    <w:p w14:paraId="55A414B7" w14:textId="77777777" w:rsidR="00443AC9" w:rsidRDefault="00443AC9" w:rsidP="00443AC9">
                      <w:pPr>
                        <w:pStyle w:val="Bibliography"/>
                        <w:rPr>
                          <w:noProof/>
                        </w:rPr>
                      </w:pPr>
                      <w:r>
                        <w:fldChar w:fldCharType="begin"/>
                      </w:r>
                      <w:r>
                        <w:instrText xml:space="preserve"> BIBLIOGRAPHY </w:instrText>
                      </w:r>
                      <w:r>
                        <w:fldChar w:fldCharType="separate"/>
                      </w:r>
                      <w:r>
                        <w:rPr>
                          <w:noProof/>
                        </w:rPr>
                        <w:t xml:space="preserve">Illowski, B., &amp; Dean, S. (2019). </w:t>
                      </w:r>
                      <w:r>
                        <w:rPr>
                          <w:i/>
                          <w:iCs/>
                          <w:noProof/>
                        </w:rPr>
                        <w:t>When to use each measure of Central Tendency</w:t>
                      </w:r>
                      <w:r>
                        <w:rPr>
                          <w:noProof/>
                        </w:rPr>
                        <w:t>. Retrieved from Lumen: https://courses.lumenlearning.com/introstats1/chapter/when-to-use-each-measure-of-central-tendency/</w:t>
                      </w:r>
                    </w:p>
                    <w:p w14:paraId="12BB8F1E" w14:textId="77777777" w:rsidR="00443AC9" w:rsidRDefault="00443AC9" w:rsidP="00443AC9">
                      <w:pPr>
                        <w:pStyle w:val="Bibliography"/>
                        <w:rPr>
                          <w:noProof/>
                        </w:rPr>
                      </w:pPr>
                      <w:r>
                        <w:rPr>
                          <w:noProof/>
                        </w:rPr>
                        <w:t xml:space="preserve">Kundu, P., Cohen, I., &amp; Dowling, D. (2011). Fluid Mechanics. In i. Kundu, I. Cohen, &amp; D. Dowling, </w:t>
                      </w:r>
                      <w:r>
                        <w:rPr>
                          <w:i/>
                          <w:iCs/>
                          <w:noProof/>
                        </w:rPr>
                        <w:t>Fluid Mechanics</w:t>
                      </w:r>
                      <w:r>
                        <w:rPr>
                          <w:noProof/>
                        </w:rPr>
                        <w:t xml:space="preserve"> (p. 920). Academic press.</w:t>
                      </w:r>
                    </w:p>
                    <w:p w14:paraId="406E352F" w14:textId="77777777" w:rsidR="00443AC9" w:rsidRPr="00443AC9" w:rsidRDefault="00443AC9" w:rsidP="00443AC9">
                      <w:pPr>
                        <w:pStyle w:val="Bibliography"/>
                        <w:rPr>
                          <w:rFonts w:ascii="Times New Roman" w:hAnsi="Times New Roman" w:cs="Times New Roman"/>
                        </w:rPr>
                      </w:pPr>
                      <w:r w:rsidRPr="00443AC9">
                        <w:rPr>
                          <w:rFonts w:ascii="Times New Roman" w:hAnsi="Times New Roman" w:cs="Times New Roman"/>
                        </w:rPr>
                        <w:t xml:space="preserve">National Academies of Sciences, E. (2016). </w:t>
                      </w:r>
                      <w:r w:rsidRPr="00443AC9">
                        <w:rPr>
                          <w:rFonts w:ascii="Times New Roman" w:hAnsi="Times New Roman" w:cs="Times New Roman"/>
                          <w:i/>
                          <w:iCs/>
                        </w:rPr>
                        <w:t>Assessing prevalence and trends in obesity: navigating the evidence</w:t>
                      </w:r>
                      <w:r w:rsidRPr="00443AC9">
                        <w:rPr>
                          <w:rFonts w:ascii="Times New Roman" w:hAnsi="Times New Roman" w:cs="Times New Roman"/>
                        </w:rPr>
                        <w:t>. National Academies Press.</w:t>
                      </w:r>
                    </w:p>
                    <w:p w14:paraId="5EFB2A42" w14:textId="77777777" w:rsidR="00443AC9" w:rsidRDefault="00443AC9" w:rsidP="00443AC9">
                      <w:pPr>
                        <w:pStyle w:val="Bibliography"/>
                        <w:rPr>
                          <w:rFonts w:ascii="Times New Roman" w:hAnsi="Times New Roman" w:cs="Times New Roman"/>
                        </w:rPr>
                      </w:pPr>
                      <w:r w:rsidRPr="00443AC9">
                        <w:rPr>
                          <w:rFonts w:ascii="Times New Roman" w:hAnsi="Times New Roman" w:cs="Times New Roman"/>
                        </w:rPr>
                        <w:t xml:space="preserve">Ogden, C. L., Carroll, M. D., Kit, B. K., &amp; Flegal, K. M. (2014). Prevalence of childhood and adult obesity in the United States, 2011-2012. </w:t>
                      </w:r>
                      <w:r w:rsidRPr="00443AC9">
                        <w:rPr>
                          <w:rFonts w:ascii="Times New Roman" w:hAnsi="Times New Roman" w:cs="Times New Roman"/>
                          <w:i/>
                          <w:iCs/>
                        </w:rPr>
                        <w:t>Jama</w:t>
                      </w:r>
                      <w:r w:rsidRPr="00443AC9">
                        <w:rPr>
                          <w:rFonts w:ascii="Times New Roman" w:hAnsi="Times New Roman" w:cs="Times New Roman"/>
                        </w:rPr>
                        <w:t xml:space="preserve">, </w:t>
                      </w:r>
                      <w:r w:rsidRPr="00443AC9">
                        <w:rPr>
                          <w:rFonts w:ascii="Times New Roman" w:hAnsi="Times New Roman" w:cs="Times New Roman"/>
                          <w:i/>
                          <w:iCs/>
                        </w:rPr>
                        <w:t>311</w:t>
                      </w:r>
                      <w:r w:rsidRPr="00443AC9">
                        <w:rPr>
                          <w:rFonts w:ascii="Times New Roman" w:hAnsi="Times New Roman" w:cs="Times New Roman"/>
                        </w:rPr>
                        <w:t>(8), 806–814.</w:t>
                      </w:r>
                    </w:p>
                    <w:p w14:paraId="64910C2D" w14:textId="77777777" w:rsidR="00443AC9" w:rsidRDefault="00443AC9" w:rsidP="00443AC9">
                      <w:pPr>
                        <w:pStyle w:val="Bibliography"/>
                        <w:rPr>
                          <w:noProof/>
                        </w:rPr>
                      </w:pPr>
                      <w:r>
                        <w:rPr>
                          <w:i/>
                          <w:iCs/>
                          <w:noProof/>
                        </w:rPr>
                        <w:t>The State of Obesity in New York</w:t>
                      </w:r>
                      <w:r>
                        <w:rPr>
                          <w:noProof/>
                        </w:rPr>
                        <w:t>. (2017). Retrieved from The State of Obesity: https://www.stateofobesity.org/states/ny/</w:t>
                      </w:r>
                    </w:p>
                    <w:p w14:paraId="2B8D1143" w14:textId="77777777" w:rsidR="00443AC9" w:rsidRDefault="00443AC9" w:rsidP="00443AC9">
                      <w:r>
                        <w:rPr>
                          <w:b/>
                          <w:bCs/>
                          <w:noProof/>
                        </w:rPr>
                        <w:fldChar w:fldCharType="end"/>
                      </w:r>
                    </w:p>
                  </w:sdtContent>
                </w:sdt>
              </w:sdtContent>
            </w:sdt>
            <w:p w14:paraId="779D1B81" w14:textId="7CFD96AA" w:rsidR="009A07C8" w:rsidRPr="00BD3890" w:rsidRDefault="00AE0AEC" w:rsidP="00BD3890">
              <w:pPr>
                <w:pStyle w:val="Heading1"/>
                <w:jc w:val="left"/>
              </w:pPr>
            </w:p>
            <w:bookmarkStart w:id="0" w:name="_GoBack" w:displacedByCustomXml="next"/>
            <w:bookmarkEnd w:id="0" w:displacedByCustomXml="next"/>
          </w:sdtContent>
        </w:sdt>
      </w:sdtContent>
    </w:sdt>
    <w:sectPr w:rsidR="009A07C8" w:rsidRPr="00BD3890">
      <w:headerReference w:type="default" r:id="rId13"/>
      <w:headerReference w:type="first" r:id="rId14"/>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550AC5" w14:textId="77777777" w:rsidR="00AE0AEC" w:rsidRDefault="00AE0AEC">
      <w:pPr>
        <w:spacing w:line="240" w:lineRule="auto"/>
      </w:pPr>
      <w:r>
        <w:separator/>
      </w:r>
    </w:p>
    <w:p w14:paraId="3B8AFFD5" w14:textId="77777777" w:rsidR="00AE0AEC" w:rsidRDefault="00AE0AEC"/>
  </w:endnote>
  <w:endnote w:type="continuationSeparator" w:id="0">
    <w:p w14:paraId="3ED3BFD4" w14:textId="77777777" w:rsidR="00AE0AEC" w:rsidRDefault="00AE0AEC">
      <w:pPr>
        <w:spacing w:line="240" w:lineRule="auto"/>
      </w:pPr>
      <w:r>
        <w:continuationSeparator/>
      </w:r>
    </w:p>
    <w:p w14:paraId="5C72EE5F" w14:textId="77777777" w:rsidR="00AE0AEC" w:rsidRDefault="00AE0A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6E6044" w14:textId="77777777" w:rsidR="00AE0AEC" w:rsidRDefault="00AE0AEC">
      <w:pPr>
        <w:spacing w:line="240" w:lineRule="auto"/>
      </w:pPr>
      <w:r>
        <w:separator/>
      </w:r>
    </w:p>
    <w:p w14:paraId="666FD32A" w14:textId="77777777" w:rsidR="00AE0AEC" w:rsidRDefault="00AE0AEC"/>
  </w:footnote>
  <w:footnote w:type="continuationSeparator" w:id="0">
    <w:p w14:paraId="32C04520" w14:textId="77777777" w:rsidR="00AE0AEC" w:rsidRDefault="00AE0AEC">
      <w:pPr>
        <w:spacing w:line="240" w:lineRule="auto"/>
      </w:pPr>
      <w:r>
        <w:continuationSeparator/>
      </w:r>
    </w:p>
    <w:p w14:paraId="1528A921" w14:textId="77777777" w:rsidR="00AE0AEC" w:rsidRDefault="00AE0AE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D2DEB1" w14:textId="77777777" w:rsidR="00E81978" w:rsidRDefault="00396F44">
    <w:pPr>
      <w:pStyle w:val="Header"/>
    </w:pPr>
    <w:r>
      <w:t>ENVIRONMENTAL SCIENCE</w:t>
    </w:r>
    <w:r>
      <w:rPr>
        <w:rStyle w:val="Strong"/>
      </w:rPr>
      <w:t xml:space="preserve"> </w:t>
    </w:r>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443AC9">
      <w:rPr>
        <w:rStyle w:val="Strong"/>
        <w:noProof/>
      </w:rPr>
      <w:t>9</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F97AAF" w14:textId="77777777" w:rsidR="00E81978" w:rsidRDefault="005D3A03">
    <w:pPr>
      <w:pStyle w:val="Header"/>
      <w:rPr>
        <w:rStyle w:val="Strong"/>
      </w:rPr>
    </w:pPr>
    <w:r>
      <w:t xml:space="preserve">Running head: </w:t>
    </w:r>
    <w:r w:rsidR="00396F44">
      <w:t>ENVIRONMENTAL SCIENCE</w:t>
    </w:r>
    <w:r w:rsidR="00396F44">
      <w:rPr>
        <w:rStyle w:val="Strong"/>
      </w:rPr>
      <w:t xml:space="preserve"> </w:t>
    </w:r>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443AC9">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YyMbI0sbA0NDQwMjNW0lEKTi0uzszPAykwqgUAKW3hGCwAAAA="/>
  </w:docVars>
  <w:rsids>
    <w:rsidRoot w:val="005C39B5"/>
    <w:rsid w:val="000A40AE"/>
    <w:rsid w:val="000B631E"/>
    <w:rsid w:val="000D3F41"/>
    <w:rsid w:val="001402DE"/>
    <w:rsid w:val="001A2D5B"/>
    <w:rsid w:val="00242943"/>
    <w:rsid w:val="002F170D"/>
    <w:rsid w:val="00355DCA"/>
    <w:rsid w:val="00396F44"/>
    <w:rsid w:val="003F0CE2"/>
    <w:rsid w:val="00443AC9"/>
    <w:rsid w:val="004724D7"/>
    <w:rsid w:val="004D6F6F"/>
    <w:rsid w:val="004F7369"/>
    <w:rsid w:val="0051485B"/>
    <w:rsid w:val="00551A02"/>
    <w:rsid w:val="005534FA"/>
    <w:rsid w:val="005B3A43"/>
    <w:rsid w:val="005C39B5"/>
    <w:rsid w:val="005D3A03"/>
    <w:rsid w:val="00607FDD"/>
    <w:rsid w:val="006371DF"/>
    <w:rsid w:val="00692D73"/>
    <w:rsid w:val="006A7357"/>
    <w:rsid w:val="00741CD5"/>
    <w:rsid w:val="00745A3B"/>
    <w:rsid w:val="008002C0"/>
    <w:rsid w:val="00882947"/>
    <w:rsid w:val="008C5323"/>
    <w:rsid w:val="008D477A"/>
    <w:rsid w:val="00913A11"/>
    <w:rsid w:val="00933906"/>
    <w:rsid w:val="00941C01"/>
    <w:rsid w:val="009A07C8"/>
    <w:rsid w:val="009A6A3B"/>
    <w:rsid w:val="00A55D68"/>
    <w:rsid w:val="00AE0AEC"/>
    <w:rsid w:val="00B13CBA"/>
    <w:rsid w:val="00B823AA"/>
    <w:rsid w:val="00BA45DB"/>
    <w:rsid w:val="00BD3890"/>
    <w:rsid w:val="00BF4184"/>
    <w:rsid w:val="00C00179"/>
    <w:rsid w:val="00C0601E"/>
    <w:rsid w:val="00C1633D"/>
    <w:rsid w:val="00C31D30"/>
    <w:rsid w:val="00CD6E39"/>
    <w:rsid w:val="00CF6E91"/>
    <w:rsid w:val="00D10D60"/>
    <w:rsid w:val="00D85B68"/>
    <w:rsid w:val="00DA5DF3"/>
    <w:rsid w:val="00DD53A1"/>
    <w:rsid w:val="00E6004D"/>
    <w:rsid w:val="00E81978"/>
    <w:rsid w:val="00EE5314"/>
    <w:rsid w:val="00F379B7"/>
    <w:rsid w:val="00F525FA"/>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708C13"/>
  <w15:chartTrackingRefBased/>
  <w15:docId w15:val="{EF1F44FC-3D0A-4AA2-8EEF-82FD985E2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3F41"/>
    <w:rPr>
      <w:kern w:val="24"/>
    </w:rPr>
  </w:style>
  <w:style w:type="paragraph" w:styleId="Heading1">
    <w:name w:val="heading 1"/>
    <w:basedOn w:val="Normal"/>
    <w:next w:val="Normal"/>
    <w:link w:val="Heading1Char"/>
    <w:uiPriority w:val="9"/>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159464349">
      <w:bodyDiv w:val="1"/>
      <w:marLeft w:val="0"/>
      <w:marRight w:val="0"/>
      <w:marTop w:val="0"/>
      <w:marBottom w:val="0"/>
      <w:divBdr>
        <w:top w:val="none" w:sz="0" w:space="0" w:color="auto"/>
        <w:left w:val="none" w:sz="0" w:space="0" w:color="auto"/>
        <w:bottom w:val="none" w:sz="0" w:space="0" w:color="auto"/>
        <w:right w:val="none" w:sz="0" w:space="0" w:color="auto"/>
      </w:divBdr>
    </w:div>
    <w:div w:id="172184487">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295479863">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555964249">
      <w:bodyDiv w:val="1"/>
      <w:marLeft w:val="0"/>
      <w:marRight w:val="0"/>
      <w:marTop w:val="0"/>
      <w:marBottom w:val="0"/>
      <w:divBdr>
        <w:top w:val="none" w:sz="0" w:space="0" w:color="auto"/>
        <w:left w:val="none" w:sz="0" w:space="0" w:color="auto"/>
        <w:bottom w:val="none" w:sz="0" w:space="0" w:color="auto"/>
        <w:right w:val="none" w:sz="0" w:space="0" w:color="auto"/>
      </w:divBdr>
    </w:div>
    <w:div w:id="1560702169">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857692276">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eader" Target="header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902BEAB-3495-42C7-B50A-3B203ABDA2F2}" type="doc">
      <dgm:prSet loTypeId="urn:microsoft.com/office/officeart/2005/8/layout/orgChart1" loCatId="hierarchy" qsTypeId="urn:microsoft.com/office/officeart/2005/8/quickstyle/simple3" qsCatId="simple" csTypeId="urn:microsoft.com/office/officeart/2005/8/colors/accent1_2" csCatId="accent1" phldr="1"/>
      <dgm:spPr/>
      <dgm:t>
        <a:bodyPr/>
        <a:lstStyle/>
        <a:p>
          <a:endParaRPr lang="en-US"/>
        </a:p>
      </dgm:t>
    </dgm:pt>
    <dgm:pt modelId="{3C3D2D0E-E1FD-4A62-AA80-A6570BF0BC74}">
      <dgm:prSet phldrT="[Text]" custT="1">
        <dgm:style>
          <a:lnRef idx="2">
            <a:schemeClr val="dk1"/>
          </a:lnRef>
          <a:fillRef idx="1">
            <a:schemeClr val="lt1"/>
          </a:fillRef>
          <a:effectRef idx="0">
            <a:schemeClr val="dk1"/>
          </a:effectRef>
          <a:fontRef idx="minor">
            <a:schemeClr val="dk1"/>
          </a:fontRef>
        </dgm:style>
      </dgm:prSet>
      <dgm:spPr/>
      <dgm:t>
        <a:bodyPr/>
        <a:lstStyle/>
        <a:p>
          <a:r>
            <a:rPr lang="en-US" sz="1200"/>
            <a:t>Types of Variables</a:t>
          </a:r>
        </a:p>
      </dgm:t>
    </dgm:pt>
    <dgm:pt modelId="{206867BF-3C35-453E-BE00-E37F14E242B9}" type="parTrans" cxnId="{EC0F6BB4-8B52-4FAE-964F-89FAF3221529}">
      <dgm:prSet/>
      <dgm:spPr/>
      <dgm:t>
        <a:bodyPr/>
        <a:lstStyle/>
        <a:p>
          <a:endParaRPr lang="en-US"/>
        </a:p>
      </dgm:t>
    </dgm:pt>
    <dgm:pt modelId="{DD2492C5-6EFF-4C11-8ED1-314DE1F791F2}" type="sibTrans" cxnId="{EC0F6BB4-8B52-4FAE-964F-89FAF3221529}">
      <dgm:prSet/>
      <dgm:spPr/>
      <dgm:t>
        <a:bodyPr/>
        <a:lstStyle/>
        <a:p>
          <a:endParaRPr lang="en-US"/>
        </a:p>
      </dgm:t>
    </dgm:pt>
    <dgm:pt modelId="{781FFD88-763B-4634-B29F-A6F1F68D1F52}">
      <dgm:prSet phldrT="[Text]" custT="1">
        <dgm:style>
          <a:lnRef idx="2">
            <a:schemeClr val="dk1"/>
          </a:lnRef>
          <a:fillRef idx="1">
            <a:schemeClr val="lt1"/>
          </a:fillRef>
          <a:effectRef idx="0">
            <a:schemeClr val="dk1"/>
          </a:effectRef>
          <a:fontRef idx="minor">
            <a:schemeClr val="dk1"/>
          </a:fontRef>
        </dgm:style>
      </dgm:prSet>
      <dgm:spPr/>
      <dgm:t>
        <a:bodyPr/>
        <a:lstStyle/>
        <a:p>
          <a:r>
            <a:rPr lang="en-US" sz="1200"/>
            <a:t>Numerical Variables</a:t>
          </a:r>
        </a:p>
      </dgm:t>
    </dgm:pt>
    <dgm:pt modelId="{5FE1EC18-C839-40D7-8E2E-CA00E9BB1710}" type="parTrans" cxnId="{C56E95A1-A4D9-464E-BD82-48CE43444C53}">
      <dgm:prSet/>
      <dgm:spPr/>
      <dgm:t>
        <a:bodyPr/>
        <a:lstStyle/>
        <a:p>
          <a:endParaRPr lang="en-US"/>
        </a:p>
      </dgm:t>
    </dgm:pt>
    <dgm:pt modelId="{CB446B10-73A6-4108-8EDF-A5E8E7E7F9C6}" type="sibTrans" cxnId="{C56E95A1-A4D9-464E-BD82-48CE43444C53}">
      <dgm:prSet/>
      <dgm:spPr/>
      <dgm:t>
        <a:bodyPr/>
        <a:lstStyle/>
        <a:p>
          <a:endParaRPr lang="en-US"/>
        </a:p>
      </dgm:t>
    </dgm:pt>
    <dgm:pt modelId="{333DD5AC-A25D-473B-8496-0495A6ACF9CA}">
      <dgm:prSet phldrT="[Text]" custT="1">
        <dgm:style>
          <a:lnRef idx="2">
            <a:schemeClr val="dk1"/>
          </a:lnRef>
          <a:fillRef idx="1">
            <a:schemeClr val="lt1"/>
          </a:fillRef>
          <a:effectRef idx="0">
            <a:schemeClr val="dk1"/>
          </a:effectRef>
          <a:fontRef idx="minor">
            <a:schemeClr val="dk1"/>
          </a:fontRef>
        </dgm:style>
      </dgm:prSet>
      <dgm:spPr/>
      <dgm:t>
        <a:bodyPr/>
        <a:lstStyle/>
        <a:p>
          <a:r>
            <a:rPr lang="en-US" sz="1200"/>
            <a:t>Categorical Variables</a:t>
          </a:r>
        </a:p>
      </dgm:t>
    </dgm:pt>
    <dgm:pt modelId="{5C9EE7E3-80DA-4678-9161-C5E9FC41FA54}" type="parTrans" cxnId="{4F3D7C23-AFE7-4AAE-9102-4247C52FF418}">
      <dgm:prSet/>
      <dgm:spPr/>
      <dgm:t>
        <a:bodyPr/>
        <a:lstStyle/>
        <a:p>
          <a:endParaRPr lang="en-US"/>
        </a:p>
      </dgm:t>
    </dgm:pt>
    <dgm:pt modelId="{7D4AACC3-0E88-4E8A-B4AB-233F54444D96}" type="sibTrans" cxnId="{4F3D7C23-AFE7-4AAE-9102-4247C52FF418}">
      <dgm:prSet/>
      <dgm:spPr/>
      <dgm:t>
        <a:bodyPr/>
        <a:lstStyle/>
        <a:p>
          <a:endParaRPr lang="en-US"/>
        </a:p>
      </dgm:t>
    </dgm:pt>
    <dgm:pt modelId="{1C151C3C-A3EF-4B2D-B0D8-35FF752A3CE6}">
      <dgm:prSet custT="1">
        <dgm:style>
          <a:lnRef idx="2">
            <a:schemeClr val="dk1"/>
          </a:lnRef>
          <a:fillRef idx="1">
            <a:schemeClr val="lt1"/>
          </a:fillRef>
          <a:effectRef idx="0">
            <a:schemeClr val="dk1"/>
          </a:effectRef>
          <a:fontRef idx="minor">
            <a:schemeClr val="dk1"/>
          </a:fontRef>
        </dgm:style>
      </dgm:prSet>
      <dgm:spPr/>
      <dgm:t>
        <a:bodyPr/>
        <a:lstStyle/>
        <a:p>
          <a:r>
            <a:rPr lang="en-US" sz="1200"/>
            <a:t>Qualitative</a:t>
          </a:r>
        </a:p>
      </dgm:t>
    </dgm:pt>
    <dgm:pt modelId="{3D1AFF2C-5FAE-455C-AF1F-763AC68246CD}" type="parTrans" cxnId="{6ABB991F-7EF7-4EE3-931A-4EB5D32A9FEC}">
      <dgm:prSet/>
      <dgm:spPr/>
      <dgm:t>
        <a:bodyPr/>
        <a:lstStyle/>
        <a:p>
          <a:endParaRPr lang="en-US"/>
        </a:p>
      </dgm:t>
    </dgm:pt>
    <dgm:pt modelId="{DA96765E-60E6-464F-95A3-85769FE014EC}" type="sibTrans" cxnId="{6ABB991F-7EF7-4EE3-931A-4EB5D32A9FEC}">
      <dgm:prSet/>
      <dgm:spPr/>
      <dgm:t>
        <a:bodyPr/>
        <a:lstStyle/>
        <a:p>
          <a:endParaRPr lang="en-US"/>
        </a:p>
      </dgm:t>
    </dgm:pt>
    <dgm:pt modelId="{444333A2-54DA-4B33-9CA8-E3CF79CA6D90}">
      <dgm:prSet custT="1">
        <dgm:style>
          <a:lnRef idx="2">
            <a:schemeClr val="dk1"/>
          </a:lnRef>
          <a:fillRef idx="1">
            <a:schemeClr val="lt1"/>
          </a:fillRef>
          <a:effectRef idx="0">
            <a:schemeClr val="dk1"/>
          </a:effectRef>
          <a:fontRef idx="minor">
            <a:schemeClr val="dk1"/>
          </a:fontRef>
        </dgm:style>
      </dgm:prSet>
      <dgm:spPr/>
      <dgm:t>
        <a:bodyPr/>
        <a:lstStyle/>
        <a:p>
          <a:r>
            <a:rPr lang="en-US" sz="1200"/>
            <a:t>Quantitative</a:t>
          </a:r>
        </a:p>
      </dgm:t>
    </dgm:pt>
    <dgm:pt modelId="{1A83E8A3-4F42-41B7-9E2C-B524048A330A}" type="parTrans" cxnId="{A242EC0B-6632-49DB-857E-94F1B76817EF}">
      <dgm:prSet/>
      <dgm:spPr/>
      <dgm:t>
        <a:bodyPr/>
        <a:lstStyle/>
        <a:p>
          <a:endParaRPr lang="en-US"/>
        </a:p>
      </dgm:t>
    </dgm:pt>
    <dgm:pt modelId="{923F1A91-EFF9-424D-AEFE-15F27601D9F0}" type="sibTrans" cxnId="{A242EC0B-6632-49DB-857E-94F1B76817EF}">
      <dgm:prSet/>
      <dgm:spPr/>
      <dgm:t>
        <a:bodyPr/>
        <a:lstStyle/>
        <a:p>
          <a:endParaRPr lang="en-US"/>
        </a:p>
      </dgm:t>
    </dgm:pt>
    <dgm:pt modelId="{B0C87166-77F2-44A7-8D1B-16572A1E8705}">
      <dgm:prSet custT="1">
        <dgm:style>
          <a:lnRef idx="2">
            <a:schemeClr val="dk1"/>
          </a:lnRef>
          <a:fillRef idx="1">
            <a:schemeClr val="lt1"/>
          </a:fillRef>
          <a:effectRef idx="0">
            <a:schemeClr val="dk1"/>
          </a:effectRef>
          <a:fontRef idx="minor">
            <a:schemeClr val="dk1"/>
          </a:fontRef>
        </dgm:style>
      </dgm:prSet>
      <dgm:spPr/>
      <dgm:t>
        <a:bodyPr/>
        <a:lstStyle/>
        <a:p>
          <a:r>
            <a:rPr lang="en-US" sz="1200"/>
            <a:t>Nominal</a:t>
          </a:r>
        </a:p>
      </dgm:t>
    </dgm:pt>
    <dgm:pt modelId="{3AF77E30-AA95-40D7-83B4-EDE363A8F1DF}" type="parTrans" cxnId="{870AE6F4-EB4C-451A-BF66-30B733D094BB}">
      <dgm:prSet/>
      <dgm:spPr/>
      <dgm:t>
        <a:bodyPr/>
        <a:lstStyle/>
        <a:p>
          <a:endParaRPr lang="en-US"/>
        </a:p>
      </dgm:t>
    </dgm:pt>
    <dgm:pt modelId="{416C1A7A-CCE0-43AB-B847-7206A2332631}" type="sibTrans" cxnId="{870AE6F4-EB4C-451A-BF66-30B733D094BB}">
      <dgm:prSet/>
      <dgm:spPr/>
      <dgm:t>
        <a:bodyPr/>
        <a:lstStyle/>
        <a:p>
          <a:endParaRPr lang="en-US"/>
        </a:p>
      </dgm:t>
    </dgm:pt>
    <dgm:pt modelId="{69C78B16-D167-43D5-BA11-E11F0163476D}">
      <dgm:prSet custT="1">
        <dgm:style>
          <a:lnRef idx="2">
            <a:schemeClr val="dk1"/>
          </a:lnRef>
          <a:fillRef idx="1">
            <a:schemeClr val="lt1"/>
          </a:fillRef>
          <a:effectRef idx="0">
            <a:schemeClr val="dk1"/>
          </a:effectRef>
          <a:fontRef idx="minor">
            <a:schemeClr val="dk1"/>
          </a:fontRef>
        </dgm:style>
      </dgm:prSet>
      <dgm:spPr/>
      <dgm:t>
        <a:bodyPr/>
        <a:lstStyle/>
        <a:p>
          <a:r>
            <a:rPr lang="en-US" sz="1200"/>
            <a:t>Ordinal</a:t>
          </a:r>
        </a:p>
      </dgm:t>
    </dgm:pt>
    <dgm:pt modelId="{253AF824-E191-447E-AEE5-88380415E138}" type="parTrans" cxnId="{896A3894-14BF-44F8-ADF8-FC8C57E08D60}">
      <dgm:prSet/>
      <dgm:spPr/>
      <dgm:t>
        <a:bodyPr/>
        <a:lstStyle/>
        <a:p>
          <a:endParaRPr lang="en-US"/>
        </a:p>
      </dgm:t>
    </dgm:pt>
    <dgm:pt modelId="{46709782-C7AC-486C-B828-F9CD5AF123F2}" type="sibTrans" cxnId="{896A3894-14BF-44F8-ADF8-FC8C57E08D60}">
      <dgm:prSet/>
      <dgm:spPr/>
      <dgm:t>
        <a:bodyPr/>
        <a:lstStyle/>
        <a:p>
          <a:endParaRPr lang="en-US"/>
        </a:p>
      </dgm:t>
    </dgm:pt>
    <dgm:pt modelId="{FDA04263-F52C-493B-B7CD-FB4E86BC09C1}">
      <dgm:prSet custT="1">
        <dgm:style>
          <a:lnRef idx="2">
            <a:schemeClr val="dk1"/>
          </a:lnRef>
          <a:fillRef idx="1">
            <a:schemeClr val="lt1"/>
          </a:fillRef>
          <a:effectRef idx="0">
            <a:schemeClr val="dk1"/>
          </a:effectRef>
          <a:fontRef idx="minor">
            <a:schemeClr val="dk1"/>
          </a:fontRef>
        </dgm:style>
      </dgm:prSet>
      <dgm:spPr/>
      <dgm:t>
        <a:bodyPr/>
        <a:lstStyle/>
        <a:p>
          <a:r>
            <a:rPr lang="en-US" sz="1200"/>
            <a:t>Interval</a:t>
          </a:r>
        </a:p>
      </dgm:t>
    </dgm:pt>
    <dgm:pt modelId="{A7CDBD1A-E0CC-442F-8ECD-7C86203837FD}" type="parTrans" cxnId="{4B38417F-F89E-42E9-A84E-A7BC928D02E1}">
      <dgm:prSet/>
      <dgm:spPr/>
      <dgm:t>
        <a:bodyPr/>
        <a:lstStyle/>
        <a:p>
          <a:endParaRPr lang="en-US"/>
        </a:p>
      </dgm:t>
    </dgm:pt>
    <dgm:pt modelId="{4BF8B895-89EB-4099-A543-C0F0B3626EA4}" type="sibTrans" cxnId="{4B38417F-F89E-42E9-A84E-A7BC928D02E1}">
      <dgm:prSet/>
      <dgm:spPr/>
      <dgm:t>
        <a:bodyPr/>
        <a:lstStyle/>
        <a:p>
          <a:endParaRPr lang="en-US"/>
        </a:p>
      </dgm:t>
    </dgm:pt>
    <dgm:pt modelId="{402E679C-869F-4CD1-B1E9-0FEF952CF565}">
      <dgm:prSet custT="1">
        <dgm:style>
          <a:lnRef idx="2">
            <a:schemeClr val="dk1"/>
          </a:lnRef>
          <a:fillRef idx="1">
            <a:schemeClr val="lt1"/>
          </a:fillRef>
          <a:effectRef idx="0">
            <a:schemeClr val="dk1"/>
          </a:effectRef>
          <a:fontRef idx="minor">
            <a:schemeClr val="dk1"/>
          </a:fontRef>
        </dgm:style>
      </dgm:prSet>
      <dgm:spPr/>
      <dgm:t>
        <a:bodyPr/>
        <a:lstStyle/>
        <a:p>
          <a:r>
            <a:rPr lang="en-US" sz="1200"/>
            <a:t>Ratio</a:t>
          </a:r>
        </a:p>
      </dgm:t>
    </dgm:pt>
    <dgm:pt modelId="{62FB6AFD-AF56-486A-89AA-AFFF5C5EA7A5}" type="parTrans" cxnId="{A2EF6B36-99D4-47B5-B951-C25B93916BD0}">
      <dgm:prSet/>
      <dgm:spPr/>
      <dgm:t>
        <a:bodyPr/>
        <a:lstStyle/>
        <a:p>
          <a:endParaRPr lang="en-US"/>
        </a:p>
      </dgm:t>
    </dgm:pt>
    <dgm:pt modelId="{AC6A13FA-308C-43D0-B807-7AD71EF041C9}" type="sibTrans" cxnId="{A2EF6B36-99D4-47B5-B951-C25B93916BD0}">
      <dgm:prSet/>
      <dgm:spPr/>
      <dgm:t>
        <a:bodyPr/>
        <a:lstStyle/>
        <a:p>
          <a:endParaRPr lang="en-US"/>
        </a:p>
      </dgm:t>
    </dgm:pt>
    <dgm:pt modelId="{E622939B-7021-46C0-9124-B784C0AE0855}">
      <dgm:prSet phldrT="[Text]" custT="1">
        <dgm:style>
          <a:lnRef idx="2">
            <a:schemeClr val="dk1"/>
          </a:lnRef>
          <a:fillRef idx="1">
            <a:schemeClr val="lt1"/>
          </a:fillRef>
          <a:effectRef idx="0">
            <a:schemeClr val="dk1"/>
          </a:effectRef>
          <a:fontRef idx="minor">
            <a:schemeClr val="dk1"/>
          </a:fontRef>
        </dgm:style>
      </dgm:prSet>
      <dgm:spPr/>
      <dgm:t>
        <a:bodyPr/>
        <a:lstStyle/>
        <a:p>
          <a:r>
            <a:rPr lang="en-US" sz="1200"/>
            <a:t>Dependent Variable</a:t>
          </a:r>
        </a:p>
      </dgm:t>
    </dgm:pt>
    <dgm:pt modelId="{79FBDDE6-7738-43DF-8AC7-3A8543F5C670}" type="parTrans" cxnId="{5F6F0675-6D26-4A1A-94DA-0BAD21DAAE69}">
      <dgm:prSet/>
      <dgm:spPr/>
      <dgm:t>
        <a:bodyPr/>
        <a:lstStyle/>
        <a:p>
          <a:endParaRPr lang="en-US"/>
        </a:p>
      </dgm:t>
    </dgm:pt>
    <dgm:pt modelId="{31C5C3DB-8610-4E15-9D92-EC595A4A8BCE}" type="sibTrans" cxnId="{5F6F0675-6D26-4A1A-94DA-0BAD21DAAE69}">
      <dgm:prSet/>
      <dgm:spPr/>
      <dgm:t>
        <a:bodyPr/>
        <a:lstStyle/>
        <a:p>
          <a:endParaRPr lang="en-US"/>
        </a:p>
      </dgm:t>
    </dgm:pt>
    <dgm:pt modelId="{A1D66510-93BC-49F3-A73D-25858408CCA9}">
      <dgm:prSet phldrT="[Text]" custT="1">
        <dgm:style>
          <a:lnRef idx="2">
            <a:schemeClr val="dk1"/>
          </a:lnRef>
          <a:fillRef idx="1">
            <a:schemeClr val="lt1"/>
          </a:fillRef>
          <a:effectRef idx="0">
            <a:schemeClr val="dk1"/>
          </a:effectRef>
          <a:fontRef idx="minor">
            <a:schemeClr val="dk1"/>
          </a:fontRef>
        </dgm:style>
      </dgm:prSet>
      <dgm:spPr/>
      <dgm:t>
        <a:bodyPr/>
        <a:lstStyle/>
        <a:p>
          <a:r>
            <a:rPr lang="en-US" sz="1200"/>
            <a:t>Independent Variable</a:t>
          </a:r>
        </a:p>
      </dgm:t>
    </dgm:pt>
    <dgm:pt modelId="{A7B6BBF7-8D37-4555-8AE2-D5B963AA592C}" type="parTrans" cxnId="{190C74B2-6931-4A28-B84C-C4CE5A2D41B2}">
      <dgm:prSet/>
      <dgm:spPr/>
      <dgm:t>
        <a:bodyPr/>
        <a:lstStyle/>
        <a:p>
          <a:endParaRPr lang="en-US"/>
        </a:p>
      </dgm:t>
    </dgm:pt>
    <dgm:pt modelId="{1784CBF0-0BDC-4BA6-BF89-0DCC84729EB7}" type="sibTrans" cxnId="{190C74B2-6931-4A28-B84C-C4CE5A2D41B2}">
      <dgm:prSet/>
      <dgm:spPr/>
      <dgm:t>
        <a:bodyPr/>
        <a:lstStyle/>
        <a:p>
          <a:endParaRPr lang="en-US"/>
        </a:p>
      </dgm:t>
    </dgm:pt>
    <dgm:pt modelId="{84080C9D-AE45-4AE2-B32C-715F1D097228}" type="pres">
      <dgm:prSet presAssocID="{D902BEAB-3495-42C7-B50A-3B203ABDA2F2}" presName="hierChild1" presStyleCnt="0">
        <dgm:presLayoutVars>
          <dgm:orgChart val="1"/>
          <dgm:chPref val="1"/>
          <dgm:dir/>
          <dgm:animOne val="branch"/>
          <dgm:animLvl val="lvl"/>
          <dgm:resizeHandles/>
        </dgm:presLayoutVars>
      </dgm:prSet>
      <dgm:spPr/>
    </dgm:pt>
    <dgm:pt modelId="{5EACEC94-7503-4EBB-8B59-617BC78A124D}" type="pres">
      <dgm:prSet presAssocID="{3C3D2D0E-E1FD-4A62-AA80-A6570BF0BC74}" presName="hierRoot1" presStyleCnt="0">
        <dgm:presLayoutVars>
          <dgm:hierBranch val="init"/>
        </dgm:presLayoutVars>
      </dgm:prSet>
      <dgm:spPr/>
    </dgm:pt>
    <dgm:pt modelId="{9AA6C4C0-6325-4750-A743-60A8ADD01124}" type="pres">
      <dgm:prSet presAssocID="{3C3D2D0E-E1FD-4A62-AA80-A6570BF0BC74}" presName="rootComposite1" presStyleCnt="0"/>
      <dgm:spPr/>
    </dgm:pt>
    <dgm:pt modelId="{6029AFA2-55F7-49D2-ADB7-272A17DD9BCC}" type="pres">
      <dgm:prSet presAssocID="{3C3D2D0E-E1FD-4A62-AA80-A6570BF0BC74}" presName="rootText1" presStyleLbl="node0" presStyleIdx="0" presStyleCnt="1" custScaleY="25975">
        <dgm:presLayoutVars>
          <dgm:chPref val="3"/>
        </dgm:presLayoutVars>
      </dgm:prSet>
      <dgm:spPr/>
    </dgm:pt>
    <dgm:pt modelId="{C69C0FBB-0E75-419E-AC47-077F89BFB23B}" type="pres">
      <dgm:prSet presAssocID="{3C3D2D0E-E1FD-4A62-AA80-A6570BF0BC74}" presName="rootConnector1" presStyleLbl="node1" presStyleIdx="0" presStyleCnt="0"/>
      <dgm:spPr/>
    </dgm:pt>
    <dgm:pt modelId="{93AB3C7E-D905-4031-B02E-7F9EA4571FD7}" type="pres">
      <dgm:prSet presAssocID="{3C3D2D0E-E1FD-4A62-AA80-A6570BF0BC74}" presName="hierChild2" presStyleCnt="0"/>
      <dgm:spPr/>
    </dgm:pt>
    <dgm:pt modelId="{8DD42748-2343-4DA0-86D5-A4E102D0FBB4}" type="pres">
      <dgm:prSet presAssocID="{5FE1EC18-C839-40D7-8E2E-CA00E9BB1710}" presName="Name37" presStyleLbl="parChTrans1D2" presStyleIdx="0" presStyleCnt="2"/>
      <dgm:spPr/>
    </dgm:pt>
    <dgm:pt modelId="{2E34EDEE-441A-4B7F-821A-3039C63BAD83}" type="pres">
      <dgm:prSet presAssocID="{781FFD88-763B-4634-B29F-A6F1F68D1F52}" presName="hierRoot2" presStyleCnt="0">
        <dgm:presLayoutVars>
          <dgm:hierBranch val="init"/>
        </dgm:presLayoutVars>
      </dgm:prSet>
      <dgm:spPr/>
    </dgm:pt>
    <dgm:pt modelId="{C396BEF3-E883-4E9E-BBE0-C82594B9B83A}" type="pres">
      <dgm:prSet presAssocID="{781FFD88-763B-4634-B29F-A6F1F68D1F52}" presName="rootComposite" presStyleCnt="0"/>
      <dgm:spPr/>
    </dgm:pt>
    <dgm:pt modelId="{4519A4A0-B026-4BBD-9B5C-00B0F7867726}" type="pres">
      <dgm:prSet presAssocID="{781FFD88-763B-4634-B29F-A6F1F68D1F52}" presName="rootText" presStyleLbl="node2" presStyleIdx="0" presStyleCnt="2" custScaleY="25975">
        <dgm:presLayoutVars>
          <dgm:chPref val="3"/>
        </dgm:presLayoutVars>
      </dgm:prSet>
      <dgm:spPr/>
    </dgm:pt>
    <dgm:pt modelId="{30A4518B-714A-47D5-AFF6-DC13F6BB1576}" type="pres">
      <dgm:prSet presAssocID="{781FFD88-763B-4634-B29F-A6F1F68D1F52}" presName="rootConnector" presStyleLbl="node2" presStyleIdx="0" presStyleCnt="2"/>
      <dgm:spPr/>
    </dgm:pt>
    <dgm:pt modelId="{7A552B9B-14CF-4E03-AAA5-15207680BCB8}" type="pres">
      <dgm:prSet presAssocID="{781FFD88-763B-4634-B29F-A6F1F68D1F52}" presName="hierChild4" presStyleCnt="0"/>
      <dgm:spPr/>
    </dgm:pt>
    <dgm:pt modelId="{51029513-3FCB-45C5-895C-6F7E1DA362AC}" type="pres">
      <dgm:prSet presAssocID="{3D1AFF2C-5FAE-455C-AF1F-763AC68246CD}" presName="Name37" presStyleLbl="parChTrans1D3" presStyleIdx="0" presStyleCnt="4"/>
      <dgm:spPr/>
    </dgm:pt>
    <dgm:pt modelId="{3F653B39-5A2C-42F1-A2D2-AE5D377CD130}" type="pres">
      <dgm:prSet presAssocID="{1C151C3C-A3EF-4B2D-B0D8-35FF752A3CE6}" presName="hierRoot2" presStyleCnt="0">
        <dgm:presLayoutVars>
          <dgm:hierBranch val="init"/>
        </dgm:presLayoutVars>
      </dgm:prSet>
      <dgm:spPr/>
    </dgm:pt>
    <dgm:pt modelId="{B11A762A-CFB6-4D0D-9FFD-9A730B8B4711}" type="pres">
      <dgm:prSet presAssocID="{1C151C3C-A3EF-4B2D-B0D8-35FF752A3CE6}" presName="rootComposite" presStyleCnt="0"/>
      <dgm:spPr/>
    </dgm:pt>
    <dgm:pt modelId="{DB91386C-DF04-48B7-854F-AB3AC844D962}" type="pres">
      <dgm:prSet presAssocID="{1C151C3C-A3EF-4B2D-B0D8-35FF752A3CE6}" presName="rootText" presStyleLbl="node3" presStyleIdx="0" presStyleCnt="4" custScaleY="25975">
        <dgm:presLayoutVars>
          <dgm:chPref val="3"/>
        </dgm:presLayoutVars>
      </dgm:prSet>
      <dgm:spPr/>
    </dgm:pt>
    <dgm:pt modelId="{14033EF7-A259-40FF-B188-86A948F52F57}" type="pres">
      <dgm:prSet presAssocID="{1C151C3C-A3EF-4B2D-B0D8-35FF752A3CE6}" presName="rootConnector" presStyleLbl="node3" presStyleIdx="0" presStyleCnt="4"/>
      <dgm:spPr/>
    </dgm:pt>
    <dgm:pt modelId="{34532B5D-CFD7-49D3-AC84-7AECCC39BF45}" type="pres">
      <dgm:prSet presAssocID="{1C151C3C-A3EF-4B2D-B0D8-35FF752A3CE6}" presName="hierChild4" presStyleCnt="0"/>
      <dgm:spPr/>
    </dgm:pt>
    <dgm:pt modelId="{4C7AD627-98A6-4AF1-9553-2F43A46E8E67}" type="pres">
      <dgm:prSet presAssocID="{3AF77E30-AA95-40D7-83B4-EDE363A8F1DF}" presName="Name37" presStyleLbl="parChTrans1D4" presStyleIdx="0" presStyleCnt="4"/>
      <dgm:spPr/>
    </dgm:pt>
    <dgm:pt modelId="{36B9ADE0-79FA-4F84-8CFE-A931BB4C824D}" type="pres">
      <dgm:prSet presAssocID="{B0C87166-77F2-44A7-8D1B-16572A1E8705}" presName="hierRoot2" presStyleCnt="0">
        <dgm:presLayoutVars>
          <dgm:hierBranch val="init"/>
        </dgm:presLayoutVars>
      </dgm:prSet>
      <dgm:spPr/>
    </dgm:pt>
    <dgm:pt modelId="{2FDBEB2D-06CA-4589-A310-4E7178F69531}" type="pres">
      <dgm:prSet presAssocID="{B0C87166-77F2-44A7-8D1B-16572A1E8705}" presName="rootComposite" presStyleCnt="0"/>
      <dgm:spPr/>
    </dgm:pt>
    <dgm:pt modelId="{62E5BA6F-4BA6-460F-ABC9-4A4AD0F852BE}" type="pres">
      <dgm:prSet presAssocID="{B0C87166-77F2-44A7-8D1B-16572A1E8705}" presName="rootText" presStyleLbl="node4" presStyleIdx="0" presStyleCnt="4" custScaleY="25975">
        <dgm:presLayoutVars>
          <dgm:chPref val="3"/>
        </dgm:presLayoutVars>
      </dgm:prSet>
      <dgm:spPr/>
    </dgm:pt>
    <dgm:pt modelId="{15B136A5-1658-4694-83A4-63C344D84628}" type="pres">
      <dgm:prSet presAssocID="{B0C87166-77F2-44A7-8D1B-16572A1E8705}" presName="rootConnector" presStyleLbl="node4" presStyleIdx="0" presStyleCnt="4"/>
      <dgm:spPr/>
    </dgm:pt>
    <dgm:pt modelId="{28E71B01-9049-45EA-B221-5B0B3C1EB227}" type="pres">
      <dgm:prSet presAssocID="{B0C87166-77F2-44A7-8D1B-16572A1E8705}" presName="hierChild4" presStyleCnt="0"/>
      <dgm:spPr/>
    </dgm:pt>
    <dgm:pt modelId="{66229DC4-53C1-4688-967C-71DD80FEEAA0}" type="pres">
      <dgm:prSet presAssocID="{B0C87166-77F2-44A7-8D1B-16572A1E8705}" presName="hierChild5" presStyleCnt="0"/>
      <dgm:spPr/>
    </dgm:pt>
    <dgm:pt modelId="{10A35054-3D29-41F5-802A-9D8AD0EAD48B}" type="pres">
      <dgm:prSet presAssocID="{253AF824-E191-447E-AEE5-88380415E138}" presName="Name37" presStyleLbl="parChTrans1D4" presStyleIdx="1" presStyleCnt="4"/>
      <dgm:spPr/>
    </dgm:pt>
    <dgm:pt modelId="{1A2D7EAC-1139-41EB-9DBD-435DAAE87577}" type="pres">
      <dgm:prSet presAssocID="{69C78B16-D167-43D5-BA11-E11F0163476D}" presName="hierRoot2" presStyleCnt="0">
        <dgm:presLayoutVars>
          <dgm:hierBranch val="init"/>
        </dgm:presLayoutVars>
      </dgm:prSet>
      <dgm:spPr/>
    </dgm:pt>
    <dgm:pt modelId="{8EDBB682-EA4F-4767-AF3E-9BD21A59069A}" type="pres">
      <dgm:prSet presAssocID="{69C78B16-D167-43D5-BA11-E11F0163476D}" presName="rootComposite" presStyleCnt="0"/>
      <dgm:spPr/>
    </dgm:pt>
    <dgm:pt modelId="{10D4ECD2-62DA-49D7-99D5-EA06724CC3DB}" type="pres">
      <dgm:prSet presAssocID="{69C78B16-D167-43D5-BA11-E11F0163476D}" presName="rootText" presStyleLbl="node4" presStyleIdx="1" presStyleCnt="4" custScaleY="25975">
        <dgm:presLayoutVars>
          <dgm:chPref val="3"/>
        </dgm:presLayoutVars>
      </dgm:prSet>
      <dgm:spPr/>
    </dgm:pt>
    <dgm:pt modelId="{016CE462-0B98-4ED0-9F4C-EEACEA457BCD}" type="pres">
      <dgm:prSet presAssocID="{69C78B16-D167-43D5-BA11-E11F0163476D}" presName="rootConnector" presStyleLbl="node4" presStyleIdx="1" presStyleCnt="4"/>
      <dgm:spPr/>
    </dgm:pt>
    <dgm:pt modelId="{2780F3A8-229B-47F6-8E54-34798900FFB9}" type="pres">
      <dgm:prSet presAssocID="{69C78B16-D167-43D5-BA11-E11F0163476D}" presName="hierChild4" presStyleCnt="0"/>
      <dgm:spPr/>
    </dgm:pt>
    <dgm:pt modelId="{F2BA41A0-7D8C-4B70-A633-E84640E1BAD2}" type="pres">
      <dgm:prSet presAssocID="{69C78B16-D167-43D5-BA11-E11F0163476D}" presName="hierChild5" presStyleCnt="0"/>
      <dgm:spPr/>
    </dgm:pt>
    <dgm:pt modelId="{C002C2DB-598D-4EEE-AF09-00C477757037}" type="pres">
      <dgm:prSet presAssocID="{1C151C3C-A3EF-4B2D-B0D8-35FF752A3CE6}" presName="hierChild5" presStyleCnt="0"/>
      <dgm:spPr/>
    </dgm:pt>
    <dgm:pt modelId="{1F52B470-2014-4464-B38B-CA3A72ADC7C6}" type="pres">
      <dgm:prSet presAssocID="{1A83E8A3-4F42-41B7-9E2C-B524048A330A}" presName="Name37" presStyleLbl="parChTrans1D3" presStyleIdx="1" presStyleCnt="4"/>
      <dgm:spPr/>
    </dgm:pt>
    <dgm:pt modelId="{2CB52A65-1CD4-4859-BA24-902F7F8D888F}" type="pres">
      <dgm:prSet presAssocID="{444333A2-54DA-4B33-9CA8-E3CF79CA6D90}" presName="hierRoot2" presStyleCnt="0">
        <dgm:presLayoutVars>
          <dgm:hierBranch val="init"/>
        </dgm:presLayoutVars>
      </dgm:prSet>
      <dgm:spPr/>
    </dgm:pt>
    <dgm:pt modelId="{383C312B-3197-4732-B974-0D45B16AC1DB}" type="pres">
      <dgm:prSet presAssocID="{444333A2-54DA-4B33-9CA8-E3CF79CA6D90}" presName="rootComposite" presStyleCnt="0"/>
      <dgm:spPr/>
    </dgm:pt>
    <dgm:pt modelId="{9BEE7794-BD56-4D7A-83CA-5A862FB187A5}" type="pres">
      <dgm:prSet presAssocID="{444333A2-54DA-4B33-9CA8-E3CF79CA6D90}" presName="rootText" presStyleLbl="node3" presStyleIdx="1" presStyleCnt="4" custScaleY="25975">
        <dgm:presLayoutVars>
          <dgm:chPref val="3"/>
        </dgm:presLayoutVars>
      </dgm:prSet>
      <dgm:spPr/>
    </dgm:pt>
    <dgm:pt modelId="{22377982-97B8-4FDF-9FDA-87CE88C01AC2}" type="pres">
      <dgm:prSet presAssocID="{444333A2-54DA-4B33-9CA8-E3CF79CA6D90}" presName="rootConnector" presStyleLbl="node3" presStyleIdx="1" presStyleCnt="4"/>
      <dgm:spPr/>
    </dgm:pt>
    <dgm:pt modelId="{A276C879-7431-47C9-B769-50272F62198F}" type="pres">
      <dgm:prSet presAssocID="{444333A2-54DA-4B33-9CA8-E3CF79CA6D90}" presName="hierChild4" presStyleCnt="0"/>
      <dgm:spPr/>
    </dgm:pt>
    <dgm:pt modelId="{A1CF9C30-6DD4-461D-BA39-627692212556}" type="pres">
      <dgm:prSet presAssocID="{A7CDBD1A-E0CC-442F-8ECD-7C86203837FD}" presName="Name37" presStyleLbl="parChTrans1D4" presStyleIdx="2" presStyleCnt="4"/>
      <dgm:spPr/>
    </dgm:pt>
    <dgm:pt modelId="{BEB4025E-487C-4D31-83E9-0539D31A2D76}" type="pres">
      <dgm:prSet presAssocID="{FDA04263-F52C-493B-B7CD-FB4E86BC09C1}" presName="hierRoot2" presStyleCnt="0">
        <dgm:presLayoutVars>
          <dgm:hierBranch val="init"/>
        </dgm:presLayoutVars>
      </dgm:prSet>
      <dgm:spPr/>
    </dgm:pt>
    <dgm:pt modelId="{BD8998A6-12A6-4FBC-976B-0ED06CBC005E}" type="pres">
      <dgm:prSet presAssocID="{FDA04263-F52C-493B-B7CD-FB4E86BC09C1}" presName="rootComposite" presStyleCnt="0"/>
      <dgm:spPr/>
    </dgm:pt>
    <dgm:pt modelId="{8021EB0D-8DC6-44E8-82ED-FF7D1BE95F2D}" type="pres">
      <dgm:prSet presAssocID="{FDA04263-F52C-493B-B7CD-FB4E86BC09C1}" presName="rootText" presStyleLbl="node4" presStyleIdx="2" presStyleCnt="4" custScaleY="25975">
        <dgm:presLayoutVars>
          <dgm:chPref val="3"/>
        </dgm:presLayoutVars>
      </dgm:prSet>
      <dgm:spPr/>
    </dgm:pt>
    <dgm:pt modelId="{AFECC802-65BE-48F0-849A-EAC8101B6AB3}" type="pres">
      <dgm:prSet presAssocID="{FDA04263-F52C-493B-B7CD-FB4E86BC09C1}" presName="rootConnector" presStyleLbl="node4" presStyleIdx="2" presStyleCnt="4"/>
      <dgm:spPr/>
    </dgm:pt>
    <dgm:pt modelId="{4C504D56-DD44-4661-8A65-FFCB28696997}" type="pres">
      <dgm:prSet presAssocID="{FDA04263-F52C-493B-B7CD-FB4E86BC09C1}" presName="hierChild4" presStyleCnt="0"/>
      <dgm:spPr/>
    </dgm:pt>
    <dgm:pt modelId="{BA17855F-AFC1-4993-9C1F-C59B7D085F34}" type="pres">
      <dgm:prSet presAssocID="{FDA04263-F52C-493B-B7CD-FB4E86BC09C1}" presName="hierChild5" presStyleCnt="0"/>
      <dgm:spPr/>
    </dgm:pt>
    <dgm:pt modelId="{A53E8435-5852-4AED-BB57-6C541352FC65}" type="pres">
      <dgm:prSet presAssocID="{62FB6AFD-AF56-486A-89AA-AFFF5C5EA7A5}" presName="Name37" presStyleLbl="parChTrans1D4" presStyleIdx="3" presStyleCnt="4"/>
      <dgm:spPr/>
    </dgm:pt>
    <dgm:pt modelId="{2E9B146A-AD53-4221-97C6-CEA801DCA9DF}" type="pres">
      <dgm:prSet presAssocID="{402E679C-869F-4CD1-B1E9-0FEF952CF565}" presName="hierRoot2" presStyleCnt="0">
        <dgm:presLayoutVars>
          <dgm:hierBranch val="init"/>
        </dgm:presLayoutVars>
      </dgm:prSet>
      <dgm:spPr/>
    </dgm:pt>
    <dgm:pt modelId="{F5BEE1B1-25F1-431E-A1AF-95CAB8C679F3}" type="pres">
      <dgm:prSet presAssocID="{402E679C-869F-4CD1-B1E9-0FEF952CF565}" presName="rootComposite" presStyleCnt="0"/>
      <dgm:spPr/>
    </dgm:pt>
    <dgm:pt modelId="{D65726FC-D809-4D16-B222-BBEA99EBC0C3}" type="pres">
      <dgm:prSet presAssocID="{402E679C-869F-4CD1-B1E9-0FEF952CF565}" presName="rootText" presStyleLbl="node4" presStyleIdx="3" presStyleCnt="4" custScaleY="25975">
        <dgm:presLayoutVars>
          <dgm:chPref val="3"/>
        </dgm:presLayoutVars>
      </dgm:prSet>
      <dgm:spPr/>
    </dgm:pt>
    <dgm:pt modelId="{C3368F90-7D91-4B21-A893-CDCD71E732AC}" type="pres">
      <dgm:prSet presAssocID="{402E679C-869F-4CD1-B1E9-0FEF952CF565}" presName="rootConnector" presStyleLbl="node4" presStyleIdx="3" presStyleCnt="4"/>
      <dgm:spPr/>
    </dgm:pt>
    <dgm:pt modelId="{D7913492-225A-433B-9289-62CA41534938}" type="pres">
      <dgm:prSet presAssocID="{402E679C-869F-4CD1-B1E9-0FEF952CF565}" presName="hierChild4" presStyleCnt="0"/>
      <dgm:spPr/>
    </dgm:pt>
    <dgm:pt modelId="{244F6CA9-D3AC-4F92-8674-C687EBFD74C8}" type="pres">
      <dgm:prSet presAssocID="{402E679C-869F-4CD1-B1E9-0FEF952CF565}" presName="hierChild5" presStyleCnt="0"/>
      <dgm:spPr/>
    </dgm:pt>
    <dgm:pt modelId="{C40BAC8F-4FC9-4141-9336-F06B196D299B}" type="pres">
      <dgm:prSet presAssocID="{444333A2-54DA-4B33-9CA8-E3CF79CA6D90}" presName="hierChild5" presStyleCnt="0"/>
      <dgm:spPr/>
    </dgm:pt>
    <dgm:pt modelId="{BC926810-DD1A-400D-9537-94858594A2AA}" type="pres">
      <dgm:prSet presAssocID="{781FFD88-763B-4634-B29F-A6F1F68D1F52}" presName="hierChild5" presStyleCnt="0"/>
      <dgm:spPr/>
    </dgm:pt>
    <dgm:pt modelId="{66A4B1E7-8DD5-4155-987C-B10A74D2D962}" type="pres">
      <dgm:prSet presAssocID="{5C9EE7E3-80DA-4678-9161-C5E9FC41FA54}" presName="Name37" presStyleLbl="parChTrans1D2" presStyleIdx="1" presStyleCnt="2"/>
      <dgm:spPr/>
    </dgm:pt>
    <dgm:pt modelId="{029DA70A-196D-4A28-9AC1-DB623C56DA28}" type="pres">
      <dgm:prSet presAssocID="{333DD5AC-A25D-473B-8496-0495A6ACF9CA}" presName="hierRoot2" presStyleCnt="0">
        <dgm:presLayoutVars>
          <dgm:hierBranch val="init"/>
        </dgm:presLayoutVars>
      </dgm:prSet>
      <dgm:spPr/>
    </dgm:pt>
    <dgm:pt modelId="{19673F6C-FC3A-4549-878E-DD9E74C4072D}" type="pres">
      <dgm:prSet presAssocID="{333DD5AC-A25D-473B-8496-0495A6ACF9CA}" presName="rootComposite" presStyleCnt="0"/>
      <dgm:spPr/>
    </dgm:pt>
    <dgm:pt modelId="{2C28BE51-19EC-479D-8871-C5F9930818C9}" type="pres">
      <dgm:prSet presAssocID="{333DD5AC-A25D-473B-8496-0495A6ACF9CA}" presName="rootText" presStyleLbl="node2" presStyleIdx="1" presStyleCnt="2" custScaleY="25975">
        <dgm:presLayoutVars>
          <dgm:chPref val="3"/>
        </dgm:presLayoutVars>
      </dgm:prSet>
      <dgm:spPr/>
    </dgm:pt>
    <dgm:pt modelId="{BE8A1F9E-6533-48A7-A343-E26AD962DC37}" type="pres">
      <dgm:prSet presAssocID="{333DD5AC-A25D-473B-8496-0495A6ACF9CA}" presName="rootConnector" presStyleLbl="node2" presStyleIdx="1" presStyleCnt="2"/>
      <dgm:spPr/>
    </dgm:pt>
    <dgm:pt modelId="{CF9AA58F-EA80-473C-AD9F-2C9BC374721B}" type="pres">
      <dgm:prSet presAssocID="{333DD5AC-A25D-473B-8496-0495A6ACF9CA}" presName="hierChild4" presStyleCnt="0"/>
      <dgm:spPr/>
    </dgm:pt>
    <dgm:pt modelId="{00919C87-7E97-4CBF-8830-D34D7D3BFC5B}" type="pres">
      <dgm:prSet presAssocID="{79FBDDE6-7738-43DF-8AC7-3A8543F5C670}" presName="Name37" presStyleLbl="parChTrans1D3" presStyleIdx="2" presStyleCnt="4"/>
      <dgm:spPr/>
    </dgm:pt>
    <dgm:pt modelId="{133C10F6-8B63-400C-9519-E0FCD4D0EC0D}" type="pres">
      <dgm:prSet presAssocID="{E622939B-7021-46C0-9124-B784C0AE0855}" presName="hierRoot2" presStyleCnt="0">
        <dgm:presLayoutVars>
          <dgm:hierBranch val="init"/>
        </dgm:presLayoutVars>
      </dgm:prSet>
      <dgm:spPr/>
    </dgm:pt>
    <dgm:pt modelId="{20ECAD85-609F-4363-8A3D-B19BF107BA27}" type="pres">
      <dgm:prSet presAssocID="{E622939B-7021-46C0-9124-B784C0AE0855}" presName="rootComposite" presStyleCnt="0"/>
      <dgm:spPr/>
    </dgm:pt>
    <dgm:pt modelId="{75D726D9-A54D-46A3-A797-667295360D8A}" type="pres">
      <dgm:prSet presAssocID="{E622939B-7021-46C0-9124-B784C0AE0855}" presName="rootText" presStyleLbl="node3" presStyleIdx="2" presStyleCnt="4" custScaleY="25975">
        <dgm:presLayoutVars>
          <dgm:chPref val="3"/>
        </dgm:presLayoutVars>
      </dgm:prSet>
      <dgm:spPr/>
    </dgm:pt>
    <dgm:pt modelId="{672BC325-4EB5-48D9-8D19-DDD0238BF3B7}" type="pres">
      <dgm:prSet presAssocID="{E622939B-7021-46C0-9124-B784C0AE0855}" presName="rootConnector" presStyleLbl="node3" presStyleIdx="2" presStyleCnt="4"/>
      <dgm:spPr/>
    </dgm:pt>
    <dgm:pt modelId="{6BCCE87E-B03B-435D-962D-331C28EDE445}" type="pres">
      <dgm:prSet presAssocID="{E622939B-7021-46C0-9124-B784C0AE0855}" presName="hierChild4" presStyleCnt="0"/>
      <dgm:spPr/>
    </dgm:pt>
    <dgm:pt modelId="{41C1FC91-71AE-4F4F-828E-853EDF4749CC}" type="pres">
      <dgm:prSet presAssocID="{E622939B-7021-46C0-9124-B784C0AE0855}" presName="hierChild5" presStyleCnt="0"/>
      <dgm:spPr/>
    </dgm:pt>
    <dgm:pt modelId="{20DA8A5B-911A-4006-8F65-FD1C4F9BB496}" type="pres">
      <dgm:prSet presAssocID="{A7B6BBF7-8D37-4555-8AE2-D5B963AA592C}" presName="Name37" presStyleLbl="parChTrans1D3" presStyleIdx="3" presStyleCnt="4"/>
      <dgm:spPr/>
    </dgm:pt>
    <dgm:pt modelId="{F68000D0-4356-46BE-9432-E0DB804776E1}" type="pres">
      <dgm:prSet presAssocID="{A1D66510-93BC-49F3-A73D-25858408CCA9}" presName="hierRoot2" presStyleCnt="0">
        <dgm:presLayoutVars>
          <dgm:hierBranch val="init"/>
        </dgm:presLayoutVars>
      </dgm:prSet>
      <dgm:spPr/>
    </dgm:pt>
    <dgm:pt modelId="{7BC6D99B-1394-453B-96C1-D7D43586191F}" type="pres">
      <dgm:prSet presAssocID="{A1D66510-93BC-49F3-A73D-25858408CCA9}" presName="rootComposite" presStyleCnt="0"/>
      <dgm:spPr/>
    </dgm:pt>
    <dgm:pt modelId="{7D7B5878-0270-4813-9C1C-6CFD126D0A59}" type="pres">
      <dgm:prSet presAssocID="{A1D66510-93BC-49F3-A73D-25858408CCA9}" presName="rootText" presStyleLbl="node3" presStyleIdx="3" presStyleCnt="4" custScaleY="25975">
        <dgm:presLayoutVars>
          <dgm:chPref val="3"/>
        </dgm:presLayoutVars>
      </dgm:prSet>
      <dgm:spPr/>
    </dgm:pt>
    <dgm:pt modelId="{29D392A8-2358-4619-A267-75B110C0A5A3}" type="pres">
      <dgm:prSet presAssocID="{A1D66510-93BC-49F3-A73D-25858408CCA9}" presName="rootConnector" presStyleLbl="node3" presStyleIdx="3" presStyleCnt="4"/>
      <dgm:spPr/>
    </dgm:pt>
    <dgm:pt modelId="{17B4EADA-076F-4262-AAFE-81E71E6EA175}" type="pres">
      <dgm:prSet presAssocID="{A1D66510-93BC-49F3-A73D-25858408CCA9}" presName="hierChild4" presStyleCnt="0"/>
      <dgm:spPr/>
    </dgm:pt>
    <dgm:pt modelId="{DAA2C540-5E8A-44CF-8458-8C08F09EC52B}" type="pres">
      <dgm:prSet presAssocID="{A1D66510-93BC-49F3-A73D-25858408CCA9}" presName="hierChild5" presStyleCnt="0"/>
      <dgm:spPr/>
    </dgm:pt>
    <dgm:pt modelId="{24D3C979-17F0-42DF-9AC3-B93F8787E7DF}" type="pres">
      <dgm:prSet presAssocID="{333DD5AC-A25D-473B-8496-0495A6ACF9CA}" presName="hierChild5" presStyleCnt="0"/>
      <dgm:spPr/>
    </dgm:pt>
    <dgm:pt modelId="{D5FE7CA3-6865-4DD8-9FDB-D23DC4946D9A}" type="pres">
      <dgm:prSet presAssocID="{3C3D2D0E-E1FD-4A62-AA80-A6570BF0BC74}" presName="hierChild3" presStyleCnt="0"/>
      <dgm:spPr/>
    </dgm:pt>
  </dgm:ptLst>
  <dgm:cxnLst>
    <dgm:cxn modelId="{8852AF03-D89E-4767-A19D-D5B99E6C4767}" type="presOf" srcId="{5C9EE7E3-80DA-4678-9161-C5E9FC41FA54}" destId="{66A4B1E7-8DD5-4155-987C-B10A74D2D962}" srcOrd="0" destOrd="0" presId="urn:microsoft.com/office/officeart/2005/8/layout/orgChart1"/>
    <dgm:cxn modelId="{A242EC0B-6632-49DB-857E-94F1B76817EF}" srcId="{781FFD88-763B-4634-B29F-A6F1F68D1F52}" destId="{444333A2-54DA-4B33-9CA8-E3CF79CA6D90}" srcOrd="1" destOrd="0" parTransId="{1A83E8A3-4F42-41B7-9E2C-B524048A330A}" sibTransId="{923F1A91-EFF9-424D-AEFE-15F27601D9F0}"/>
    <dgm:cxn modelId="{13F60E0F-B664-425B-AFA7-F30367CB8C32}" type="presOf" srcId="{333DD5AC-A25D-473B-8496-0495A6ACF9CA}" destId="{2C28BE51-19EC-479D-8871-C5F9930818C9}" srcOrd="0" destOrd="0" presId="urn:microsoft.com/office/officeart/2005/8/layout/orgChart1"/>
    <dgm:cxn modelId="{892B4E13-8EF7-469B-BB3F-3889F108627C}" type="presOf" srcId="{A7B6BBF7-8D37-4555-8AE2-D5B963AA592C}" destId="{20DA8A5B-911A-4006-8F65-FD1C4F9BB496}" srcOrd="0" destOrd="0" presId="urn:microsoft.com/office/officeart/2005/8/layout/orgChart1"/>
    <dgm:cxn modelId="{30860214-A1F4-473F-A700-2A4C0E579A5C}" type="presOf" srcId="{1C151C3C-A3EF-4B2D-B0D8-35FF752A3CE6}" destId="{DB91386C-DF04-48B7-854F-AB3AC844D962}" srcOrd="0" destOrd="0" presId="urn:microsoft.com/office/officeart/2005/8/layout/orgChart1"/>
    <dgm:cxn modelId="{10E8041E-5072-4594-8059-F52B10E2BD86}" type="presOf" srcId="{402E679C-869F-4CD1-B1E9-0FEF952CF565}" destId="{D65726FC-D809-4D16-B222-BBEA99EBC0C3}" srcOrd="0" destOrd="0" presId="urn:microsoft.com/office/officeart/2005/8/layout/orgChart1"/>
    <dgm:cxn modelId="{6ABB991F-7EF7-4EE3-931A-4EB5D32A9FEC}" srcId="{781FFD88-763B-4634-B29F-A6F1F68D1F52}" destId="{1C151C3C-A3EF-4B2D-B0D8-35FF752A3CE6}" srcOrd="0" destOrd="0" parTransId="{3D1AFF2C-5FAE-455C-AF1F-763AC68246CD}" sibTransId="{DA96765E-60E6-464F-95A3-85769FE014EC}"/>
    <dgm:cxn modelId="{765A4822-1258-4580-897A-4FCE7847E891}" type="presOf" srcId="{781FFD88-763B-4634-B29F-A6F1F68D1F52}" destId="{4519A4A0-B026-4BBD-9B5C-00B0F7867726}" srcOrd="0" destOrd="0" presId="urn:microsoft.com/office/officeart/2005/8/layout/orgChart1"/>
    <dgm:cxn modelId="{4F3D7C23-AFE7-4AAE-9102-4247C52FF418}" srcId="{3C3D2D0E-E1FD-4A62-AA80-A6570BF0BC74}" destId="{333DD5AC-A25D-473B-8496-0495A6ACF9CA}" srcOrd="1" destOrd="0" parTransId="{5C9EE7E3-80DA-4678-9161-C5E9FC41FA54}" sibTransId="{7D4AACC3-0E88-4E8A-B4AB-233F54444D96}"/>
    <dgm:cxn modelId="{3864D62B-1973-4A39-B849-25969449D85E}" type="presOf" srcId="{781FFD88-763B-4634-B29F-A6F1F68D1F52}" destId="{30A4518B-714A-47D5-AFF6-DC13F6BB1576}" srcOrd="1" destOrd="0" presId="urn:microsoft.com/office/officeart/2005/8/layout/orgChart1"/>
    <dgm:cxn modelId="{A2EF6B36-99D4-47B5-B951-C25B93916BD0}" srcId="{444333A2-54DA-4B33-9CA8-E3CF79CA6D90}" destId="{402E679C-869F-4CD1-B1E9-0FEF952CF565}" srcOrd="1" destOrd="0" parTransId="{62FB6AFD-AF56-486A-89AA-AFFF5C5EA7A5}" sibTransId="{AC6A13FA-308C-43D0-B807-7AD71EF041C9}"/>
    <dgm:cxn modelId="{9A82405B-BC1B-439A-B3EA-4082310A0818}" type="presOf" srcId="{3AF77E30-AA95-40D7-83B4-EDE363A8F1DF}" destId="{4C7AD627-98A6-4AF1-9553-2F43A46E8E67}" srcOrd="0" destOrd="0" presId="urn:microsoft.com/office/officeart/2005/8/layout/orgChart1"/>
    <dgm:cxn modelId="{441A5D5B-CD2A-4AFB-9920-A0B3C341DEAD}" type="presOf" srcId="{A1D66510-93BC-49F3-A73D-25858408CCA9}" destId="{7D7B5878-0270-4813-9C1C-6CFD126D0A59}" srcOrd="0" destOrd="0" presId="urn:microsoft.com/office/officeart/2005/8/layout/orgChart1"/>
    <dgm:cxn modelId="{B7A34364-1810-4C5C-8E33-464CE5ACA82D}" type="presOf" srcId="{253AF824-E191-447E-AEE5-88380415E138}" destId="{10A35054-3D29-41F5-802A-9D8AD0EAD48B}" srcOrd="0" destOrd="0" presId="urn:microsoft.com/office/officeart/2005/8/layout/orgChart1"/>
    <dgm:cxn modelId="{710E766E-6A9C-4506-9136-D8B9F70EA2DE}" type="presOf" srcId="{79FBDDE6-7738-43DF-8AC7-3A8543F5C670}" destId="{00919C87-7E97-4CBF-8830-D34D7D3BFC5B}" srcOrd="0" destOrd="0" presId="urn:microsoft.com/office/officeart/2005/8/layout/orgChart1"/>
    <dgm:cxn modelId="{5F6F0675-6D26-4A1A-94DA-0BAD21DAAE69}" srcId="{333DD5AC-A25D-473B-8496-0495A6ACF9CA}" destId="{E622939B-7021-46C0-9124-B784C0AE0855}" srcOrd="0" destOrd="0" parTransId="{79FBDDE6-7738-43DF-8AC7-3A8543F5C670}" sibTransId="{31C5C3DB-8610-4E15-9D92-EC595A4A8BCE}"/>
    <dgm:cxn modelId="{829FEC76-8B83-4867-A2BC-4B62AC748444}" type="presOf" srcId="{333DD5AC-A25D-473B-8496-0495A6ACF9CA}" destId="{BE8A1F9E-6533-48A7-A343-E26AD962DC37}" srcOrd="1" destOrd="0" presId="urn:microsoft.com/office/officeart/2005/8/layout/orgChart1"/>
    <dgm:cxn modelId="{E5AE227D-87D9-46A6-BC13-528B0A55548B}" type="presOf" srcId="{3C3D2D0E-E1FD-4A62-AA80-A6570BF0BC74}" destId="{6029AFA2-55F7-49D2-ADB7-272A17DD9BCC}" srcOrd="0" destOrd="0" presId="urn:microsoft.com/office/officeart/2005/8/layout/orgChart1"/>
    <dgm:cxn modelId="{4B38417F-F89E-42E9-A84E-A7BC928D02E1}" srcId="{444333A2-54DA-4B33-9CA8-E3CF79CA6D90}" destId="{FDA04263-F52C-493B-B7CD-FB4E86BC09C1}" srcOrd="0" destOrd="0" parTransId="{A7CDBD1A-E0CC-442F-8ECD-7C86203837FD}" sibTransId="{4BF8B895-89EB-4099-A543-C0F0B3626EA4}"/>
    <dgm:cxn modelId="{E7C9A98A-D097-4C49-934C-16389459AFDE}" type="presOf" srcId="{69C78B16-D167-43D5-BA11-E11F0163476D}" destId="{10D4ECD2-62DA-49D7-99D5-EA06724CC3DB}" srcOrd="0" destOrd="0" presId="urn:microsoft.com/office/officeart/2005/8/layout/orgChart1"/>
    <dgm:cxn modelId="{E8F48B8E-8F52-4763-8BC3-B9E6AEE70175}" type="presOf" srcId="{1C151C3C-A3EF-4B2D-B0D8-35FF752A3CE6}" destId="{14033EF7-A259-40FF-B188-86A948F52F57}" srcOrd="1" destOrd="0" presId="urn:microsoft.com/office/officeart/2005/8/layout/orgChart1"/>
    <dgm:cxn modelId="{896A3894-14BF-44F8-ADF8-FC8C57E08D60}" srcId="{1C151C3C-A3EF-4B2D-B0D8-35FF752A3CE6}" destId="{69C78B16-D167-43D5-BA11-E11F0163476D}" srcOrd="1" destOrd="0" parTransId="{253AF824-E191-447E-AEE5-88380415E138}" sibTransId="{46709782-C7AC-486C-B828-F9CD5AF123F2}"/>
    <dgm:cxn modelId="{5F57FA98-309A-433C-A687-066706B89A91}" type="presOf" srcId="{402E679C-869F-4CD1-B1E9-0FEF952CF565}" destId="{C3368F90-7D91-4B21-A893-CDCD71E732AC}" srcOrd="1" destOrd="0" presId="urn:microsoft.com/office/officeart/2005/8/layout/orgChart1"/>
    <dgm:cxn modelId="{690EDA99-368D-4B93-BB8E-E170E3AD9D87}" type="presOf" srcId="{A1D66510-93BC-49F3-A73D-25858408CCA9}" destId="{29D392A8-2358-4619-A267-75B110C0A5A3}" srcOrd="1" destOrd="0" presId="urn:microsoft.com/office/officeart/2005/8/layout/orgChart1"/>
    <dgm:cxn modelId="{C29D2B9E-8F9E-4FED-8AFE-7117CBA5E1CC}" type="presOf" srcId="{62FB6AFD-AF56-486A-89AA-AFFF5C5EA7A5}" destId="{A53E8435-5852-4AED-BB57-6C541352FC65}" srcOrd="0" destOrd="0" presId="urn:microsoft.com/office/officeart/2005/8/layout/orgChart1"/>
    <dgm:cxn modelId="{C56E95A1-A4D9-464E-BD82-48CE43444C53}" srcId="{3C3D2D0E-E1FD-4A62-AA80-A6570BF0BC74}" destId="{781FFD88-763B-4634-B29F-A6F1F68D1F52}" srcOrd="0" destOrd="0" parTransId="{5FE1EC18-C839-40D7-8E2E-CA00E9BB1710}" sibTransId="{CB446B10-73A6-4108-8EDF-A5E8E7E7F9C6}"/>
    <dgm:cxn modelId="{5B2D44A2-E534-46CF-AE98-BC40ADE7A62F}" type="presOf" srcId="{FDA04263-F52C-493B-B7CD-FB4E86BC09C1}" destId="{AFECC802-65BE-48F0-849A-EAC8101B6AB3}" srcOrd="1" destOrd="0" presId="urn:microsoft.com/office/officeart/2005/8/layout/orgChart1"/>
    <dgm:cxn modelId="{B1A45DAB-9FE4-4E7B-A154-3A9352C920A7}" type="presOf" srcId="{E622939B-7021-46C0-9124-B784C0AE0855}" destId="{672BC325-4EB5-48D9-8D19-DDD0238BF3B7}" srcOrd="1" destOrd="0" presId="urn:microsoft.com/office/officeart/2005/8/layout/orgChart1"/>
    <dgm:cxn modelId="{FF82D9AE-9581-4F8B-8529-9859694BB048}" type="presOf" srcId="{444333A2-54DA-4B33-9CA8-E3CF79CA6D90}" destId="{22377982-97B8-4FDF-9FDA-87CE88C01AC2}" srcOrd="1" destOrd="0" presId="urn:microsoft.com/office/officeart/2005/8/layout/orgChart1"/>
    <dgm:cxn modelId="{1FCE8DAF-DA95-4573-A302-510ED8708074}" type="presOf" srcId="{5FE1EC18-C839-40D7-8E2E-CA00E9BB1710}" destId="{8DD42748-2343-4DA0-86D5-A4E102D0FBB4}" srcOrd="0" destOrd="0" presId="urn:microsoft.com/office/officeart/2005/8/layout/orgChart1"/>
    <dgm:cxn modelId="{190C74B2-6931-4A28-B84C-C4CE5A2D41B2}" srcId="{333DD5AC-A25D-473B-8496-0495A6ACF9CA}" destId="{A1D66510-93BC-49F3-A73D-25858408CCA9}" srcOrd="1" destOrd="0" parTransId="{A7B6BBF7-8D37-4555-8AE2-D5B963AA592C}" sibTransId="{1784CBF0-0BDC-4BA6-BF89-0DCC84729EB7}"/>
    <dgm:cxn modelId="{EC0F6BB4-8B52-4FAE-964F-89FAF3221529}" srcId="{D902BEAB-3495-42C7-B50A-3B203ABDA2F2}" destId="{3C3D2D0E-E1FD-4A62-AA80-A6570BF0BC74}" srcOrd="0" destOrd="0" parTransId="{206867BF-3C35-453E-BE00-E37F14E242B9}" sibTransId="{DD2492C5-6EFF-4C11-8ED1-314DE1F791F2}"/>
    <dgm:cxn modelId="{72047AB7-BB84-4E4E-99B3-64BCAFFF439B}" type="presOf" srcId="{FDA04263-F52C-493B-B7CD-FB4E86BC09C1}" destId="{8021EB0D-8DC6-44E8-82ED-FF7D1BE95F2D}" srcOrd="0" destOrd="0" presId="urn:microsoft.com/office/officeart/2005/8/layout/orgChart1"/>
    <dgm:cxn modelId="{27EB24BA-313F-4833-B222-A324CA95BB2C}" type="presOf" srcId="{B0C87166-77F2-44A7-8D1B-16572A1E8705}" destId="{15B136A5-1658-4694-83A4-63C344D84628}" srcOrd="1" destOrd="0" presId="urn:microsoft.com/office/officeart/2005/8/layout/orgChart1"/>
    <dgm:cxn modelId="{25CDFCC1-6800-402C-9FD6-E3D800F02B51}" type="presOf" srcId="{3D1AFF2C-5FAE-455C-AF1F-763AC68246CD}" destId="{51029513-3FCB-45C5-895C-6F7E1DA362AC}" srcOrd="0" destOrd="0" presId="urn:microsoft.com/office/officeart/2005/8/layout/orgChart1"/>
    <dgm:cxn modelId="{259E7DC3-7210-4D84-866E-13215FA3DA59}" type="presOf" srcId="{69C78B16-D167-43D5-BA11-E11F0163476D}" destId="{016CE462-0B98-4ED0-9F4C-EEACEA457BCD}" srcOrd="1" destOrd="0" presId="urn:microsoft.com/office/officeart/2005/8/layout/orgChart1"/>
    <dgm:cxn modelId="{5035A0CF-71F4-46CF-8F8D-C6D94F99FC82}" type="presOf" srcId="{444333A2-54DA-4B33-9CA8-E3CF79CA6D90}" destId="{9BEE7794-BD56-4D7A-83CA-5A862FB187A5}" srcOrd="0" destOrd="0" presId="urn:microsoft.com/office/officeart/2005/8/layout/orgChart1"/>
    <dgm:cxn modelId="{18D70EDB-F177-4191-9256-BEE508961314}" type="presOf" srcId="{E622939B-7021-46C0-9124-B784C0AE0855}" destId="{75D726D9-A54D-46A3-A797-667295360D8A}" srcOrd="0" destOrd="0" presId="urn:microsoft.com/office/officeart/2005/8/layout/orgChart1"/>
    <dgm:cxn modelId="{0E415CDC-BD12-4D48-A5AD-3EBFC43BCFBC}" type="presOf" srcId="{B0C87166-77F2-44A7-8D1B-16572A1E8705}" destId="{62E5BA6F-4BA6-460F-ABC9-4A4AD0F852BE}" srcOrd="0" destOrd="0" presId="urn:microsoft.com/office/officeart/2005/8/layout/orgChart1"/>
    <dgm:cxn modelId="{B0BEF9E7-5C1B-4DAB-B71A-449459AE5816}" type="presOf" srcId="{3C3D2D0E-E1FD-4A62-AA80-A6570BF0BC74}" destId="{C69C0FBB-0E75-419E-AC47-077F89BFB23B}" srcOrd="1" destOrd="0" presId="urn:microsoft.com/office/officeart/2005/8/layout/orgChart1"/>
    <dgm:cxn modelId="{D6D8E7E8-1C48-4D45-8DC8-FD16EC97BC4B}" type="presOf" srcId="{A7CDBD1A-E0CC-442F-8ECD-7C86203837FD}" destId="{A1CF9C30-6DD4-461D-BA39-627692212556}" srcOrd="0" destOrd="0" presId="urn:microsoft.com/office/officeart/2005/8/layout/orgChart1"/>
    <dgm:cxn modelId="{B88E35F2-C1DD-47F8-A891-D5227C731162}" type="presOf" srcId="{D902BEAB-3495-42C7-B50A-3B203ABDA2F2}" destId="{84080C9D-AE45-4AE2-B32C-715F1D097228}" srcOrd="0" destOrd="0" presId="urn:microsoft.com/office/officeart/2005/8/layout/orgChart1"/>
    <dgm:cxn modelId="{870AE6F4-EB4C-451A-BF66-30B733D094BB}" srcId="{1C151C3C-A3EF-4B2D-B0D8-35FF752A3CE6}" destId="{B0C87166-77F2-44A7-8D1B-16572A1E8705}" srcOrd="0" destOrd="0" parTransId="{3AF77E30-AA95-40D7-83B4-EDE363A8F1DF}" sibTransId="{416C1A7A-CCE0-43AB-B847-7206A2332631}"/>
    <dgm:cxn modelId="{31DE13F6-E7EF-4665-8687-5BCADB96202B}" type="presOf" srcId="{1A83E8A3-4F42-41B7-9E2C-B524048A330A}" destId="{1F52B470-2014-4464-B38B-CA3A72ADC7C6}" srcOrd="0" destOrd="0" presId="urn:microsoft.com/office/officeart/2005/8/layout/orgChart1"/>
    <dgm:cxn modelId="{C054C1FE-CF61-47FB-8C04-CEABDEEA829D}" type="presParOf" srcId="{84080C9D-AE45-4AE2-B32C-715F1D097228}" destId="{5EACEC94-7503-4EBB-8B59-617BC78A124D}" srcOrd="0" destOrd="0" presId="urn:microsoft.com/office/officeart/2005/8/layout/orgChart1"/>
    <dgm:cxn modelId="{FB57C666-03B8-47FE-822B-B4462C056D23}" type="presParOf" srcId="{5EACEC94-7503-4EBB-8B59-617BC78A124D}" destId="{9AA6C4C0-6325-4750-A743-60A8ADD01124}" srcOrd="0" destOrd="0" presId="urn:microsoft.com/office/officeart/2005/8/layout/orgChart1"/>
    <dgm:cxn modelId="{852F721A-9191-4C88-BEBB-FEBCE46B50E8}" type="presParOf" srcId="{9AA6C4C0-6325-4750-A743-60A8ADD01124}" destId="{6029AFA2-55F7-49D2-ADB7-272A17DD9BCC}" srcOrd="0" destOrd="0" presId="urn:microsoft.com/office/officeart/2005/8/layout/orgChart1"/>
    <dgm:cxn modelId="{D63957F5-2E83-425F-A925-171415CEE8A4}" type="presParOf" srcId="{9AA6C4C0-6325-4750-A743-60A8ADD01124}" destId="{C69C0FBB-0E75-419E-AC47-077F89BFB23B}" srcOrd="1" destOrd="0" presId="urn:microsoft.com/office/officeart/2005/8/layout/orgChart1"/>
    <dgm:cxn modelId="{91E13C36-42ED-4458-9F8B-B5B33201A3CA}" type="presParOf" srcId="{5EACEC94-7503-4EBB-8B59-617BC78A124D}" destId="{93AB3C7E-D905-4031-B02E-7F9EA4571FD7}" srcOrd="1" destOrd="0" presId="urn:microsoft.com/office/officeart/2005/8/layout/orgChart1"/>
    <dgm:cxn modelId="{D59AE6FD-A4BF-4D51-9A86-AFBAAA02A4EE}" type="presParOf" srcId="{93AB3C7E-D905-4031-B02E-7F9EA4571FD7}" destId="{8DD42748-2343-4DA0-86D5-A4E102D0FBB4}" srcOrd="0" destOrd="0" presId="urn:microsoft.com/office/officeart/2005/8/layout/orgChart1"/>
    <dgm:cxn modelId="{207DE269-69ED-4966-9975-41D82293969B}" type="presParOf" srcId="{93AB3C7E-D905-4031-B02E-7F9EA4571FD7}" destId="{2E34EDEE-441A-4B7F-821A-3039C63BAD83}" srcOrd="1" destOrd="0" presId="urn:microsoft.com/office/officeart/2005/8/layout/orgChart1"/>
    <dgm:cxn modelId="{E2937916-4243-490F-AEE6-74FC04972069}" type="presParOf" srcId="{2E34EDEE-441A-4B7F-821A-3039C63BAD83}" destId="{C396BEF3-E883-4E9E-BBE0-C82594B9B83A}" srcOrd="0" destOrd="0" presId="urn:microsoft.com/office/officeart/2005/8/layout/orgChart1"/>
    <dgm:cxn modelId="{0A9AAADF-DFAF-45AE-A500-3DF6F10BFC7F}" type="presParOf" srcId="{C396BEF3-E883-4E9E-BBE0-C82594B9B83A}" destId="{4519A4A0-B026-4BBD-9B5C-00B0F7867726}" srcOrd="0" destOrd="0" presId="urn:microsoft.com/office/officeart/2005/8/layout/orgChart1"/>
    <dgm:cxn modelId="{9AD4CCEB-7F56-4DE1-8501-BFF0790C006A}" type="presParOf" srcId="{C396BEF3-E883-4E9E-BBE0-C82594B9B83A}" destId="{30A4518B-714A-47D5-AFF6-DC13F6BB1576}" srcOrd="1" destOrd="0" presId="urn:microsoft.com/office/officeart/2005/8/layout/orgChart1"/>
    <dgm:cxn modelId="{F3D2113E-F58C-40CB-B798-59CA7E0FD530}" type="presParOf" srcId="{2E34EDEE-441A-4B7F-821A-3039C63BAD83}" destId="{7A552B9B-14CF-4E03-AAA5-15207680BCB8}" srcOrd="1" destOrd="0" presId="urn:microsoft.com/office/officeart/2005/8/layout/orgChart1"/>
    <dgm:cxn modelId="{4ED22001-0205-4AE2-A65C-3B4B1FEBBAC6}" type="presParOf" srcId="{7A552B9B-14CF-4E03-AAA5-15207680BCB8}" destId="{51029513-3FCB-45C5-895C-6F7E1DA362AC}" srcOrd="0" destOrd="0" presId="urn:microsoft.com/office/officeart/2005/8/layout/orgChart1"/>
    <dgm:cxn modelId="{E0473FA0-CFC3-45E6-9DC9-9A20C9CB7D6B}" type="presParOf" srcId="{7A552B9B-14CF-4E03-AAA5-15207680BCB8}" destId="{3F653B39-5A2C-42F1-A2D2-AE5D377CD130}" srcOrd="1" destOrd="0" presId="urn:microsoft.com/office/officeart/2005/8/layout/orgChart1"/>
    <dgm:cxn modelId="{6A540E70-972E-4DE7-824E-9DCA02C7AACD}" type="presParOf" srcId="{3F653B39-5A2C-42F1-A2D2-AE5D377CD130}" destId="{B11A762A-CFB6-4D0D-9FFD-9A730B8B4711}" srcOrd="0" destOrd="0" presId="urn:microsoft.com/office/officeart/2005/8/layout/orgChart1"/>
    <dgm:cxn modelId="{1FAF025A-1B7F-4EB2-AEB1-B34319861DC4}" type="presParOf" srcId="{B11A762A-CFB6-4D0D-9FFD-9A730B8B4711}" destId="{DB91386C-DF04-48B7-854F-AB3AC844D962}" srcOrd="0" destOrd="0" presId="urn:microsoft.com/office/officeart/2005/8/layout/orgChart1"/>
    <dgm:cxn modelId="{30861E3D-7D3B-47FE-BBA1-A304E4C07898}" type="presParOf" srcId="{B11A762A-CFB6-4D0D-9FFD-9A730B8B4711}" destId="{14033EF7-A259-40FF-B188-86A948F52F57}" srcOrd="1" destOrd="0" presId="urn:microsoft.com/office/officeart/2005/8/layout/orgChart1"/>
    <dgm:cxn modelId="{B6A30B35-8BEE-47BB-86D9-EA46F2347C49}" type="presParOf" srcId="{3F653B39-5A2C-42F1-A2D2-AE5D377CD130}" destId="{34532B5D-CFD7-49D3-AC84-7AECCC39BF45}" srcOrd="1" destOrd="0" presId="urn:microsoft.com/office/officeart/2005/8/layout/orgChart1"/>
    <dgm:cxn modelId="{3C784F61-1064-49F5-B13B-F656DF8D840B}" type="presParOf" srcId="{34532B5D-CFD7-49D3-AC84-7AECCC39BF45}" destId="{4C7AD627-98A6-4AF1-9553-2F43A46E8E67}" srcOrd="0" destOrd="0" presId="urn:microsoft.com/office/officeart/2005/8/layout/orgChart1"/>
    <dgm:cxn modelId="{C85886DC-308C-4685-BCD3-E5F5CA64A98B}" type="presParOf" srcId="{34532B5D-CFD7-49D3-AC84-7AECCC39BF45}" destId="{36B9ADE0-79FA-4F84-8CFE-A931BB4C824D}" srcOrd="1" destOrd="0" presId="urn:microsoft.com/office/officeart/2005/8/layout/orgChart1"/>
    <dgm:cxn modelId="{1A8456B1-9F23-4E02-86C5-45DC286B30BF}" type="presParOf" srcId="{36B9ADE0-79FA-4F84-8CFE-A931BB4C824D}" destId="{2FDBEB2D-06CA-4589-A310-4E7178F69531}" srcOrd="0" destOrd="0" presId="urn:microsoft.com/office/officeart/2005/8/layout/orgChart1"/>
    <dgm:cxn modelId="{C9B48D95-F972-4214-B42C-AF21D4C0CA87}" type="presParOf" srcId="{2FDBEB2D-06CA-4589-A310-4E7178F69531}" destId="{62E5BA6F-4BA6-460F-ABC9-4A4AD0F852BE}" srcOrd="0" destOrd="0" presId="urn:microsoft.com/office/officeart/2005/8/layout/orgChart1"/>
    <dgm:cxn modelId="{4A102F32-BBDB-4FBA-8E26-74AB426A0A21}" type="presParOf" srcId="{2FDBEB2D-06CA-4589-A310-4E7178F69531}" destId="{15B136A5-1658-4694-83A4-63C344D84628}" srcOrd="1" destOrd="0" presId="urn:microsoft.com/office/officeart/2005/8/layout/orgChart1"/>
    <dgm:cxn modelId="{F5432819-3915-4199-8BAA-64E93398E1F4}" type="presParOf" srcId="{36B9ADE0-79FA-4F84-8CFE-A931BB4C824D}" destId="{28E71B01-9049-45EA-B221-5B0B3C1EB227}" srcOrd="1" destOrd="0" presId="urn:microsoft.com/office/officeart/2005/8/layout/orgChart1"/>
    <dgm:cxn modelId="{35390E4A-E69F-41B9-8C79-D87C7040F44E}" type="presParOf" srcId="{36B9ADE0-79FA-4F84-8CFE-A931BB4C824D}" destId="{66229DC4-53C1-4688-967C-71DD80FEEAA0}" srcOrd="2" destOrd="0" presId="urn:microsoft.com/office/officeart/2005/8/layout/orgChart1"/>
    <dgm:cxn modelId="{E4FF4AB5-D638-4132-9440-1DDB604D195A}" type="presParOf" srcId="{34532B5D-CFD7-49D3-AC84-7AECCC39BF45}" destId="{10A35054-3D29-41F5-802A-9D8AD0EAD48B}" srcOrd="2" destOrd="0" presId="urn:microsoft.com/office/officeart/2005/8/layout/orgChart1"/>
    <dgm:cxn modelId="{25320B9E-930E-4BC1-995F-7CA9F8028461}" type="presParOf" srcId="{34532B5D-CFD7-49D3-AC84-7AECCC39BF45}" destId="{1A2D7EAC-1139-41EB-9DBD-435DAAE87577}" srcOrd="3" destOrd="0" presId="urn:microsoft.com/office/officeart/2005/8/layout/orgChart1"/>
    <dgm:cxn modelId="{CE5D893A-8A72-4296-9C9C-702D9B1FC174}" type="presParOf" srcId="{1A2D7EAC-1139-41EB-9DBD-435DAAE87577}" destId="{8EDBB682-EA4F-4767-AF3E-9BD21A59069A}" srcOrd="0" destOrd="0" presId="urn:microsoft.com/office/officeart/2005/8/layout/orgChart1"/>
    <dgm:cxn modelId="{955EE713-89DB-4D4B-AD9F-C6936BAD91F1}" type="presParOf" srcId="{8EDBB682-EA4F-4767-AF3E-9BD21A59069A}" destId="{10D4ECD2-62DA-49D7-99D5-EA06724CC3DB}" srcOrd="0" destOrd="0" presId="urn:microsoft.com/office/officeart/2005/8/layout/orgChart1"/>
    <dgm:cxn modelId="{658D20F1-4300-40F6-955A-2E15B136845D}" type="presParOf" srcId="{8EDBB682-EA4F-4767-AF3E-9BD21A59069A}" destId="{016CE462-0B98-4ED0-9F4C-EEACEA457BCD}" srcOrd="1" destOrd="0" presId="urn:microsoft.com/office/officeart/2005/8/layout/orgChart1"/>
    <dgm:cxn modelId="{97A68850-3EEC-40C4-AA2A-8E841D738A60}" type="presParOf" srcId="{1A2D7EAC-1139-41EB-9DBD-435DAAE87577}" destId="{2780F3A8-229B-47F6-8E54-34798900FFB9}" srcOrd="1" destOrd="0" presId="urn:microsoft.com/office/officeart/2005/8/layout/orgChart1"/>
    <dgm:cxn modelId="{A7190603-9D32-4DE6-9D27-F561CC880BBD}" type="presParOf" srcId="{1A2D7EAC-1139-41EB-9DBD-435DAAE87577}" destId="{F2BA41A0-7D8C-4B70-A633-E84640E1BAD2}" srcOrd="2" destOrd="0" presId="urn:microsoft.com/office/officeart/2005/8/layout/orgChart1"/>
    <dgm:cxn modelId="{38DD01A9-7F1C-4D33-B44A-2C383420D913}" type="presParOf" srcId="{3F653B39-5A2C-42F1-A2D2-AE5D377CD130}" destId="{C002C2DB-598D-4EEE-AF09-00C477757037}" srcOrd="2" destOrd="0" presId="urn:microsoft.com/office/officeart/2005/8/layout/orgChart1"/>
    <dgm:cxn modelId="{8E13635B-0E02-4127-B1AD-A9A614EE01A3}" type="presParOf" srcId="{7A552B9B-14CF-4E03-AAA5-15207680BCB8}" destId="{1F52B470-2014-4464-B38B-CA3A72ADC7C6}" srcOrd="2" destOrd="0" presId="urn:microsoft.com/office/officeart/2005/8/layout/orgChart1"/>
    <dgm:cxn modelId="{13CBB8F4-9DD0-46F5-8E24-12490DCF07FE}" type="presParOf" srcId="{7A552B9B-14CF-4E03-AAA5-15207680BCB8}" destId="{2CB52A65-1CD4-4859-BA24-902F7F8D888F}" srcOrd="3" destOrd="0" presId="urn:microsoft.com/office/officeart/2005/8/layout/orgChart1"/>
    <dgm:cxn modelId="{57C79487-A6BF-401A-83AB-E926AA9B6A75}" type="presParOf" srcId="{2CB52A65-1CD4-4859-BA24-902F7F8D888F}" destId="{383C312B-3197-4732-B974-0D45B16AC1DB}" srcOrd="0" destOrd="0" presId="urn:microsoft.com/office/officeart/2005/8/layout/orgChart1"/>
    <dgm:cxn modelId="{74691597-7432-4E88-8AA2-0B983C60C29E}" type="presParOf" srcId="{383C312B-3197-4732-B974-0D45B16AC1DB}" destId="{9BEE7794-BD56-4D7A-83CA-5A862FB187A5}" srcOrd="0" destOrd="0" presId="urn:microsoft.com/office/officeart/2005/8/layout/orgChart1"/>
    <dgm:cxn modelId="{55859CCB-9A17-4399-B6CF-E31D01ABA43B}" type="presParOf" srcId="{383C312B-3197-4732-B974-0D45B16AC1DB}" destId="{22377982-97B8-4FDF-9FDA-87CE88C01AC2}" srcOrd="1" destOrd="0" presId="urn:microsoft.com/office/officeart/2005/8/layout/orgChart1"/>
    <dgm:cxn modelId="{9A016C96-752F-40F6-A933-F4AAE112BA2A}" type="presParOf" srcId="{2CB52A65-1CD4-4859-BA24-902F7F8D888F}" destId="{A276C879-7431-47C9-B769-50272F62198F}" srcOrd="1" destOrd="0" presId="urn:microsoft.com/office/officeart/2005/8/layout/orgChart1"/>
    <dgm:cxn modelId="{EC876FF9-5EAB-4606-8A34-582DF4C403F4}" type="presParOf" srcId="{A276C879-7431-47C9-B769-50272F62198F}" destId="{A1CF9C30-6DD4-461D-BA39-627692212556}" srcOrd="0" destOrd="0" presId="urn:microsoft.com/office/officeart/2005/8/layout/orgChart1"/>
    <dgm:cxn modelId="{47F753CA-F3B1-42EE-AE4F-FCA493D80A0A}" type="presParOf" srcId="{A276C879-7431-47C9-B769-50272F62198F}" destId="{BEB4025E-487C-4D31-83E9-0539D31A2D76}" srcOrd="1" destOrd="0" presId="urn:microsoft.com/office/officeart/2005/8/layout/orgChart1"/>
    <dgm:cxn modelId="{9A95F55A-FCF1-4FB2-9FEC-B13017C07AF9}" type="presParOf" srcId="{BEB4025E-487C-4D31-83E9-0539D31A2D76}" destId="{BD8998A6-12A6-4FBC-976B-0ED06CBC005E}" srcOrd="0" destOrd="0" presId="urn:microsoft.com/office/officeart/2005/8/layout/orgChart1"/>
    <dgm:cxn modelId="{5E8273A8-5D7C-4955-ADCC-FC1D16ADFC67}" type="presParOf" srcId="{BD8998A6-12A6-4FBC-976B-0ED06CBC005E}" destId="{8021EB0D-8DC6-44E8-82ED-FF7D1BE95F2D}" srcOrd="0" destOrd="0" presId="urn:microsoft.com/office/officeart/2005/8/layout/orgChart1"/>
    <dgm:cxn modelId="{F46A807E-0F13-44A3-9042-50BC50A0AC82}" type="presParOf" srcId="{BD8998A6-12A6-4FBC-976B-0ED06CBC005E}" destId="{AFECC802-65BE-48F0-849A-EAC8101B6AB3}" srcOrd="1" destOrd="0" presId="urn:microsoft.com/office/officeart/2005/8/layout/orgChart1"/>
    <dgm:cxn modelId="{CC58A63B-2E49-41B5-8C06-5AC4E969D4F4}" type="presParOf" srcId="{BEB4025E-487C-4D31-83E9-0539D31A2D76}" destId="{4C504D56-DD44-4661-8A65-FFCB28696997}" srcOrd="1" destOrd="0" presId="urn:microsoft.com/office/officeart/2005/8/layout/orgChart1"/>
    <dgm:cxn modelId="{C1A4F6D2-FA8F-4D03-BEE8-6932EDC1661F}" type="presParOf" srcId="{BEB4025E-487C-4D31-83E9-0539D31A2D76}" destId="{BA17855F-AFC1-4993-9C1F-C59B7D085F34}" srcOrd="2" destOrd="0" presId="urn:microsoft.com/office/officeart/2005/8/layout/orgChart1"/>
    <dgm:cxn modelId="{5C8CE6D9-2957-4084-896F-E35D229CB3F7}" type="presParOf" srcId="{A276C879-7431-47C9-B769-50272F62198F}" destId="{A53E8435-5852-4AED-BB57-6C541352FC65}" srcOrd="2" destOrd="0" presId="urn:microsoft.com/office/officeart/2005/8/layout/orgChart1"/>
    <dgm:cxn modelId="{2121DFE6-DB5A-43EA-9A6B-FF04E312F4D4}" type="presParOf" srcId="{A276C879-7431-47C9-B769-50272F62198F}" destId="{2E9B146A-AD53-4221-97C6-CEA801DCA9DF}" srcOrd="3" destOrd="0" presId="urn:microsoft.com/office/officeart/2005/8/layout/orgChart1"/>
    <dgm:cxn modelId="{C1FDD976-2BE0-4FAB-B41D-55367A9CDBCA}" type="presParOf" srcId="{2E9B146A-AD53-4221-97C6-CEA801DCA9DF}" destId="{F5BEE1B1-25F1-431E-A1AF-95CAB8C679F3}" srcOrd="0" destOrd="0" presId="urn:microsoft.com/office/officeart/2005/8/layout/orgChart1"/>
    <dgm:cxn modelId="{8C51F1C6-784C-4877-B28C-4266AE3C969D}" type="presParOf" srcId="{F5BEE1B1-25F1-431E-A1AF-95CAB8C679F3}" destId="{D65726FC-D809-4D16-B222-BBEA99EBC0C3}" srcOrd="0" destOrd="0" presId="urn:microsoft.com/office/officeart/2005/8/layout/orgChart1"/>
    <dgm:cxn modelId="{E75CB170-EC3B-48FB-85F6-F0FF3DE63D3A}" type="presParOf" srcId="{F5BEE1B1-25F1-431E-A1AF-95CAB8C679F3}" destId="{C3368F90-7D91-4B21-A893-CDCD71E732AC}" srcOrd="1" destOrd="0" presId="urn:microsoft.com/office/officeart/2005/8/layout/orgChart1"/>
    <dgm:cxn modelId="{E63A0B9A-2EA9-428A-9DD2-B3704F92CC6C}" type="presParOf" srcId="{2E9B146A-AD53-4221-97C6-CEA801DCA9DF}" destId="{D7913492-225A-433B-9289-62CA41534938}" srcOrd="1" destOrd="0" presId="urn:microsoft.com/office/officeart/2005/8/layout/orgChart1"/>
    <dgm:cxn modelId="{9F6F0137-AE45-47AA-98EC-DDF68EED517D}" type="presParOf" srcId="{2E9B146A-AD53-4221-97C6-CEA801DCA9DF}" destId="{244F6CA9-D3AC-4F92-8674-C687EBFD74C8}" srcOrd="2" destOrd="0" presId="urn:microsoft.com/office/officeart/2005/8/layout/orgChart1"/>
    <dgm:cxn modelId="{1A47C91B-8C51-4EFF-A722-F880451E9A89}" type="presParOf" srcId="{2CB52A65-1CD4-4859-BA24-902F7F8D888F}" destId="{C40BAC8F-4FC9-4141-9336-F06B196D299B}" srcOrd="2" destOrd="0" presId="urn:microsoft.com/office/officeart/2005/8/layout/orgChart1"/>
    <dgm:cxn modelId="{60BE27F8-AF54-4FDD-BC6E-631421C539FB}" type="presParOf" srcId="{2E34EDEE-441A-4B7F-821A-3039C63BAD83}" destId="{BC926810-DD1A-400D-9537-94858594A2AA}" srcOrd="2" destOrd="0" presId="urn:microsoft.com/office/officeart/2005/8/layout/orgChart1"/>
    <dgm:cxn modelId="{222524E3-30DA-4F2D-91C8-36B7EE02DA83}" type="presParOf" srcId="{93AB3C7E-D905-4031-B02E-7F9EA4571FD7}" destId="{66A4B1E7-8DD5-4155-987C-B10A74D2D962}" srcOrd="2" destOrd="0" presId="urn:microsoft.com/office/officeart/2005/8/layout/orgChart1"/>
    <dgm:cxn modelId="{E6159BE6-C3A5-4563-9138-014692D555D2}" type="presParOf" srcId="{93AB3C7E-D905-4031-B02E-7F9EA4571FD7}" destId="{029DA70A-196D-4A28-9AC1-DB623C56DA28}" srcOrd="3" destOrd="0" presId="urn:microsoft.com/office/officeart/2005/8/layout/orgChart1"/>
    <dgm:cxn modelId="{376E8386-8F60-43CC-9128-96C054EF2A12}" type="presParOf" srcId="{029DA70A-196D-4A28-9AC1-DB623C56DA28}" destId="{19673F6C-FC3A-4549-878E-DD9E74C4072D}" srcOrd="0" destOrd="0" presId="urn:microsoft.com/office/officeart/2005/8/layout/orgChart1"/>
    <dgm:cxn modelId="{0D936F83-C432-4884-9A0B-F3A0F55F3EF1}" type="presParOf" srcId="{19673F6C-FC3A-4549-878E-DD9E74C4072D}" destId="{2C28BE51-19EC-479D-8871-C5F9930818C9}" srcOrd="0" destOrd="0" presId="urn:microsoft.com/office/officeart/2005/8/layout/orgChart1"/>
    <dgm:cxn modelId="{9E6F2C58-DC2D-4A8E-816B-505FCD3F1E5D}" type="presParOf" srcId="{19673F6C-FC3A-4549-878E-DD9E74C4072D}" destId="{BE8A1F9E-6533-48A7-A343-E26AD962DC37}" srcOrd="1" destOrd="0" presId="urn:microsoft.com/office/officeart/2005/8/layout/orgChart1"/>
    <dgm:cxn modelId="{DE7B8042-292E-49F1-9FA6-1F132E9001AE}" type="presParOf" srcId="{029DA70A-196D-4A28-9AC1-DB623C56DA28}" destId="{CF9AA58F-EA80-473C-AD9F-2C9BC374721B}" srcOrd="1" destOrd="0" presId="urn:microsoft.com/office/officeart/2005/8/layout/orgChart1"/>
    <dgm:cxn modelId="{4D28BFCE-57CD-488C-83D3-0B4317EC6183}" type="presParOf" srcId="{CF9AA58F-EA80-473C-AD9F-2C9BC374721B}" destId="{00919C87-7E97-4CBF-8830-D34D7D3BFC5B}" srcOrd="0" destOrd="0" presId="urn:microsoft.com/office/officeart/2005/8/layout/orgChart1"/>
    <dgm:cxn modelId="{29577C76-515E-444D-A4F6-246F42EB2DBD}" type="presParOf" srcId="{CF9AA58F-EA80-473C-AD9F-2C9BC374721B}" destId="{133C10F6-8B63-400C-9519-E0FCD4D0EC0D}" srcOrd="1" destOrd="0" presId="urn:microsoft.com/office/officeart/2005/8/layout/orgChart1"/>
    <dgm:cxn modelId="{DCF1E6A3-3CD0-4C8F-96F1-8E203AF32886}" type="presParOf" srcId="{133C10F6-8B63-400C-9519-E0FCD4D0EC0D}" destId="{20ECAD85-609F-4363-8A3D-B19BF107BA27}" srcOrd="0" destOrd="0" presId="urn:microsoft.com/office/officeart/2005/8/layout/orgChart1"/>
    <dgm:cxn modelId="{9B8110B4-323A-49D1-96DA-9F5B4046F07A}" type="presParOf" srcId="{20ECAD85-609F-4363-8A3D-B19BF107BA27}" destId="{75D726D9-A54D-46A3-A797-667295360D8A}" srcOrd="0" destOrd="0" presId="urn:microsoft.com/office/officeart/2005/8/layout/orgChart1"/>
    <dgm:cxn modelId="{6EB0011D-73E0-4327-8B52-2EA5DAD82D9F}" type="presParOf" srcId="{20ECAD85-609F-4363-8A3D-B19BF107BA27}" destId="{672BC325-4EB5-48D9-8D19-DDD0238BF3B7}" srcOrd="1" destOrd="0" presId="urn:microsoft.com/office/officeart/2005/8/layout/orgChart1"/>
    <dgm:cxn modelId="{6E724162-C86D-400F-B9EA-46E77A1AA1DE}" type="presParOf" srcId="{133C10F6-8B63-400C-9519-E0FCD4D0EC0D}" destId="{6BCCE87E-B03B-435D-962D-331C28EDE445}" srcOrd="1" destOrd="0" presId="urn:microsoft.com/office/officeart/2005/8/layout/orgChart1"/>
    <dgm:cxn modelId="{F0039FA9-7497-42AB-952C-E7CC131B47DE}" type="presParOf" srcId="{133C10F6-8B63-400C-9519-E0FCD4D0EC0D}" destId="{41C1FC91-71AE-4F4F-828E-853EDF4749CC}" srcOrd="2" destOrd="0" presId="urn:microsoft.com/office/officeart/2005/8/layout/orgChart1"/>
    <dgm:cxn modelId="{99E08569-1332-440C-9832-FEEC6F5219BE}" type="presParOf" srcId="{CF9AA58F-EA80-473C-AD9F-2C9BC374721B}" destId="{20DA8A5B-911A-4006-8F65-FD1C4F9BB496}" srcOrd="2" destOrd="0" presId="urn:microsoft.com/office/officeart/2005/8/layout/orgChart1"/>
    <dgm:cxn modelId="{F01EF384-80EB-4B12-B10D-4155291B38B7}" type="presParOf" srcId="{CF9AA58F-EA80-473C-AD9F-2C9BC374721B}" destId="{F68000D0-4356-46BE-9432-E0DB804776E1}" srcOrd="3" destOrd="0" presId="urn:microsoft.com/office/officeart/2005/8/layout/orgChart1"/>
    <dgm:cxn modelId="{53E884AC-CE59-4D65-80B6-AD37D624D695}" type="presParOf" srcId="{F68000D0-4356-46BE-9432-E0DB804776E1}" destId="{7BC6D99B-1394-453B-96C1-D7D43586191F}" srcOrd="0" destOrd="0" presId="urn:microsoft.com/office/officeart/2005/8/layout/orgChart1"/>
    <dgm:cxn modelId="{0B7A3202-52D6-4345-9F6C-7AED11F85D2D}" type="presParOf" srcId="{7BC6D99B-1394-453B-96C1-D7D43586191F}" destId="{7D7B5878-0270-4813-9C1C-6CFD126D0A59}" srcOrd="0" destOrd="0" presId="urn:microsoft.com/office/officeart/2005/8/layout/orgChart1"/>
    <dgm:cxn modelId="{F8E46944-9B12-4D98-96DA-B2813F27CD65}" type="presParOf" srcId="{7BC6D99B-1394-453B-96C1-D7D43586191F}" destId="{29D392A8-2358-4619-A267-75B110C0A5A3}" srcOrd="1" destOrd="0" presId="urn:microsoft.com/office/officeart/2005/8/layout/orgChart1"/>
    <dgm:cxn modelId="{4ACACBB4-9832-487D-BB59-9FD087EE4D6E}" type="presParOf" srcId="{F68000D0-4356-46BE-9432-E0DB804776E1}" destId="{17B4EADA-076F-4262-AAFE-81E71E6EA175}" srcOrd="1" destOrd="0" presId="urn:microsoft.com/office/officeart/2005/8/layout/orgChart1"/>
    <dgm:cxn modelId="{D9F825A6-38E4-41DC-8E5E-86CC8BF3986A}" type="presParOf" srcId="{F68000D0-4356-46BE-9432-E0DB804776E1}" destId="{DAA2C540-5E8A-44CF-8458-8C08F09EC52B}" srcOrd="2" destOrd="0" presId="urn:microsoft.com/office/officeart/2005/8/layout/orgChart1"/>
    <dgm:cxn modelId="{67B8D31E-8A02-46C9-B100-9C4797784241}" type="presParOf" srcId="{029DA70A-196D-4A28-9AC1-DB623C56DA28}" destId="{24D3C979-17F0-42DF-9AC3-B93F8787E7DF}" srcOrd="2" destOrd="0" presId="urn:microsoft.com/office/officeart/2005/8/layout/orgChart1"/>
    <dgm:cxn modelId="{5C42542E-9D90-44A2-9B08-8CF431470857}" type="presParOf" srcId="{5EACEC94-7503-4EBB-8B59-617BC78A124D}" destId="{D5FE7CA3-6865-4DD8-9FDB-D23DC4946D9A}" srcOrd="2" destOrd="0" presId="urn:microsoft.com/office/officeart/2005/8/layout/orgChart1"/>
  </dgm:cxnLst>
  <dgm:bg>
    <a:noFill/>
  </dgm:bg>
  <dgm:whole>
    <a:ln>
      <a:noFill/>
    </a:ln>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0DA8A5B-911A-4006-8F65-FD1C4F9BB496}">
      <dsp:nvSpPr>
        <dsp:cNvPr id="0" name=""/>
        <dsp:cNvSpPr/>
      </dsp:nvSpPr>
      <dsp:spPr>
        <a:xfrm>
          <a:off x="3380462" y="812543"/>
          <a:ext cx="201076" cy="824163"/>
        </a:xfrm>
        <a:custGeom>
          <a:avLst/>
          <a:gdLst/>
          <a:ahLst/>
          <a:cxnLst/>
          <a:rect l="0" t="0" r="0" b="0"/>
          <a:pathLst>
            <a:path>
              <a:moveTo>
                <a:pt x="0" y="0"/>
              </a:moveTo>
              <a:lnTo>
                <a:pt x="0" y="824163"/>
              </a:lnTo>
              <a:lnTo>
                <a:pt x="201076" y="82416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0919C87-7E97-4CBF-8830-D34D7D3BFC5B}">
      <dsp:nvSpPr>
        <dsp:cNvPr id="0" name=""/>
        <dsp:cNvSpPr/>
      </dsp:nvSpPr>
      <dsp:spPr>
        <a:xfrm>
          <a:off x="3380462" y="812543"/>
          <a:ext cx="201076" cy="368556"/>
        </a:xfrm>
        <a:custGeom>
          <a:avLst/>
          <a:gdLst/>
          <a:ahLst/>
          <a:cxnLst/>
          <a:rect l="0" t="0" r="0" b="0"/>
          <a:pathLst>
            <a:path>
              <a:moveTo>
                <a:pt x="0" y="0"/>
              </a:moveTo>
              <a:lnTo>
                <a:pt x="0" y="368556"/>
              </a:lnTo>
              <a:lnTo>
                <a:pt x="201076" y="36855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6A4B1E7-8DD5-4155-987C-B10A74D2D962}">
      <dsp:nvSpPr>
        <dsp:cNvPr id="0" name=""/>
        <dsp:cNvSpPr/>
      </dsp:nvSpPr>
      <dsp:spPr>
        <a:xfrm>
          <a:off x="2700153" y="356936"/>
          <a:ext cx="1216513" cy="281507"/>
        </a:xfrm>
        <a:custGeom>
          <a:avLst/>
          <a:gdLst/>
          <a:ahLst/>
          <a:cxnLst/>
          <a:rect l="0" t="0" r="0" b="0"/>
          <a:pathLst>
            <a:path>
              <a:moveTo>
                <a:pt x="0" y="0"/>
              </a:moveTo>
              <a:lnTo>
                <a:pt x="0" y="140753"/>
              </a:lnTo>
              <a:lnTo>
                <a:pt x="1216513" y="140753"/>
              </a:lnTo>
              <a:lnTo>
                <a:pt x="1216513" y="28150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53E8435-5852-4AED-BB57-6C541352FC65}">
      <dsp:nvSpPr>
        <dsp:cNvPr id="0" name=""/>
        <dsp:cNvSpPr/>
      </dsp:nvSpPr>
      <dsp:spPr>
        <a:xfrm>
          <a:off x="1758444" y="1268149"/>
          <a:ext cx="201076" cy="824163"/>
        </a:xfrm>
        <a:custGeom>
          <a:avLst/>
          <a:gdLst/>
          <a:ahLst/>
          <a:cxnLst/>
          <a:rect l="0" t="0" r="0" b="0"/>
          <a:pathLst>
            <a:path>
              <a:moveTo>
                <a:pt x="0" y="0"/>
              </a:moveTo>
              <a:lnTo>
                <a:pt x="0" y="824163"/>
              </a:lnTo>
              <a:lnTo>
                <a:pt x="201076" y="82416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1CF9C30-6DD4-461D-BA39-627692212556}">
      <dsp:nvSpPr>
        <dsp:cNvPr id="0" name=""/>
        <dsp:cNvSpPr/>
      </dsp:nvSpPr>
      <dsp:spPr>
        <a:xfrm>
          <a:off x="1758444" y="1268149"/>
          <a:ext cx="201076" cy="368556"/>
        </a:xfrm>
        <a:custGeom>
          <a:avLst/>
          <a:gdLst/>
          <a:ahLst/>
          <a:cxnLst/>
          <a:rect l="0" t="0" r="0" b="0"/>
          <a:pathLst>
            <a:path>
              <a:moveTo>
                <a:pt x="0" y="0"/>
              </a:moveTo>
              <a:lnTo>
                <a:pt x="0" y="368556"/>
              </a:lnTo>
              <a:lnTo>
                <a:pt x="201076" y="36855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F52B470-2014-4464-B38B-CA3A72ADC7C6}">
      <dsp:nvSpPr>
        <dsp:cNvPr id="0" name=""/>
        <dsp:cNvSpPr/>
      </dsp:nvSpPr>
      <dsp:spPr>
        <a:xfrm>
          <a:off x="1483639" y="812543"/>
          <a:ext cx="811009" cy="281507"/>
        </a:xfrm>
        <a:custGeom>
          <a:avLst/>
          <a:gdLst/>
          <a:ahLst/>
          <a:cxnLst/>
          <a:rect l="0" t="0" r="0" b="0"/>
          <a:pathLst>
            <a:path>
              <a:moveTo>
                <a:pt x="0" y="0"/>
              </a:moveTo>
              <a:lnTo>
                <a:pt x="0" y="140753"/>
              </a:lnTo>
              <a:lnTo>
                <a:pt x="811009" y="140753"/>
              </a:lnTo>
              <a:lnTo>
                <a:pt x="811009" y="28150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0A35054-3D29-41F5-802A-9D8AD0EAD48B}">
      <dsp:nvSpPr>
        <dsp:cNvPr id="0" name=""/>
        <dsp:cNvSpPr/>
      </dsp:nvSpPr>
      <dsp:spPr>
        <a:xfrm>
          <a:off x="136425" y="1268149"/>
          <a:ext cx="201076" cy="824163"/>
        </a:xfrm>
        <a:custGeom>
          <a:avLst/>
          <a:gdLst/>
          <a:ahLst/>
          <a:cxnLst/>
          <a:rect l="0" t="0" r="0" b="0"/>
          <a:pathLst>
            <a:path>
              <a:moveTo>
                <a:pt x="0" y="0"/>
              </a:moveTo>
              <a:lnTo>
                <a:pt x="0" y="824163"/>
              </a:lnTo>
              <a:lnTo>
                <a:pt x="201076" y="82416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C7AD627-98A6-4AF1-9553-2F43A46E8E67}">
      <dsp:nvSpPr>
        <dsp:cNvPr id="0" name=""/>
        <dsp:cNvSpPr/>
      </dsp:nvSpPr>
      <dsp:spPr>
        <a:xfrm>
          <a:off x="136425" y="1268149"/>
          <a:ext cx="201076" cy="368556"/>
        </a:xfrm>
        <a:custGeom>
          <a:avLst/>
          <a:gdLst/>
          <a:ahLst/>
          <a:cxnLst/>
          <a:rect l="0" t="0" r="0" b="0"/>
          <a:pathLst>
            <a:path>
              <a:moveTo>
                <a:pt x="0" y="0"/>
              </a:moveTo>
              <a:lnTo>
                <a:pt x="0" y="368556"/>
              </a:lnTo>
              <a:lnTo>
                <a:pt x="201076" y="36855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1029513-3FCB-45C5-895C-6F7E1DA362AC}">
      <dsp:nvSpPr>
        <dsp:cNvPr id="0" name=""/>
        <dsp:cNvSpPr/>
      </dsp:nvSpPr>
      <dsp:spPr>
        <a:xfrm>
          <a:off x="672630" y="812543"/>
          <a:ext cx="811009" cy="281507"/>
        </a:xfrm>
        <a:custGeom>
          <a:avLst/>
          <a:gdLst/>
          <a:ahLst/>
          <a:cxnLst/>
          <a:rect l="0" t="0" r="0" b="0"/>
          <a:pathLst>
            <a:path>
              <a:moveTo>
                <a:pt x="811009" y="0"/>
              </a:moveTo>
              <a:lnTo>
                <a:pt x="811009" y="140753"/>
              </a:lnTo>
              <a:lnTo>
                <a:pt x="0" y="140753"/>
              </a:lnTo>
              <a:lnTo>
                <a:pt x="0" y="28150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DD42748-2343-4DA0-86D5-A4E102D0FBB4}">
      <dsp:nvSpPr>
        <dsp:cNvPr id="0" name=""/>
        <dsp:cNvSpPr/>
      </dsp:nvSpPr>
      <dsp:spPr>
        <a:xfrm>
          <a:off x="1483639" y="356936"/>
          <a:ext cx="1216513" cy="281507"/>
        </a:xfrm>
        <a:custGeom>
          <a:avLst/>
          <a:gdLst/>
          <a:ahLst/>
          <a:cxnLst/>
          <a:rect l="0" t="0" r="0" b="0"/>
          <a:pathLst>
            <a:path>
              <a:moveTo>
                <a:pt x="1216513" y="0"/>
              </a:moveTo>
              <a:lnTo>
                <a:pt x="1216513" y="140753"/>
              </a:lnTo>
              <a:lnTo>
                <a:pt x="0" y="140753"/>
              </a:lnTo>
              <a:lnTo>
                <a:pt x="0" y="28150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029AFA2-55F7-49D2-ADB7-272A17DD9BCC}">
      <dsp:nvSpPr>
        <dsp:cNvPr id="0" name=""/>
        <dsp:cNvSpPr/>
      </dsp:nvSpPr>
      <dsp:spPr>
        <a:xfrm>
          <a:off x="2029897" y="182838"/>
          <a:ext cx="1340511" cy="174098"/>
        </a:xfrm>
        <a:prstGeom prst="rect">
          <a:avLst/>
        </a:prstGeom>
        <a:solidFill>
          <a:schemeClr val="lt1"/>
        </a:solidFill>
        <a:ln w="12700" cap="flat" cmpd="sng" algn="ctr">
          <a:solidFill>
            <a:schemeClr val="dk1"/>
          </a:solidFill>
          <a:prstDash val="solid"/>
          <a:miter lim="800000"/>
        </a:ln>
        <a:effectLst/>
        <a:scene3d>
          <a:camera prst="orthographicFront"/>
          <a:lightRig rig="flat" dir="t"/>
        </a:scene3d>
        <a:sp3d/>
      </dsp:spPr>
      <dsp:style>
        <a:lnRef idx="2">
          <a:schemeClr val="dk1"/>
        </a:lnRef>
        <a:fillRef idx="1">
          <a:schemeClr val="lt1"/>
        </a:fillRef>
        <a:effectRef idx="0">
          <a:schemeClr val="dk1"/>
        </a:effectRef>
        <a:fontRef idx="minor">
          <a:schemeClr val="dk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t>Types of Variables</a:t>
          </a:r>
        </a:p>
      </dsp:txBody>
      <dsp:txXfrm>
        <a:off x="2029897" y="182838"/>
        <a:ext cx="1340511" cy="174098"/>
      </dsp:txXfrm>
    </dsp:sp>
    <dsp:sp modelId="{4519A4A0-B026-4BBD-9B5C-00B0F7867726}">
      <dsp:nvSpPr>
        <dsp:cNvPr id="0" name=""/>
        <dsp:cNvSpPr/>
      </dsp:nvSpPr>
      <dsp:spPr>
        <a:xfrm>
          <a:off x="813383" y="638444"/>
          <a:ext cx="1340511" cy="174098"/>
        </a:xfrm>
        <a:prstGeom prst="rect">
          <a:avLst/>
        </a:prstGeom>
        <a:solidFill>
          <a:schemeClr val="lt1"/>
        </a:solidFill>
        <a:ln w="12700" cap="flat" cmpd="sng" algn="ctr">
          <a:solidFill>
            <a:schemeClr val="dk1"/>
          </a:solidFill>
          <a:prstDash val="solid"/>
          <a:miter lim="800000"/>
        </a:ln>
        <a:effectLst/>
        <a:scene3d>
          <a:camera prst="orthographicFront"/>
          <a:lightRig rig="flat" dir="t"/>
        </a:scene3d>
        <a:sp3d/>
      </dsp:spPr>
      <dsp:style>
        <a:lnRef idx="2">
          <a:schemeClr val="dk1"/>
        </a:lnRef>
        <a:fillRef idx="1">
          <a:schemeClr val="lt1"/>
        </a:fillRef>
        <a:effectRef idx="0">
          <a:schemeClr val="dk1"/>
        </a:effectRef>
        <a:fontRef idx="minor">
          <a:schemeClr val="dk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t>Numerical Variables</a:t>
          </a:r>
        </a:p>
      </dsp:txBody>
      <dsp:txXfrm>
        <a:off x="813383" y="638444"/>
        <a:ext cx="1340511" cy="174098"/>
      </dsp:txXfrm>
    </dsp:sp>
    <dsp:sp modelId="{DB91386C-DF04-48B7-854F-AB3AC844D962}">
      <dsp:nvSpPr>
        <dsp:cNvPr id="0" name=""/>
        <dsp:cNvSpPr/>
      </dsp:nvSpPr>
      <dsp:spPr>
        <a:xfrm>
          <a:off x="2374" y="1094050"/>
          <a:ext cx="1340511" cy="174098"/>
        </a:xfrm>
        <a:prstGeom prst="rect">
          <a:avLst/>
        </a:prstGeom>
        <a:solidFill>
          <a:schemeClr val="lt1"/>
        </a:solidFill>
        <a:ln w="12700" cap="flat" cmpd="sng" algn="ctr">
          <a:solidFill>
            <a:schemeClr val="dk1"/>
          </a:solidFill>
          <a:prstDash val="solid"/>
          <a:miter lim="800000"/>
        </a:ln>
        <a:effectLst/>
        <a:scene3d>
          <a:camera prst="orthographicFront"/>
          <a:lightRig rig="flat" dir="t"/>
        </a:scene3d>
        <a:sp3d/>
      </dsp:spPr>
      <dsp:style>
        <a:lnRef idx="2">
          <a:schemeClr val="dk1"/>
        </a:lnRef>
        <a:fillRef idx="1">
          <a:schemeClr val="lt1"/>
        </a:fillRef>
        <a:effectRef idx="0">
          <a:schemeClr val="dk1"/>
        </a:effectRef>
        <a:fontRef idx="minor">
          <a:schemeClr val="dk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t>Qualitative</a:t>
          </a:r>
        </a:p>
      </dsp:txBody>
      <dsp:txXfrm>
        <a:off x="2374" y="1094050"/>
        <a:ext cx="1340511" cy="174098"/>
      </dsp:txXfrm>
    </dsp:sp>
    <dsp:sp modelId="{62E5BA6F-4BA6-460F-ABC9-4A4AD0F852BE}">
      <dsp:nvSpPr>
        <dsp:cNvPr id="0" name=""/>
        <dsp:cNvSpPr/>
      </dsp:nvSpPr>
      <dsp:spPr>
        <a:xfrm>
          <a:off x="337502" y="1549656"/>
          <a:ext cx="1340511" cy="174098"/>
        </a:xfrm>
        <a:prstGeom prst="rect">
          <a:avLst/>
        </a:prstGeom>
        <a:solidFill>
          <a:schemeClr val="lt1"/>
        </a:solidFill>
        <a:ln w="12700" cap="flat" cmpd="sng" algn="ctr">
          <a:solidFill>
            <a:schemeClr val="dk1"/>
          </a:solidFill>
          <a:prstDash val="solid"/>
          <a:miter lim="800000"/>
        </a:ln>
        <a:effectLst/>
        <a:scene3d>
          <a:camera prst="orthographicFront"/>
          <a:lightRig rig="flat" dir="t"/>
        </a:scene3d>
        <a:sp3d/>
      </dsp:spPr>
      <dsp:style>
        <a:lnRef idx="2">
          <a:schemeClr val="dk1"/>
        </a:lnRef>
        <a:fillRef idx="1">
          <a:schemeClr val="lt1"/>
        </a:fillRef>
        <a:effectRef idx="0">
          <a:schemeClr val="dk1"/>
        </a:effectRef>
        <a:fontRef idx="minor">
          <a:schemeClr val="dk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t>Nominal</a:t>
          </a:r>
        </a:p>
      </dsp:txBody>
      <dsp:txXfrm>
        <a:off x="337502" y="1549656"/>
        <a:ext cx="1340511" cy="174098"/>
      </dsp:txXfrm>
    </dsp:sp>
    <dsp:sp modelId="{10D4ECD2-62DA-49D7-99D5-EA06724CC3DB}">
      <dsp:nvSpPr>
        <dsp:cNvPr id="0" name=""/>
        <dsp:cNvSpPr/>
      </dsp:nvSpPr>
      <dsp:spPr>
        <a:xfrm>
          <a:off x="337502" y="2005263"/>
          <a:ext cx="1340511" cy="174098"/>
        </a:xfrm>
        <a:prstGeom prst="rect">
          <a:avLst/>
        </a:prstGeom>
        <a:solidFill>
          <a:schemeClr val="lt1"/>
        </a:solidFill>
        <a:ln w="12700" cap="flat" cmpd="sng" algn="ctr">
          <a:solidFill>
            <a:schemeClr val="dk1"/>
          </a:solidFill>
          <a:prstDash val="solid"/>
          <a:miter lim="800000"/>
        </a:ln>
        <a:effectLst/>
        <a:scene3d>
          <a:camera prst="orthographicFront"/>
          <a:lightRig rig="flat" dir="t"/>
        </a:scene3d>
        <a:sp3d/>
      </dsp:spPr>
      <dsp:style>
        <a:lnRef idx="2">
          <a:schemeClr val="dk1"/>
        </a:lnRef>
        <a:fillRef idx="1">
          <a:schemeClr val="lt1"/>
        </a:fillRef>
        <a:effectRef idx="0">
          <a:schemeClr val="dk1"/>
        </a:effectRef>
        <a:fontRef idx="minor">
          <a:schemeClr val="dk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t>Ordinal</a:t>
          </a:r>
        </a:p>
      </dsp:txBody>
      <dsp:txXfrm>
        <a:off x="337502" y="2005263"/>
        <a:ext cx="1340511" cy="174098"/>
      </dsp:txXfrm>
    </dsp:sp>
    <dsp:sp modelId="{9BEE7794-BD56-4D7A-83CA-5A862FB187A5}">
      <dsp:nvSpPr>
        <dsp:cNvPr id="0" name=""/>
        <dsp:cNvSpPr/>
      </dsp:nvSpPr>
      <dsp:spPr>
        <a:xfrm>
          <a:off x="1624393" y="1094050"/>
          <a:ext cx="1340511" cy="174098"/>
        </a:xfrm>
        <a:prstGeom prst="rect">
          <a:avLst/>
        </a:prstGeom>
        <a:solidFill>
          <a:schemeClr val="lt1"/>
        </a:solidFill>
        <a:ln w="12700" cap="flat" cmpd="sng" algn="ctr">
          <a:solidFill>
            <a:schemeClr val="dk1"/>
          </a:solidFill>
          <a:prstDash val="solid"/>
          <a:miter lim="800000"/>
        </a:ln>
        <a:effectLst/>
        <a:scene3d>
          <a:camera prst="orthographicFront"/>
          <a:lightRig rig="flat" dir="t"/>
        </a:scene3d>
        <a:sp3d/>
      </dsp:spPr>
      <dsp:style>
        <a:lnRef idx="2">
          <a:schemeClr val="dk1"/>
        </a:lnRef>
        <a:fillRef idx="1">
          <a:schemeClr val="lt1"/>
        </a:fillRef>
        <a:effectRef idx="0">
          <a:schemeClr val="dk1"/>
        </a:effectRef>
        <a:fontRef idx="minor">
          <a:schemeClr val="dk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t>Quantitative</a:t>
          </a:r>
        </a:p>
      </dsp:txBody>
      <dsp:txXfrm>
        <a:off x="1624393" y="1094050"/>
        <a:ext cx="1340511" cy="174098"/>
      </dsp:txXfrm>
    </dsp:sp>
    <dsp:sp modelId="{8021EB0D-8DC6-44E8-82ED-FF7D1BE95F2D}">
      <dsp:nvSpPr>
        <dsp:cNvPr id="0" name=""/>
        <dsp:cNvSpPr/>
      </dsp:nvSpPr>
      <dsp:spPr>
        <a:xfrm>
          <a:off x="1959520" y="1549656"/>
          <a:ext cx="1340511" cy="174098"/>
        </a:xfrm>
        <a:prstGeom prst="rect">
          <a:avLst/>
        </a:prstGeom>
        <a:solidFill>
          <a:schemeClr val="lt1"/>
        </a:solidFill>
        <a:ln w="12700" cap="flat" cmpd="sng" algn="ctr">
          <a:solidFill>
            <a:schemeClr val="dk1"/>
          </a:solidFill>
          <a:prstDash val="solid"/>
          <a:miter lim="800000"/>
        </a:ln>
        <a:effectLst/>
        <a:scene3d>
          <a:camera prst="orthographicFront"/>
          <a:lightRig rig="flat" dir="t"/>
        </a:scene3d>
        <a:sp3d/>
      </dsp:spPr>
      <dsp:style>
        <a:lnRef idx="2">
          <a:schemeClr val="dk1"/>
        </a:lnRef>
        <a:fillRef idx="1">
          <a:schemeClr val="lt1"/>
        </a:fillRef>
        <a:effectRef idx="0">
          <a:schemeClr val="dk1"/>
        </a:effectRef>
        <a:fontRef idx="minor">
          <a:schemeClr val="dk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t>Interval</a:t>
          </a:r>
        </a:p>
      </dsp:txBody>
      <dsp:txXfrm>
        <a:off x="1959520" y="1549656"/>
        <a:ext cx="1340511" cy="174098"/>
      </dsp:txXfrm>
    </dsp:sp>
    <dsp:sp modelId="{D65726FC-D809-4D16-B222-BBEA99EBC0C3}">
      <dsp:nvSpPr>
        <dsp:cNvPr id="0" name=""/>
        <dsp:cNvSpPr/>
      </dsp:nvSpPr>
      <dsp:spPr>
        <a:xfrm>
          <a:off x="1959520" y="2005263"/>
          <a:ext cx="1340511" cy="174098"/>
        </a:xfrm>
        <a:prstGeom prst="rect">
          <a:avLst/>
        </a:prstGeom>
        <a:solidFill>
          <a:schemeClr val="lt1"/>
        </a:solidFill>
        <a:ln w="12700" cap="flat" cmpd="sng" algn="ctr">
          <a:solidFill>
            <a:schemeClr val="dk1"/>
          </a:solidFill>
          <a:prstDash val="solid"/>
          <a:miter lim="800000"/>
        </a:ln>
        <a:effectLst/>
        <a:scene3d>
          <a:camera prst="orthographicFront"/>
          <a:lightRig rig="flat" dir="t"/>
        </a:scene3d>
        <a:sp3d/>
      </dsp:spPr>
      <dsp:style>
        <a:lnRef idx="2">
          <a:schemeClr val="dk1"/>
        </a:lnRef>
        <a:fillRef idx="1">
          <a:schemeClr val="lt1"/>
        </a:fillRef>
        <a:effectRef idx="0">
          <a:schemeClr val="dk1"/>
        </a:effectRef>
        <a:fontRef idx="minor">
          <a:schemeClr val="dk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t>Ratio</a:t>
          </a:r>
        </a:p>
      </dsp:txBody>
      <dsp:txXfrm>
        <a:off x="1959520" y="2005263"/>
        <a:ext cx="1340511" cy="174098"/>
      </dsp:txXfrm>
    </dsp:sp>
    <dsp:sp modelId="{2C28BE51-19EC-479D-8871-C5F9930818C9}">
      <dsp:nvSpPr>
        <dsp:cNvPr id="0" name=""/>
        <dsp:cNvSpPr/>
      </dsp:nvSpPr>
      <dsp:spPr>
        <a:xfrm>
          <a:off x="3246411" y="638444"/>
          <a:ext cx="1340511" cy="174098"/>
        </a:xfrm>
        <a:prstGeom prst="rect">
          <a:avLst/>
        </a:prstGeom>
        <a:solidFill>
          <a:schemeClr val="lt1"/>
        </a:solidFill>
        <a:ln w="12700" cap="flat" cmpd="sng" algn="ctr">
          <a:solidFill>
            <a:schemeClr val="dk1"/>
          </a:solidFill>
          <a:prstDash val="solid"/>
          <a:miter lim="800000"/>
        </a:ln>
        <a:effectLst/>
        <a:scene3d>
          <a:camera prst="orthographicFront"/>
          <a:lightRig rig="flat" dir="t"/>
        </a:scene3d>
        <a:sp3d/>
      </dsp:spPr>
      <dsp:style>
        <a:lnRef idx="2">
          <a:schemeClr val="dk1"/>
        </a:lnRef>
        <a:fillRef idx="1">
          <a:schemeClr val="lt1"/>
        </a:fillRef>
        <a:effectRef idx="0">
          <a:schemeClr val="dk1"/>
        </a:effectRef>
        <a:fontRef idx="minor">
          <a:schemeClr val="dk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t>Categorical Variables</a:t>
          </a:r>
        </a:p>
      </dsp:txBody>
      <dsp:txXfrm>
        <a:off x="3246411" y="638444"/>
        <a:ext cx="1340511" cy="174098"/>
      </dsp:txXfrm>
    </dsp:sp>
    <dsp:sp modelId="{75D726D9-A54D-46A3-A797-667295360D8A}">
      <dsp:nvSpPr>
        <dsp:cNvPr id="0" name=""/>
        <dsp:cNvSpPr/>
      </dsp:nvSpPr>
      <dsp:spPr>
        <a:xfrm>
          <a:off x="3581539" y="1094050"/>
          <a:ext cx="1340511" cy="174098"/>
        </a:xfrm>
        <a:prstGeom prst="rect">
          <a:avLst/>
        </a:prstGeom>
        <a:solidFill>
          <a:schemeClr val="lt1"/>
        </a:solidFill>
        <a:ln w="12700" cap="flat" cmpd="sng" algn="ctr">
          <a:solidFill>
            <a:schemeClr val="dk1"/>
          </a:solidFill>
          <a:prstDash val="solid"/>
          <a:miter lim="800000"/>
        </a:ln>
        <a:effectLst/>
        <a:scene3d>
          <a:camera prst="orthographicFront"/>
          <a:lightRig rig="flat" dir="t"/>
        </a:scene3d>
        <a:sp3d/>
      </dsp:spPr>
      <dsp:style>
        <a:lnRef idx="2">
          <a:schemeClr val="dk1"/>
        </a:lnRef>
        <a:fillRef idx="1">
          <a:schemeClr val="lt1"/>
        </a:fillRef>
        <a:effectRef idx="0">
          <a:schemeClr val="dk1"/>
        </a:effectRef>
        <a:fontRef idx="minor">
          <a:schemeClr val="dk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t>Dependent Variable</a:t>
          </a:r>
        </a:p>
      </dsp:txBody>
      <dsp:txXfrm>
        <a:off x="3581539" y="1094050"/>
        <a:ext cx="1340511" cy="174098"/>
      </dsp:txXfrm>
    </dsp:sp>
    <dsp:sp modelId="{7D7B5878-0270-4813-9C1C-6CFD126D0A59}">
      <dsp:nvSpPr>
        <dsp:cNvPr id="0" name=""/>
        <dsp:cNvSpPr/>
      </dsp:nvSpPr>
      <dsp:spPr>
        <a:xfrm>
          <a:off x="3581539" y="1549656"/>
          <a:ext cx="1340511" cy="174098"/>
        </a:xfrm>
        <a:prstGeom prst="rect">
          <a:avLst/>
        </a:prstGeom>
        <a:solidFill>
          <a:schemeClr val="lt1"/>
        </a:solidFill>
        <a:ln w="12700" cap="flat" cmpd="sng" algn="ctr">
          <a:solidFill>
            <a:schemeClr val="dk1"/>
          </a:solidFill>
          <a:prstDash val="solid"/>
          <a:miter lim="800000"/>
        </a:ln>
        <a:effectLst/>
        <a:scene3d>
          <a:camera prst="orthographicFront"/>
          <a:lightRig rig="flat" dir="t"/>
        </a:scene3d>
        <a:sp3d/>
      </dsp:spPr>
      <dsp:style>
        <a:lnRef idx="2">
          <a:schemeClr val="dk1"/>
        </a:lnRef>
        <a:fillRef idx="1">
          <a:schemeClr val="lt1"/>
        </a:fillRef>
        <a:effectRef idx="0">
          <a:schemeClr val="dk1"/>
        </a:effectRef>
        <a:fontRef idx="minor">
          <a:schemeClr val="dk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t>Independent Variable</a:t>
          </a:r>
        </a:p>
      </dsp:txBody>
      <dsp:txXfrm>
        <a:off x="3581539" y="1549656"/>
        <a:ext cx="1340511" cy="174098"/>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B7BC14876AE445C96B841FF3D9165E6"/>
        <w:category>
          <w:name w:val="General"/>
          <w:gallery w:val="placeholder"/>
        </w:category>
        <w:types>
          <w:type w:val="bbPlcHdr"/>
        </w:types>
        <w:behaviors>
          <w:behavior w:val="content"/>
        </w:behaviors>
        <w:guid w:val="{F27E1D84-E363-47B3-B009-F30F3FE0E5B2}"/>
      </w:docPartPr>
      <w:docPartBody>
        <w:p w:rsidR="00722BDE" w:rsidRDefault="00321589">
          <w:pPr>
            <w:pStyle w:val="6B7BC14876AE445C96B841FF3D9165E6"/>
          </w:pPr>
          <w:r>
            <w:t>[Author Name(s), First M. Last, Omit Titles and Degrees]</w:t>
          </w:r>
        </w:p>
      </w:docPartBody>
    </w:docPart>
    <w:docPart>
      <w:docPartPr>
        <w:name w:val="C57E91D267CF44D39A55D89B147AE76D"/>
        <w:category>
          <w:name w:val="General"/>
          <w:gallery w:val="placeholder"/>
        </w:category>
        <w:types>
          <w:type w:val="bbPlcHdr"/>
        </w:types>
        <w:behaviors>
          <w:behavior w:val="content"/>
        </w:behaviors>
        <w:guid w:val="{0F1BCA01-CF43-47DC-81AB-63E477E51D88}"/>
      </w:docPartPr>
      <w:docPartBody>
        <w:p w:rsidR="00722BDE" w:rsidRDefault="00321589">
          <w:pPr>
            <w:pStyle w:val="C57E91D267CF44D39A55D89B147AE76D"/>
          </w:pPr>
          <w:r>
            <w:t>[Institutional Affiliation(s)]</w:t>
          </w:r>
        </w:p>
      </w:docPartBody>
    </w:docPart>
    <w:docPart>
      <w:docPartPr>
        <w:name w:val="ADFEBB1CABB9456CA7D917C9ED2AAF05"/>
        <w:category>
          <w:name w:val="General"/>
          <w:gallery w:val="placeholder"/>
        </w:category>
        <w:types>
          <w:type w:val="bbPlcHdr"/>
        </w:types>
        <w:behaviors>
          <w:behavior w:val="content"/>
        </w:behaviors>
        <w:guid w:val="{C96E5FDA-2DEB-4130-B239-244214C8CD5B}"/>
      </w:docPartPr>
      <w:docPartBody>
        <w:p w:rsidR="00722BDE" w:rsidRDefault="00321589">
          <w:pPr>
            <w:pStyle w:val="ADFEBB1CABB9456CA7D917C9ED2AAF05"/>
          </w:pPr>
          <w:r>
            <w:t>Author Note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1589"/>
    <w:rsid w:val="000F736C"/>
    <w:rsid w:val="00150C1A"/>
    <w:rsid w:val="002F7E60"/>
    <w:rsid w:val="00321589"/>
    <w:rsid w:val="006E713C"/>
    <w:rsid w:val="00722BDE"/>
    <w:rsid w:val="00727875"/>
    <w:rsid w:val="00A91B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F716CDF0C5548C480B9BF314FAF8672">
    <w:name w:val="6F716CDF0C5548C480B9BF314FAF8672"/>
  </w:style>
  <w:style w:type="paragraph" w:customStyle="1" w:styleId="6B7BC14876AE445C96B841FF3D9165E6">
    <w:name w:val="6B7BC14876AE445C96B841FF3D9165E6"/>
  </w:style>
  <w:style w:type="paragraph" w:customStyle="1" w:styleId="C57E91D267CF44D39A55D89B147AE76D">
    <w:name w:val="C57E91D267CF44D39A55D89B147AE76D"/>
  </w:style>
  <w:style w:type="paragraph" w:customStyle="1" w:styleId="ADFEBB1CABB9456CA7D917C9ED2AAF05">
    <w:name w:val="ADFEBB1CABB9456CA7D917C9ED2AAF05"/>
  </w:style>
  <w:style w:type="paragraph" w:customStyle="1" w:styleId="35422C7E779041408D22AB6E95957422">
    <w:name w:val="35422C7E779041408D22AB6E95957422"/>
  </w:style>
  <w:style w:type="paragraph" w:customStyle="1" w:styleId="84E90C42044942C893B4C97EFC738825">
    <w:name w:val="84E90C42044942C893B4C97EFC738825"/>
  </w:style>
  <w:style w:type="character" w:styleId="Emphasis">
    <w:name w:val="Emphasis"/>
    <w:basedOn w:val="DefaultParagraphFont"/>
    <w:uiPriority w:val="4"/>
    <w:unhideWhenUsed/>
    <w:qFormat/>
    <w:rPr>
      <w:i/>
      <w:iCs/>
    </w:rPr>
  </w:style>
  <w:style w:type="paragraph" w:customStyle="1" w:styleId="70234116CB6A473B8306E8E86187F926">
    <w:name w:val="70234116CB6A473B8306E8E86187F926"/>
  </w:style>
  <w:style w:type="paragraph" w:customStyle="1" w:styleId="A1DD266831F845FB97834394DB864D06">
    <w:name w:val="A1DD266831F845FB97834394DB864D06"/>
  </w:style>
  <w:style w:type="paragraph" w:customStyle="1" w:styleId="440DF200427D4AEB90BEAC11727ADB57">
    <w:name w:val="440DF200427D4AEB90BEAC11727ADB57"/>
  </w:style>
  <w:style w:type="paragraph" w:customStyle="1" w:styleId="0232E298B92F48B28FA2E26F0E05D4CE">
    <w:name w:val="0232E298B92F48B28FA2E26F0E05D4CE"/>
  </w:style>
  <w:style w:type="paragraph" w:customStyle="1" w:styleId="0B1275E07EBE49E8885FA06B2C3449FA">
    <w:name w:val="0B1275E07EBE49E8885FA06B2C3449FA"/>
  </w:style>
  <w:style w:type="paragraph" w:customStyle="1" w:styleId="93DCD08191594EE4802784ED614594AF">
    <w:name w:val="93DCD08191594EE4802784ED614594AF"/>
  </w:style>
  <w:style w:type="paragraph" w:customStyle="1" w:styleId="1425B5D4BBDC428EAE859EEA41457B21">
    <w:name w:val="1425B5D4BBDC428EAE859EEA41457B21"/>
  </w:style>
  <w:style w:type="paragraph" w:customStyle="1" w:styleId="A7DA54DFD7454C09B4A71D30202FCD77">
    <w:name w:val="A7DA54DFD7454C09B4A71D30202FCD77"/>
  </w:style>
  <w:style w:type="paragraph" w:customStyle="1" w:styleId="6F6D0DBC2B20474E804203C21B90D4E6">
    <w:name w:val="6F6D0DBC2B20474E804203C21B90D4E6"/>
  </w:style>
  <w:style w:type="paragraph" w:customStyle="1" w:styleId="D373EB57268B4D8DB1FC7D2FB00B6638">
    <w:name w:val="D373EB57268B4D8DB1FC7D2FB00B6638"/>
  </w:style>
  <w:style w:type="paragraph" w:customStyle="1" w:styleId="482C0F37C3D64F59913A4B7A67CC16E2">
    <w:name w:val="482C0F37C3D64F59913A4B7A67CC16E2"/>
  </w:style>
  <w:style w:type="paragraph" w:customStyle="1" w:styleId="0C32E292C2354071A16FF4BD5B3B8991">
    <w:name w:val="0C32E292C2354071A16FF4BD5B3B8991"/>
  </w:style>
  <w:style w:type="paragraph" w:customStyle="1" w:styleId="A2A8F633A8964F8EBC24120303BCD353">
    <w:name w:val="A2A8F633A8964F8EBC24120303BCD353"/>
  </w:style>
  <w:style w:type="paragraph" w:customStyle="1" w:styleId="D524EF8FB63847A8BC6A9E9BA7A6B9D5">
    <w:name w:val="D524EF8FB63847A8BC6A9E9BA7A6B9D5"/>
  </w:style>
  <w:style w:type="paragraph" w:customStyle="1" w:styleId="BC36D7A8927743FE9B62FAA143B664BF">
    <w:name w:val="BC36D7A8927743FE9B62FAA143B664BF"/>
  </w:style>
  <w:style w:type="paragraph" w:customStyle="1" w:styleId="B0509BD80CE34CADA46098DC0C409AC0">
    <w:name w:val="B0509BD80CE34CADA46098DC0C409AC0"/>
  </w:style>
  <w:style w:type="paragraph" w:customStyle="1" w:styleId="6DD5A091987E4AF7B69697EFED1B9A70">
    <w:name w:val="6DD5A091987E4AF7B69697EFED1B9A70"/>
  </w:style>
  <w:style w:type="paragraph" w:customStyle="1" w:styleId="0B2ED343D23A43428BF7D8E9E6674366">
    <w:name w:val="0B2ED343D23A43428BF7D8E9E6674366"/>
  </w:style>
  <w:style w:type="paragraph" w:customStyle="1" w:styleId="C4299E81BAA444EDA4FA1135074B2546">
    <w:name w:val="C4299E81BAA444EDA4FA1135074B2546"/>
  </w:style>
  <w:style w:type="paragraph" w:customStyle="1" w:styleId="D0AD2DF3F31649D0A2E2122EC8867268">
    <w:name w:val="D0AD2DF3F31649D0A2E2122EC8867268"/>
  </w:style>
  <w:style w:type="paragraph" w:customStyle="1" w:styleId="A606E3CA9B3941C0AFA6F738C458283F">
    <w:name w:val="A606E3CA9B3941C0AFA6F738C458283F"/>
  </w:style>
  <w:style w:type="paragraph" w:customStyle="1" w:styleId="ADCE254ADD914013A8CEC1901201C2CB">
    <w:name w:val="ADCE254ADD914013A8CEC1901201C2CB"/>
  </w:style>
  <w:style w:type="paragraph" w:customStyle="1" w:styleId="8FD46EED511E4366874509DBFB92E94C">
    <w:name w:val="8FD46EED511E4366874509DBFB92E94C"/>
  </w:style>
  <w:style w:type="paragraph" w:customStyle="1" w:styleId="D59B93B9B1234108A43F9E8C937E66FE">
    <w:name w:val="D59B93B9B1234108A43F9E8C937E66FE"/>
  </w:style>
  <w:style w:type="paragraph" w:customStyle="1" w:styleId="F6340C07457243A48A93C2EF1B4BFBEF">
    <w:name w:val="F6340C07457243A48A93C2EF1B4BFBEF"/>
  </w:style>
  <w:style w:type="paragraph" w:customStyle="1" w:styleId="65F0195EC34E4C69835AB0D0E2C4E8EA">
    <w:name w:val="65F0195EC34E4C69835AB0D0E2C4E8EA"/>
  </w:style>
  <w:style w:type="paragraph" w:customStyle="1" w:styleId="60A3A8379BB7450E9A4AFA2DA92C35AB">
    <w:name w:val="60A3A8379BB7450E9A4AFA2DA92C35AB"/>
  </w:style>
  <w:style w:type="paragraph" w:customStyle="1" w:styleId="74D8BAEB389143B78DFC5665E8739602">
    <w:name w:val="74D8BAEB389143B78DFC5665E8739602"/>
  </w:style>
  <w:style w:type="paragraph" w:customStyle="1" w:styleId="BFCD465AA2E14D55B8D41EA0363F2A89">
    <w:name w:val="BFCD465AA2E14D55B8D41EA0363F2A89"/>
  </w:style>
  <w:style w:type="paragraph" w:customStyle="1" w:styleId="2E57B0C08A754495BF4149E9F0849F82">
    <w:name w:val="2E57B0C08A754495BF4149E9F0849F82"/>
  </w:style>
  <w:style w:type="paragraph" w:customStyle="1" w:styleId="7B934B7ABFE84696B85FAF88D2A2DBC3">
    <w:name w:val="7B934B7ABFE84696B85FAF88D2A2DBC3"/>
  </w:style>
  <w:style w:type="paragraph" w:customStyle="1" w:styleId="0D6D785E150643A199877C93CDF8D04A">
    <w:name w:val="0D6D785E150643A199877C93CDF8D04A"/>
  </w:style>
  <w:style w:type="paragraph" w:customStyle="1" w:styleId="E0A70FA5090A4205B12D84CD01DD0F99">
    <w:name w:val="E0A70FA5090A4205B12D84CD01DD0F99"/>
  </w:style>
  <w:style w:type="paragraph" w:customStyle="1" w:styleId="0B6AF578D7C84A56B87EC482A40D2E93">
    <w:name w:val="0B6AF578D7C84A56B87EC482A40D2E93"/>
  </w:style>
  <w:style w:type="paragraph" w:customStyle="1" w:styleId="8D2BD5F192524114A74F91F0611B859E">
    <w:name w:val="8D2BD5F192524114A74F91F0611B859E"/>
  </w:style>
  <w:style w:type="paragraph" w:customStyle="1" w:styleId="0538B62A90AD464C8B8F8E5592E3C4EA">
    <w:name w:val="0538B62A90AD464C8B8F8E5592E3C4EA"/>
  </w:style>
  <w:style w:type="paragraph" w:customStyle="1" w:styleId="E6838EF5F7154BF08385A2DAC7977C3C">
    <w:name w:val="E6838EF5F7154BF08385A2DAC7977C3C"/>
  </w:style>
  <w:style w:type="paragraph" w:customStyle="1" w:styleId="BF5BE4BD77044103A8EF38484EA4B7DC">
    <w:name w:val="BF5BE4BD77044103A8EF38484EA4B7DC"/>
  </w:style>
  <w:style w:type="paragraph" w:customStyle="1" w:styleId="9463E456F89A40E0BE2ACB7352D84729">
    <w:name w:val="9463E456F89A40E0BE2ACB7352D84729"/>
  </w:style>
  <w:style w:type="paragraph" w:customStyle="1" w:styleId="3B25E6C9FA5C4CC3BEBC8367E2DD8C28">
    <w:name w:val="3B25E6C9FA5C4CC3BEBC8367E2DD8C28"/>
  </w:style>
  <w:style w:type="paragraph" w:customStyle="1" w:styleId="DAB634FB766B4A57A19B06A0D63B9C73">
    <w:name w:val="DAB634FB766B4A57A19B06A0D63B9C73"/>
  </w:style>
  <w:style w:type="paragraph" w:customStyle="1" w:styleId="06AC170BCD6C4DA4A0EDBBEA8964AC18">
    <w:name w:val="06AC170BCD6C4DA4A0EDBBEA8964AC18"/>
  </w:style>
  <w:style w:type="paragraph" w:customStyle="1" w:styleId="26BB71268F4C48A882F895A53F5486F1">
    <w:name w:val="26BB71268F4C48A882F895A53F5486F1"/>
  </w:style>
  <w:style w:type="paragraph" w:customStyle="1" w:styleId="15196439A66941F1A100916E881FAD70">
    <w:name w:val="15196439A66941F1A100916E881FAD70"/>
  </w:style>
  <w:style w:type="paragraph" w:customStyle="1" w:styleId="6B29D1FD2DD24A238BBE42E614B6F0A2">
    <w:name w:val="6B29D1FD2DD24A238BBE42E614B6F0A2"/>
  </w:style>
  <w:style w:type="paragraph" w:customStyle="1" w:styleId="EBC4E38DE92F404B9237C103EBBDA6D4">
    <w:name w:val="EBC4E38DE92F404B9237C103EBBDA6D4"/>
  </w:style>
  <w:style w:type="paragraph" w:customStyle="1" w:styleId="E3CDC316E34B4C63B64F621CEAD4CB6E">
    <w:name w:val="E3CDC316E34B4C63B64F621CEAD4CB6E"/>
  </w:style>
  <w:style w:type="paragraph" w:customStyle="1" w:styleId="C1B23B7AA92748AE8C4F555BA920EE08">
    <w:name w:val="C1B23B7AA92748AE8C4F555BA920EE08"/>
  </w:style>
  <w:style w:type="paragraph" w:customStyle="1" w:styleId="87EE8FBFC5A54E5EBDFE735BC73B75C9">
    <w:name w:val="87EE8FBFC5A54E5EBDFE735BC73B75C9"/>
  </w:style>
  <w:style w:type="paragraph" w:customStyle="1" w:styleId="038C3220C9204FA5A64A362EA08C72CB">
    <w:name w:val="038C3220C9204FA5A64A362EA08C72CB"/>
  </w:style>
  <w:style w:type="paragraph" w:customStyle="1" w:styleId="2AFDBD89406B4196BE30C99DB3351AFC">
    <w:name w:val="2AFDBD89406B4196BE30C99DB3351AFC"/>
  </w:style>
  <w:style w:type="paragraph" w:customStyle="1" w:styleId="F6FFCADC0C674B8785E68A5455DA31F7">
    <w:name w:val="F6FFCADC0C674B8785E68A5455DA31F7"/>
  </w:style>
  <w:style w:type="paragraph" w:customStyle="1" w:styleId="0F53D997EB454983963D96F703212D30">
    <w:name w:val="0F53D997EB454983963D96F703212D30"/>
  </w:style>
  <w:style w:type="paragraph" w:customStyle="1" w:styleId="B6975F5F66AB4CC4B9C49F45308DDE7B">
    <w:name w:val="B6975F5F66AB4CC4B9C49F45308DDE7B"/>
  </w:style>
  <w:style w:type="paragraph" w:customStyle="1" w:styleId="1A82CA7988E74A9B970D64626F54BB26">
    <w:name w:val="1A82CA7988E74A9B970D64626F54BB26"/>
  </w:style>
  <w:style w:type="paragraph" w:customStyle="1" w:styleId="754BB421CC854252B612E357116402E0">
    <w:name w:val="754BB421CC854252B612E357116402E0"/>
  </w:style>
  <w:style w:type="paragraph" w:customStyle="1" w:styleId="D3DC01473EAB416CA4C78ACD4FC78A8A">
    <w:name w:val="D3DC01473EAB416CA4C78ACD4FC78A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The17</b:Tag>
    <b:SourceType>InternetSite</b:SourceType>
    <b:Guid>{A6CD85E7-C47B-4282-9EBC-4B98818554C8}</b:Guid>
    <b:Title>The State of Obesity in New York</b:Title>
    <b:InternetSiteTitle>The State of Obesity</b:InternetSiteTitle>
    <b:Year>2017</b:Year>
    <b:URL>https://www.stateofobesity.org/states/ny/</b:URL>
    <b:RefOrder>1</b:RefOrder>
  </b:Source>
  <b:Source>
    <b:Tag>Bar19</b:Tag>
    <b:SourceType>InternetSite</b:SourceType>
    <b:Guid>{C3D158DB-7695-4998-8905-00CAF862452D}</b:Guid>
    <b:Author>
      <b:Author>
        <b:NameList>
          <b:Person>
            <b:Last>Illowski</b:Last>
            <b:First>Barbara</b:First>
          </b:Person>
          <b:Person>
            <b:Last>Dean</b:Last>
            <b:First>Susan</b:First>
          </b:Person>
        </b:NameList>
      </b:Author>
    </b:Author>
    <b:Title>When to use each measure of Central Tendency</b:Title>
    <b:InternetSiteTitle>Lumen</b:InternetSiteTitle>
    <b:Year>2019</b:Year>
    <b:URL>https://courses.lumenlearning.com/introstats1/chapter/when-to-use-each-measure-of-central-tendency/</b:URL>
    <b:RefOrder>2</b:RefOrder>
  </b:Source>
  <b:Source>
    <b:Tag>Pij11</b:Tag>
    <b:SourceType>BookSection</b:SourceType>
    <b:Guid>{C2C680DA-451B-4532-A4E7-D6194C32A64C}</b:Guid>
    <b:Title>Fluid Mechanics</b:Title>
    <b:Year>2011</b:Year>
    <b:Author>
      <b:Author>
        <b:NameList>
          <b:Person>
            <b:Last>Kundu</b:Last>
            <b:First>Pijush</b:First>
          </b:Person>
          <b:Person>
            <b:Last>Cohen</b:Last>
            <b:First>Ira</b:First>
          </b:Person>
          <b:Person>
            <b:Last>Dowling</b:Last>
            <b:First>David</b:First>
          </b:Person>
        </b:NameList>
      </b:Author>
      <b:BookAuthor>
        <b:NameList>
          <b:Person>
            <b:Last>Kundu</b:Last>
            <b:First>ijush</b:First>
          </b:Person>
          <b:Person>
            <b:Last>Cohen</b:Last>
            <b:First>Ira</b:First>
          </b:Person>
          <b:Person>
            <b:Last>Dowling</b:Last>
            <b:First>David</b:First>
          </b:Person>
        </b:NameList>
      </b:BookAuthor>
    </b:Author>
    <b:BookTitle>Fluid Mechanics</b:BookTitle>
    <b:Pages>920</b:Pages>
    <b:Publisher>Academic press</b:Publisher>
    <b:RefOrder>3</b:RefOrder>
  </b:Source>
</b:Sources>
</file>

<file path=customXml/itemProps1.xml><?xml version="1.0" encoding="utf-8"?>
<ds:datastoreItem xmlns:ds="http://schemas.openxmlformats.org/officeDocument/2006/customXml" ds:itemID="{C44608E0-E8C2-4F3D-8012-8D36BE176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2046</Words>
  <Characters>11664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Zack Gold</dc:creator>
  <cp:keywords/>
  <dc:description/>
  <cp:lastModifiedBy>Firefly</cp:lastModifiedBy>
  <cp:revision>3</cp:revision>
  <dcterms:created xsi:type="dcterms:W3CDTF">2019-05-25T13:26:00Z</dcterms:created>
  <dcterms:modified xsi:type="dcterms:W3CDTF">2019-05-25T13:46:00Z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zotero-version="5.0.66"&gt;&lt;session id="shuMOOAZ"/&gt;&lt;style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