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25C7" w14:textId="77777777" w:rsidR="00E81978" w:rsidRDefault="00AB524C">
      <w:pPr>
        <w:pStyle w:val="Title"/>
      </w:pPr>
      <w:r>
        <w:t xml:space="preserve">Discussion Board </w:t>
      </w:r>
      <w:r w:rsidR="001B0B8B">
        <w:t>3</w:t>
      </w:r>
    </w:p>
    <w:p w14:paraId="7E2616D6" w14:textId="77777777" w:rsidR="00B823AA" w:rsidRDefault="00A86288" w:rsidP="00B823AA">
      <w:pPr>
        <w:pStyle w:val="Title2"/>
      </w:pPr>
      <w:r>
        <w:t>[Name]</w:t>
      </w:r>
    </w:p>
    <w:p w14:paraId="1646FDE4" w14:textId="77777777" w:rsidR="00E81978" w:rsidRDefault="00A86288" w:rsidP="00B823AA">
      <w:pPr>
        <w:pStyle w:val="Title2"/>
      </w:pPr>
      <w:r>
        <w:t>[Institute]</w:t>
      </w:r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14:paraId="3C86C7E7" w14:textId="77777777" w:rsidR="00E81978" w:rsidRDefault="005D3A03">
          <w:pPr>
            <w:pStyle w:val="Title"/>
          </w:pPr>
          <w:r>
            <w:t>Author Note</w:t>
          </w:r>
        </w:p>
      </w:sdtContent>
    </w:sdt>
    <w:p w14:paraId="19AFCBFA" w14:textId="77777777" w:rsidR="00E81978" w:rsidRDefault="00E81978" w:rsidP="00B823AA">
      <w:pPr>
        <w:pStyle w:val="Title2"/>
      </w:pPr>
    </w:p>
    <w:p w14:paraId="0830EE3F" w14:textId="77777777" w:rsidR="00E81978" w:rsidRDefault="00E81978"/>
    <w:p w14:paraId="583091BF" w14:textId="77777777" w:rsidR="002F170D" w:rsidRDefault="00AB524C" w:rsidP="002F170D">
      <w:pPr>
        <w:pStyle w:val="SectionTitle"/>
      </w:pPr>
      <w:r>
        <w:lastRenderedPageBreak/>
        <w:t xml:space="preserve">Discussion Board </w:t>
      </w:r>
      <w:r w:rsidR="001B0B8B">
        <w:t>3</w:t>
      </w:r>
    </w:p>
    <w:p w14:paraId="5A542254" w14:textId="0675016B" w:rsidR="00346B4D" w:rsidRDefault="00570466" w:rsidP="00570466">
      <w:r>
        <w:t xml:space="preserve">In a large healthcare cooperation, such as TriHealth, a number of aspects work together </w:t>
      </w:r>
      <w:r w:rsidR="00FC45CE">
        <w:t>to provide</w:t>
      </w:r>
      <w:r>
        <w:t xml:space="preserve"> competent and safe care, along with excellent customer services to both the clients and </w:t>
      </w:r>
      <w:r w:rsidR="00FC45CE">
        <w:t>patients</w:t>
      </w:r>
      <w:r>
        <w:t xml:space="preserve">. </w:t>
      </w:r>
      <w:r w:rsidR="00FC45CE">
        <w:t xml:space="preserve">Here, the </w:t>
      </w:r>
      <w:r w:rsidR="00FC45CE" w:rsidRPr="00CE76EE">
        <w:t>TriHealth’s customer service model</w:t>
      </w:r>
      <w:r w:rsidR="00FC45CE">
        <w:t xml:space="preserve"> will be discussed</w:t>
      </w:r>
      <w:r w:rsidR="00AF3C7F">
        <w:t xml:space="preserve"> in an effort to explore the subject</w:t>
      </w:r>
      <w:r w:rsidR="008A14B6">
        <w:t xml:space="preserve"> </w:t>
      </w:r>
      <w:r w:rsidR="008A14B6">
        <w:fldChar w:fldCharType="begin"/>
      </w:r>
      <w:r w:rsidR="008A14B6">
        <w:instrText xml:space="preserve"> ADDIN ZOTERO_ITEM CSL_CITATION {"citationID":"AABB4xzJ","properties":{"formattedCitation":"(\\uc0\\u8220{}TriHealth,\\uc0\\u8221{} 2018)","plainCitation":"(“TriHealth,” 2018)","noteIndex":0},"citationItems":[{"id":1108,"uris":["http://zotero.org/users/local/5VyEEXyp/items/A2Y7DP72"],"uri":["http://zotero.org/users/local/5VyEEXyp/items/A2Y7DP72"],"itemData":{"id":1108,"type":"webpage","title":"TriHealth","abstract":"TriHealth","URL":"https://www.trihealth.com:443/","language":"en","issued":{"date-parts":[["2018"]]},"accessed":{"date-parts":[["2019",10,8]]}}}],"schema":"https://github.com/citation-style-language/schema/raw/master/csl-citation.json"} </w:instrText>
      </w:r>
      <w:r w:rsidR="008A14B6">
        <w:fldChar w:fldCharType="separate"/>
      </w:r>
      <w:r w:rsidR="008A14B6" w:rsidRPr="008A14B6">
        <w:rPr>
          <w:rFonts w:ascii="Times New Roman" w:hAnsi="Times New Roman" w:cs="Times New Roman"/>
        </w:rPr>
        <w:t>(TriHealth, 2018)</w:t>
      </w:r>
      <w:r w:rsidR="008A14B6">
        <w:fldChar w:fldCharType="end"/>
      </w:r>
      <w:r w:rsidR="00AF3C7F">
        <w:t xml:space="preserve">. </w:t>
      </w:r>
    </w:p>
    <w:p w14:paraId="68B5D777" w14:textId="60B66D45" w:rsidR="00D112A1" w:rsidRDefault="00346B4D" w:rsidP="00570466">
      <w:r>
        <w:t xml:space="preserve">TriHealth makes use of the Magnet model of </w:t>
      </w:r>
      <w:r w:rsidRPr="00CE76EE">
        <w:t>care</w:t>
      </w:r>
      <w:r>
        <w:t>, which makes the delivery of exemplary, new knowledge innovations, structural empowerment</w:t>
      </w:r>
      <w:r w:rsidR="00110B08">
        <w:t>,</w:t>
      </w:r>
      <w:r w:rsidR="00110B08" w:rsidRPr="00110B08">
        <w:t xml:space="preserve"> </w:t>
      </w:r>
      <w:r w:rsidR="00110B08">
        <w:t>empirical outcomes and transformational leadership. Furthermore, each employee is also taught to S.E.R.V.E. (Serve, Excel, Respect, Value, and Engage) their patients and colleagues (</w:t>
      </w:r>
      <w:proofErr w:type="spellStart"/>
      <w:r w:rsidR="00110B08">
        <w:t>TriHeath</w:t>
      </w:r>
      <w:proofErr w:type="spellEnd"/>
      <w:r w:rsidR="00110B08">
        <w:t xml:space="preserve">, 2018).  These standards </w:t>
      </w:r>
      <w:r w:rsidR="009F1545">
        <w:t>provide</w:t>
      </w:r>
      <w:r w:rsidR="00110B08">
        <w:t xml:space="preserve"> some of the safest care to patients.</w:t>
      </w:r>
      <w:r w:rsidR="005B48FC">
        <w:t xml:space="preserve"> This is an ideal system of operations </w:t>
      </w:r>
      <w:r w:rsidR="009F1545">
        <w:t>which ensures that whatever is promised by the system is complied with by member of the staff.  Furthermore,</w:t>
      </w:r>
      <w:r w:rsidR="00C12E30">
        <w:t xml:space="preserve"> the system also continuously </w:t>
      </w:r>
      <w:r w:rsidR="00D112A1">
        <w:t>assesses</w:t>
      </w:r>
      <w:r w:rsidR="00C12E30">
        <w:t xml:space="preserve"> their shortcomings in an effort to ensure that </w:t>
      </w:r>
      <w:r w:rsidR="00D112A1">
        <w:t xml:space="preserve">the system can over deliver on the care, as opposed to under-delivered. This is exhibited by a well-versed customer service mode. </w:t>
      </w:r>
    </w:p>
    <w:p w14:paraId="2317E01A" w14:textId="3F5990E8" w:rsidR="00E927C4" w:rsidRDefault="00D112A1" w:rsidP="00570466">
      <w:r>
        <w:t>On the other hand, the ICU makes use of the primary care nursing model. This allows</w:t>
      </w:r>
      <w:r w:rsidR="004E191D">
        <w:t xml:space="preserve"> patients in the ICU to receive patient centered care, </w:t>
      </w:r>
      <w:r w:rsidR="00D22C89">
        <w:t>where a nurse is tasked to providing therapeutic, autonomous, evidenced-based, and collaborative care to their patients for the entirety of their stay</w:t>
      </w:r>
      <w:r w:rsidR="00E927C4">
        <w:t xml:space="preserve"> (Huber, 2014)</w:t>
      </w:r>
      <w:r w:rsidR="00D22C89">
        <w:t xml:space="preserve">. It is this continuity </w:t>
      </w:r>
      <w:r w:rsidR="00E927C4">
        <w:t xml:space="preserve">stay that ensures familiarity, trust, and cooperation among the patient and their family </w:t>
      </w:r>
      <w:r w:rsidR="00130B75">
        <w:t>(</w:t>
      </w:r>
      <w:proofErr w:type="spellStart"/>
      <w:r w:rsidR="00E927C4">
        <w:t>Jakimmowicz</w:t>
      </w:r>
      <w:proofErr w:type="spellEnd"/>
      <w:r w:rsidR="00E927C4">
        <w:t xml:space="preserve"> &amp; Perry, 2015).</w:t>
      </w:r>
    </w:p>
    <w:p w14:paraId="65FD0030" w14:textId="17EC9372" w:rsidR="00E927C4" w:rsidRDefault="00E927C4" w:rsidP="00570466">
      <w:r>
        <w:t>Once care has been delivered, HCAHPS scores is an ideal way to showcase one’s approaches with regard to the system. These forms are to be filled</w:t>
      </w:r>
      <w:bookmarkStart w:id="0" w:name="_GoBack"/>
      <w:bookmarkEnd w:id="0"/>
      <w:r>
        <w:t xml:space="preserve"> by a consumer</w:t>
      </w:r>
      <w:r w:rsidR="00130B75">
        <w:t>,</w:t>
      </w:r>
      <w:r>
        <w:t xml:space="preserve"> and </w:t>
      </w:r>
      <w:r w:rsidR="005A7369">
        <w:t xml:space="preserve">asks them different matters about the holiday stay, which shows the attention to details which are paid by the system at hand. </w:t>
      </w:r>
      <w:r w:rsidR="006E185A">
        <w:t xml:space="preserve">Furthermore, with the integration of CMS guidelines, healthcare system in </w:t>
      </w:r>
      <w:r w:rsidR="006E185A">
        <w:lastRenderedPageBreak/>
        <w:t xml:space="preserve">place would </w:t>
      </w:r>
      <w:r w:rsidR="002960DA">
        <w:t>widely improve by the integration of both the tips and recommendations which could make the hospital experience a pleasant one despite being in the</w:t>
      </w:r>
      <w:r w:rsidR="006E185A">
        <w:t xml:space="preserve"> </w:t>
      </w:r>
      <w:r w:rsidR="002960DA">
        <w:t>hospital for patient (Rau, 2013).</w:t>
      </w:r>
    </w:p>
    <w:p w14:paraId="35FD1ADD" w14:textId="77777777" w:rsidR="00E927C4" w:rsidRDefault="00E927C4" w:rsidP="00570466"/>
    <w:p w14:paraId="49FC5991" w14:textId="77777777" w:rsidR="00966BCA" w:rsidRDefault="00966BCA" w:rsidP="00E927C4">
      <w:pPr>
        <w:pStyle w:val="Heading1"/>
      </w:pPr>
      <w:r>
        <w:br w:type="column"/>
      </w:r>
      <w:r>
        <w:lastRenderedPageBreak/>
        <w:t>References</w:t>
      </w:r>
    </w:p>
    <w:p w14:paraId="7104DBE0" w14:textId="77777777" w:rsidR="002960DA" w:rsidRPr="00B804F0" w:rsidRDefault="002960DA" w:rsidP="002960DA">
      <w:pPr>
        <w:ind w:left="720" w:hanging="720"/>
      </w:pPr>
      <w:r w:rsidRPr="00B804F0">
        <w:t xml:space="preserve">Huber, D. (2014). </w:t>
      </w:r>
      <w:r w:rsidRPr="00B804F0">
        <w:rPr>
          <w:i/>
        </w:rPr>
        <w:t>Leadership &amp; nursing care management</w:t>
      </w:r>
      <w:r w:rsidRPr="00B804F0">
        <w:t xml:space="preserve"> (5</w:t>
      </w:r>
      <w:r w:rsidRPr="00B804F0">
        <w:rPr>
          <w:vertAlign w:val="superscript"/>
        </w:rPr>
        <w:t>th</w:t>
      </w:r>
      <w:r w:rsidRPr="00B804F0">
        <w:t xml:space="preserve"> ed.). St. Louis, MO: Elsevier</w:t>
      </w:r>
      <w:r w:rsidR="00900074">
        <w:t xml:space="preserve"> </w:t>
      </w:r>
      <w:r w:rsidRPr="00B804F0">
        <w:t>Saunders.</w:t>
      </w:r>
    </w:p>
    <w:p w14:paraId="62741629" w14:textId="77777777" w:rsidR="002960DA" w:rsidRPr="00900074" w:rsidRDefault="002960DA" w:rsidP="00900074">
      <w:pPr>
        <w:ind w:left="720" w:hanging="720"/>
        <w:rPr>
          <w:shd w:val="clear" w:color="auto" w:fill="FFFFFF"/>
        </w:rPr>
      </w:pPr>
      <w:proofErr w:type="spellStart"/>
      <w:r w:rsidRPr="00A7090A">
        <w:rPr>
          <w:shd w:val="clear" w:color="auto" w:fill="FFFFFF"/>
        </w:rPr>
        <w:t>Jakimowicz</w:t>
      </w:r>
      <w:proofErr w:type="spellEnd"/>
      <w:r w:rsidRPr="00A7090A">
        <w:rPr>
          <w:shd w:val="clear" w:color="auto" w:fill="FFFFFF"/>
        </w:rPr>
        <w:t>, S., &amp; Perry, L. (2015). A concept analysis of patient-cent</w:t>
      </w:r>
      <w:r w:rsidRPr="00B804F0">
        <w:rPr>
          <w:shd w:val="clear" w:color="auto" w:fill="FFFFFF"/>
        </w:rPr>
        <w:t>ere</w:t>
      </w:r>
      <w:r w:rsidRPr="00A7090A">
        <w:rPr>
          <w:shd w:val="clear" w:color="auto" w:fill="FFFFFF"/>
        </w:rPr>
        <w:t>d nursing in t</w:t>
      </w:r>
      <w:r w:rsidR="00900074">
        <w:rPr>
          <w:shd w:val="clear" w:color="auto" w:fill="FFFFFF"/>
        </w:rPr>
        <w:t xml:space="preserve">he </w:t>
      </w:r>
      <w:r w:rsidRPr="00A7090A">
        <w:rPr>
          <w:shd w:val="clear" w:color="auto" w:fill="FFFFFF"/>
        </w:rPr>
        <w:t>intensive care unit.</w:t>
      </w:r>
      <w:r w:rsidRPr="00B804F0">
        <w:rPr>
          <w:shd w:val="clear" w:color="auto" w:fill="FFFFFF"/>
        </w:rPr>
        <w:t> </w:t>
      </w:r>
      <w:r w:rsidRPr="00A7090A">
        <w:rPr>
          <w:i/>
          <w:iCs/>
          <w:shd w:val="clear" w:color="auto" w:fill="FFFFFF"/>
        </w:rPr>
        <w:t>Journal of Advanced Nursing,71</w:t>
      </w:r>
      <w:r w:rsidRPr="00A7090A">
        <w:rPr>
          <w:shd w:val="clear" w:color="auto" w:fill="FFFFFF"/>
        </w:rPr>
        <w:t>(7), 1499-1517.</w:t>
      </w:r>
      <w:r w:rsidR="00900074">
        <w:rPr>
          <w:shd w:val="clear" w:color="auto" w:fill="FFFFFF"/>
        </w:rPr>
        <w:t xml:space="preserve"> </w:t>
      </w:r>
      <w:r w:rsidRPr="00A7090A">
        <w:rPr>
          <w:shd w:val="clear" w:color="auto" w:fill="FFFFFF"/>
        </w:rPr>
        <w:t>doi:10.1111/jan.12644</w:t>
      </w:r>
    </w:p>
    <w:p w14:paraId="1A83116B" w14:textId="77777777" w:rsidR="00966BCA" w:rsidRDefault="002960DA" w:rsidP="00900074">
      <w:pPr>
        <w:ind w:left="720" w:hanging="720"/>
        <w:rPr>
          <w:shd w:val="clear" w:color="auto" w:fill="FFFFFF"/>
        </w:rPr>
      </w:pPr>
      <w:r>
        <w:rPr>
          <w:color w:val="333333"/>
          <w:shd w:val="clear" w:color="auto" w:fill="FFFFFF"/>
        </w:rPr>
        <w:t>R</w:t>
      </w:r>
      <w:r w:rsidRPr="00045188">
        <w:rPr>
          <w:shd w:val="clear" w:color="auto" w:fill="FFFFFF"/>
        </w:rPr>
        <w:t>au, J. (201</w:t>
      </w:r>
      <w:r>
        <w:rPr>
          <w:shd w:val="clear" w:color="auto" w:fill="FFFFFF"/>
        </w:rPr>
        <w:t>3</w:t>
      </w:r>
      <w:r w:rsidRPr="00045188">
        <w:rPr>
          <w:shd w:val="clear" w:color="auto" w:fill="FFFFFF"/>
        </w:rPr>
        <w:t>, April 28). Medicare to begin basing hospital payments on patient-satisfaction</w:t>
      </w:r>
      <w:r w:rsidR="00900074">
        <w:rPr>
          <w:shd w:val="clear" w:color="auto" w:fill="FFFFFF"/>
        </w:rPr>
        <w:t xml:space="preserve"> </w:t>
      </w:r>
      <w:r w:rsidRPr="00045188">
        <w:rPr>
          <w:shd w:val="clear" w:color="auto" w:fill="FFFFFF"/>
        </w:rPr>
        <w:t xml:space="preserve">scores. Retrieved from </w:t>
      </w:r>
      <w:hyperlink r:id="rId7" w:history="1">
        <w:r w:rsidR="008A14B6" w:rsidRPr="00C3477A">
          <w:rPr>
            <w:rStyle w:val="Hyperlink"/>
            <w:shd w:val="clear" w:color="auto" w:fill="FFFFFF"/>
          </w:rPr>
          <w:t>https://khn.org/news/medicare-hospital-patient-satisfaction/</w:t>
        </w:r>
      </w:hyperlink>
    </w:p>
    <w:p w14:paraId="313FE647" w14:textId="77777777" w:rsidR="008A14B6" w:rsidRPr="008A14B6" w:rsidRDefault="008A14B6" w:rsidP="008A14B6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8A14B6">
        <w:rPr>
          <w:rFonts w:ascii="Times New Roman" w:hAnsi="Times New Roman" w:cs="Times New Roman"/>
        </w:rPr>
        <w:t>TriHealth. (2018). Retrieved October 8, 2019, from https://www.trihealth.com:443/</w:t>
      </w:r>
    </w:p>
    <w:p w14:paraId="7B71F24E" w14:textId="77777777" w:rsidR="008A14B6" w:rsidRPr="00966BCA" w:rsidRDefault="008A14B6" w:rsidP="00900074">
      <w:pPr>
        <w:ind w:left="720" w:hanging="720"/>
      </w:pPr>
      <w:r>
        <w:fldChar w:fldCharType="end"/>
      </w:r>
    </w:p>
    <w:sectPr w:rsidR="008A14B6" w:rsidRPr="00966BCA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A74C4" w14:textId="77777777" w:rsidR="00327E53" w:rsidRDefault="00327E53">
      <w:pPr>
        <w:spacing w:line="240" w:lineRule="auto"/>
      </w:pPr>
      <w:r>
        <w:separator/>
      </w:r>
    </w:p>
    <w:p w14:paraId="722E86C6" w14:textId="77777777" w:rsidR="00327E53" w:rsidRDefault="00327E53"/>
  </w:endnote>
  <w:endnote w:type="continuationSeparator" w:id="0">
    <w:p w14:paraId="48561EAF" w14:textId="77777777" w:rsidR="00327E53" w:rsidRDefault="00327E53">
      <w:pPr>
        <w:spacing w:line="240" w:lineRule="auto"/>
      </w:pPr>
      <w:r>
        <w:continuationSeparator/>
      </w:r>
    </w:p>
    <w:p w14:paraId="2AE405B4" w14:textId="77777777" w:rsidR="00327E53" w:rsidRDefault="00327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CE56" w14:textId="77777777" w:rsidR="00327E53" w:rsidRDefault="00327E53">
      <w:pPr>
        <w:spacing w:line="240" w:lineRule="auto"/>
      </w:pPr>
      <w:r>
        <w:separator/>
      </w:r>
    </w:p>
    <w:p w14:paraId="42F17E67" w14:textId="77777777" w:rsidR="00327E53" w:rsidRDefault="00327E53"/>
  </w:footnote>
  <w:footnote w:type="continuationSeparator" w:id="0">
    <w:p w14:paraId="00D85F8B" w14:textId="77777777" w:rsidR="00327E53" w:rsidRDefault="00327E53">
      <w:pPr>
        <w:spacing w:line="240" w:lineRule="auto"/>
      </w:pPr>
      <w:r>
        <w:continuationSeparator/>
      </w:r>
    </w:p>
    <w:p w14:paraId="07D60B0D" w14:textId="77777777" w:rsidR="00327E53" w:rsidRDefault="00327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DEDD" w14:textId="77777777" w:rsidR="00E81978" w:rsidRDefault="00A86288">
    <w:pPr>
      <w:pStyle w:val="Header"/>
    </w:pPr>
    <w:r>
      <w:rPr>
        <w:rStyle w:val="Strong"/>
      </w:rPr>
      <w:t>HEALTHCARE AND NURSING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770E8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F4A4" w14:textId="77777777" w:rsidR="00E81978" w:rsidRDefault="005D3A03">
    <w:pPr>
      <w:pStyle w:val="Header"/>
      <w:rPr>
        <w:rStyle w:val="Strong"/>
      </w:rPr>
    </w:pPr>
    <w:r>
      <w:t xml:space="preserve">Running head: </w:t>
    </w:r>
    <w:r w:rsidR="00A86288">
      <w:t>HEALTHCARE AND NURSING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F770E8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0605DF5"/>
    <w:multiLevelType w:val="hybridMultilevel"/>
    <w:tmpl w:val="ADBA2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TI1NTQ1sDQHcpV0lIJTi4sz8/NACsxqAeUrMRUsAAAA"/>
  </w:docVars>
  <w:rsids>
    <w:rsidRoot w:val="005C39B5"/>
    <w:rsid w:val="00074722"/>
    <w:rsid w:val="000949B4"/>
    <w:rsid w:val="000A40AE"/>
    <w:rsid w:val="000D3F41"/>
    <w:rsid w:val="00110B08"/>
    <w:rsid w:val="00130B75"/>
    <w:rsid w:val="001B0B8B"/>
    <w:rsid w:val="001C701E"/>
    <w:rsid w:val="002960DA"/>
    <w:rsid w:val="002F170D"/>
    <w:rsid w:val="00327E53"/>
    <w:rsid w:val="00346B4D"/>
    <w:rsid w:val="00355DCA"/>
    <w:rsid w:val="003C0048"/>
    <w:rsid w:val="004724D7"/>
    <w:rsid w:val="00495908"/>
    <w:rsid w:val="004D383B"/>
    <w:rsid w:val="004D5A46"/>
    <w:rsid w:val="004E191D"/>
    <w:rsid w:val="0051485B"/>
    <w:rsid w:val="00551A02"/>
    <w:rsid w:val="005534FA"/>
    <w:rsid w:val="00570466"/>
    <w:rsid w:val="00595B8D"/>
    <w:rsid w:val="005A7369"/>
    <w:rsid w:val="005B3A43"/>
    <w:rsid w:val="005B48FC"/>
    <w:rsid w:val="005C39B5"/>
    <w:rsid w:val="005D3A03"/>
    <w:rsid w:val="00692D73"/>
    <w:rsid w:val="006A5F85"/>
    <w:rsid w:val="006E185A"/>
    <w:rsid w:val="006E48FA"/>
    <w:rsid w:val="007103F7"/>
    <w:rsid w:val="00757D19"/>
    <w:rsid w:val="008002C0"/>
    <w:rsid w:val="008A14B6"/>
    <w:rsid w:val="008A4C9F"/>
    <w:rsid w:val="008C5323"/>
    <w:rsid w:val="008D477A"/>
    <w:rsid w:val="00900074"/>
    <w:rsid w:val="00923AEA"/>
    <w:rsid w:val="00966BCA"/>
    <w:rsid w:val="009A6A3B"/>
    <w:rsid w:val="009F1545"/>
    <w:rsid w:val="00A362E9"/>
    <w:rsid w:val="00A65E38"/>
    <w:rsid w:val="00A86288"/>
    <w:rsid w:val="00A877F6"/>
    <w:rsid w:val="00A915AC"/>
    <w:rsid w:val="00AB524C"/>
    <w:rsid w:val="00AC729F"/>
    <w:rsid w:val="00AD7DDC"/>
    <w:rsid w:val="00AF3C7F"/>
    <w:rsid w:val="00B823AA"/>
    <w:rsid w:val="00BA45DB"/>
    <w:rsid w:val="00BF4184"/>
    <w:rsid w:val="00C0601E"/>
    <w:rsid w:val="00C12E30"/>
    <w:rsid w:val="00C31D30"/>
    <w:rsid w:val="00CC2BFB"/>
    <w:rsid w:val="00CD6E39"/>
    <w:rsid w:val="00CF6E91"/>
    <w:rsid w:val="00D112A1"/>
    <w:rsid w:val="00D22C89"/>
    <w:rsid w:val="00D85B68"/>
    <w:rsid w:val="00E30C1C"/>
    <w:rsid w:val="00E6004D"/>
    <w:rsid w:val="00E81978"/>
    <w:rsid w:val="00E927C4"/>
    <w:rsid w:val="00EE5314"/>
    <w:rsid w:val="00F36DEA"/>
    <w:rsid w:val="00F379B7"/>
    <w:rsid w:val="00F525FA"/>
    <w:rsid w:val="00F770E8"/>
    <w:rsid w:val="00F77F85"/>
    <w:rsid w:val="00FC45C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2747B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8A14B6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hn.org/news/medicare-hospital-patient-satisfac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F736C"/>
    <w:rsid w:val="00150C1A"/>
    <w:rsid w:val="00321589"/>
    <w:rsid w:val="00506FCC"/>
    <w:rsid w:val="00587603"/>
    <w:rsid w:val="00642A22"/>
    <w:rsid w:val="00722BDE"/>
    <w:rsid w:val="008537C8"/>
    <w:rsid w:val="00A42886"/>
    <w:rsid w:val="00A91B7B"/>
    <w:rsid w:val="00BB1F28"/>
    <w:rsid w:val="00E36345"/>
    <w:rsid w:val="00F652E2"/>
    <w:rsid w:val="00F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Malik</dc:creator>
  <cp:keywords/>
  <dc:description/>
  <cp:lastModifiedBy>Proofreader</cp:lastModifiedBy>
  <cp:revision>2</cp:revision>
  <dcterms:created xsi:type="dcterms:W3CDTF">2019-10-08T07:14:00Z</dcterms:created>
  <dcterms:modified xsi:type="dcterms:W3CDTF">2019-10-08T07:14:00Z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id="HPl3hqui"/&gt;&lt;style id="http://www.zotero.org/styles/apa" locale="en-US" hasBibliography="1" bibliographyStyleHasBeenSet="1"/&gt;&lt;prefs&gt;&lt;pref name="fieldType" value="Field"/&gt;&lt;/prefs&gt;&lt;/data&gt;</vt:lpwstr>
  </property>
</Properties>
</file>