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highlight w:val="yellow"/>
        </w:rPr>
        <w:alias w:val="Your Name:"/>
        <w:tag w:val="Your Name:"/>
        <w:id w:val="-686670367"/>
        <w:placeholder>
          <w:docPart w:val="A61FEFE49C694AEEB4EA0682B49C47BA"/>
        </w:placeholder>
        <w:temporary/>
        <w:showingPlcHdr/>
        <w15:appearance w15:val="hidden"/>
      </w:sdtPr>
      <w:sdtEndPr/>
      <w:sdtContent>
        <w:p w14:paraId="28515221" w14:textId="77777777" w:rsidR="00F9444C" w:rsidRPr="00BB1B54" w:rsidRDefault="00A84B03">
          <w:pPr>
            <w:pStyle w:val="NoSpacing"/>
            <w:rPr>
              <w:highlight w:val="yellow"/>
            </w:rPr>
          </w:pPr>
          <w:r w:rsidRPr="00BB1B54">
            <w:rPr>
              <w:highlight w:val="yellow"/>
            </w:rPr>
            <w:t>Your Name</w:t>
          </w:r>
        </w:p>
      </w:sdtContent>
    </w:sdt>
    <w:p w14:paraId="52C874DC" w14:textId="77777777" w:rsidR="00E614DD" w:rsidRPr="00BB1B54" w:rsidRDefault="00301843">
      <w:pPr>
        <w:pStyle w:val="NoSpacing"/>
        <w:rPr>
          <w:highlight w:val="yellow"/>
        </w:rPr>
      </w:pPr>
      <w:sdt>
        <w:sdtPr>
          <w:rPr>
            <w:highlight w:val="yellow"/>
          </w:rPr>
          <w:alias w:val="Instructor Name:"/>
          <w:tag w:val="Instructor Name:"/>
          <w:id w:val="1392545257"/>
          <w:placeholder>
            <w:docPart w:val="DE6BE46DEE37441CAD65BAEC4F74BF9B"/>
          </w:placeholder>
          <w:temporary/>
          <w:showingPlcHdr/>
          <w15:appearance w15:val="hidden"/>
        </w:sdtPr>
        <w:sdtEndPr/>
        <w:sdtContent>
          <w:r w:rsidR="00B13D1B" w:rsidRPr="00BB1B54">
            <w:rPr>
              <w:highlight w:val="yellow"/>
            </w:rPr>
            <w:t>Instructor Name</w:t>
          </w:r>
        </w:sdtContent>
      </w:sdt>
    </w:p>
    <w:p w14:paraId="6F37F097" w14:textId="77777777" w:rsidR="00E614DD" w:rsidRPr="00BB1B54" w:rsidRDefault="00301843">
      <w:pPr>
        <w:pStyle w:val="NoSpacing"/>
        <w:rPr>
          <w:highlight w:val="yellow"/>
        </w:rPr>
      </w:pPr>
      <w:sdt>
        <w:sdtPr>
          <w:rPr>
            <w:highlight w:val="yellow"/>
          </w:rPr>
          <w:alias w:val="Course Number:"/>
          <w:tag w:val="Course Number:"/>
          <w:id w:val="1249771000"/>
          <w:placeholder>
            <w:docPart w:val="16057CA204D7459A80674E6CC7F2B98F"/>
          </w:placeholder>
          <w:temporary/>
          <w:showingPlcHdr/>
          <w15:appearance w15:val="hidden"/>
        </w:sdtPr>
        <w:sdtEndPr/>
        <w:sdtContent>
          <w:r w:rsidR="00B13D1B" w:rsidRPr="00BB1B54">
            <w:rPr>
              <w:highlight w:val="yellow"/>
            </w:rPr>
            <w:t>Course Number</w:t>
          </w:r>
        </w:sdtContent>
      </w:sdt>
    </w:p>
    <w:p w14:paraId="5015B46F" w14:textId="77777777" w:rsidR="00E614DD" w:rsidRDefault="00301843">
      <w:pPr>
        <w:pStyle w:val="NoSpacing"/>
      </w:pPr>
      <w:sdt>
        <w:sdtPr>
          <w:rPr>
            <w:highlight w:val="yellow"/>
          </w:rPr>
          <w:alias w:val="Date:"/>
          <w:tag w:val="Date:"/>
          <w:id w:val="518209038"/>
          <w:placeholder>
            <w:docPart w:val="2EB449EEE1B24578B2F5D2D1AF42B15F"/>
          </w:placeholder>
          <w:temporary/>
          <w:showingPlcHdr/>
          <w15:appearance w15:val="hidden"/>
        </w:sdtPr>
        <w:sdtEndPr>
          <w:rPr>
            <w:highlight w:val="none"/>
          </w:rPr>
        </w:sdtEndPr>
        <w:sdtContent>
          <w:r w:rsidR="00B13D1B" w:rsidRPr="00BB1B54">
            <w:rPr>
              <w:highlight w:val="yellow"/>
            </w:rPr>
            <w:t>Date</w:t>
          </w:r>
        </w:sdtContent>
      </w:sdt>
    </w:p>
    <w:p w14:paraId="6BB7EF99" w14:textId="77777777" w:rsidR="00E614DD" w:rsidRDefault="00A84B03" w:rsidP="00861DE1">
      <w:pPr>
        <w:pStyle w:val="Title"/>
      </w:pPr>
      <w:r>
        <w:t>Literary Analysis Essay</w:t>
      </w:r>
    </w:p>
    <w:p w14:paraId="0A6FA24B" w14:textId="77777777" w:rsidR="00BB1B54" w:rsidRDefault="00A84B03" w:rsidP="00861DE1">
      <w:pPr>
        <w:jc w:val="both"/>
      </w:pPr>
      <w:r>
        <w:t>Between the World and Me is a book authored by Ta- Nehisi Coates. This book was published in 2015 and reflects the personal, the intellectual and the historical development of the blacks in America, the author has focused on basically that how to live if one belongs to the dark races in America. Coates has remained too critical of the white Americans and their contributions in the development of America. He mentions that “the progress of White American was based on looting and violence”</w:t>
      </w:r>
      <w:r>
        <w:fldChar w:fldCharType="begin"/>
      </w:r>
      <w:r>
        <w:instrText xml:space="preserve"> ADDIN ZOTERO_ITEM CSL_CITATION {"citationID":"iZoJlkB0","properties":{"formattedCitation":"(Coates 6)","plainCitation":"(Coates 6)","noteIndex":0},"citationItems":[{"id":541,"uris":["http://zotero.org/users/local/s8f0QVnP/items/9G4RFBB5"],"uri":["http://zotero.org/users/local/s8f0QVnP/items/9G4RFBB5"],"itemData":{"id":541,"type":"book","title":"Between the world and me","publisher":"Text publishing","source":"Google Scholar","author":[{"family":"Coates","given":"Ta-Nehisi"}],"issued":{"date-parts":[["2015"]]}},"locator":"6","label":"page"}],"schema":"https://github.com/citation-style-language/schema/raw/master/csl-citation.json"} </w:instrText>
      </w:r>
      <w:r>
        <w:fldChar w:fldCharType="separate"/>
      </w:r>
      <w:r w:rsidRPr="00BB1B54">
        <w:rPr>
          <w:rFonts w:ascii="Times New Roman" w:hAnsi="Times New Roman" w:cs="Times New Roman"/>
        </w:rPr>
        <w:t>(Coates 6)</w:t>
      </w:r>
      <w:r>
        <w:fldChar w:fldCharType="end"/>
      </w:r>
      <w:r>
        <w:t xml:space="preserve">. </w:t>
      </w:r>
    </w:p>
    <w:p w14:paraId="77B1C553" w14:textId="77777777" w:rsidR="00BB1B54" w:rsidRPr="003F4373" w:rsidRDefault="00A84B03" w:rsidP="00861DE1">
      <w:pPr>
        <w:jc w:val="both"/>
      </w:pPr>
      <w:r w:rsidRPr="003F4373">
        <w:t xml:space="preserve">In his book, Coates has argued that the upbringing of the Black children in the U.S remains a hard job. He has analyzed in a more general way as to what are the causes of the backwardness of the public schools. But, there has been no </w:t>
      </w:r>
      <w:r w:rsidR="00394E15" w:rsidRPr="003F4373">
        <w:t>specific</w:t>
      </w:r>
      <w:r w:rsidRPr="003F4373">
        <w:t xml:space="preserve"> reason illustrated by the author as to </w:t>
      </w:r>
      <w:r w:rsidR="00394E15" w:rsidRPr="003F4373">
        <w:t>why the public schools had a different kind of attitude towards the specific races. As Haile mentions that Coates has remained first too critical about the American system for blacks, and with time he started exploring the reason as to why the Blacks are facing the discriminatory attitude</w:t>
      </w:r>
      <w:r w:rsidR="00394E15" w:rsidRPr="003F4373">
        <w:fldChar w:fldCharType="begin"/>
      </w:r>
      <w:r w:rsidR="00394E15" w:rsidRPr="003F4373">
        <w:instrText xml:space="preserve"> ADDIN ZOTERO_ITEM CSL_CITATION {"citationID":"qP9oqoAh","properties":{"formattedCitation":"(Haile III)","plainCitation":"(Haile III)","noteIndex":0},"citationItems":[{"id":543,"uris":["http://zotero.org/users/local/s8f0QVnP/items/2MT6B5YA"],"uri":["http://zotero.org/users/local/s8f0QVnP/items/2MT6B5YA"],"itemData":{"id":543,"type":"article-journal","title":"Ta-Nehisi Coates's Phenomenology of the Body","container-title":"The Journal of Speculative Philosophy","page":"493–503","volume":"31","issue":"3","source":"Google Scholar","author":[{"family":"Haile III","given":"James B."}],"issued":{"date-parts":[["2017"]]}}}],"schema":"https://github.com/citation-style-language/schema/raw/master/csl-citation.json"} </w:instrText>
      </w:r>
      <w:r w:rsidR="00394E15" w:rsidRPr="003F4373">
        <w:fldChar w:fldCharType="separate"/>
      </w:r>
      <w:r w:rsidR="00394E15" w:rsidRPr="003F4373">
        <w:rPr>
          <w:rFonts w:ascii="Times New Roman" w:hAnsi="Times New Roman" w:cs="Times New Roman"/>
        </w:rPr>
        <w:t>(Haile III)</w:t>
      </w:r>
      <w:r w:rsidR="00394E15" w:rsidRPr="003F4373">
        <w:fldChar w:fldCharType="end"/>
      </w:r>
      <w:r w:rsidR="00394E15" w:rsidRPr="003F4373">
        <w:t xml:space="preserve">. Coates argues that public schools were considered as the </w:t>
      </w:r>
      <w:r w:rsidR="00DC41A2" w:rsidRPr="003F4373">
        <w:t>school</w:t>
      </w:r>
      <w:r w:rsidR="00394E15" w:rsidRPr="003F4373">
        <w:t xml:space="preserve"> </w:t>
      </w:r>
      <w:r w:rsidR="00DC41A2" w:rsidRPr="003F4373">
        <w:t>of</w:t>
      </w:r>
      <w:r w:rsidR="00394E15" w:rsidRPr="003F4373">
        <w:t xml:space="preserve"> the discriminatory classes in </w:t>
      </w:r>
      <w:r w:rsidR="00DC41A2" w:rsidRPr="003F4373">
        <w:t>America</w:t>
      </w:r>
      <w:r w:rsidR="00394E15" w:rsidRPr="003F4373">
        <w:t xml:space="preserve">. </w:t>
      </w:r>
      <w:r w:rsidR="00AF18ED" w:rsidRPr="003F4373">
        <w:t>According to him, the reasons for their marginalization in the society started from the day, the blacks stepped in the public schools.</w:t>
      </w:r>
    </w:p>
    <w:p w14:paraId="79EBF630" w14:textId="77777777" w:rsidR="00AF18ED" w:rsidRDefault="00A84B03" w:rsidP="00861DE1">
      <w:pPr>
        <w:jc w:val="both"/>
      </w:pPr>
      <w:r>
        <w:t xml:space="preserve">Grizzle argues that Coates had remain associated with the system that was for Black Americans. Since Coates was a self-made and a hardworking man, therefore he had to face some kind of more hardships, compared to the rest </w:t>
      </w:r>
      <w:r w:rsidR="00742BF6">
        <w:t>Black</w:t>
      </w:r>
      <w:r>
        <w:t xml:space="preserve"> Americans</w:t>
      </w:r>
      <w:r w:rsidR="00742BF6">
        <w:fldChar w:fldCharType="begin"/>
      </w:r>
      <w:r w:rsidR="00742BF6">
        <w:instrText xml:space="preserve"> ADDIN ZOTERO_ITEM CSL_CITATION {"citationID":"dt9qXAFf","properties":{"formattedCitation":"(Grizzle)","plainCitation":"(Grizzle)","noteIndex":0},"citationItems":[{"id":545,"uris":["http://zotero.org/users/local/s8f0QVnP/items/U4LXBQ74"],"uri":["http://zotero.org/users/local/s8f0QVnP/items/U4LXBQ74"],"itemData":{"id":545,"type":"article-journal","title":"Between the World and Me","container-title":"Theory in Action","page":"109","volume":"9","issue":"2","source":"Google Scholar","author":[{"family":"Grizzle","given":"Gary L."}],"issued":{"date-parts":[["2016"]]}}}],"schema":"https://github.com/citation-style-language/schema/raw/master/csl-citation.json"} </w:instrText>
      </w:r>
      <w:r w:rsidR="00742BF6">
        <w:fldChar w:fldCharType="separate"/>
      </w:r>
      <w:r w:rsidR="00742BF6" w:rsidRPr="00742BF6">
        <w:rPr>
          <w:rFonts w:ascii="Times New Roman" w:hAnsi="Times New Roman" w:cs="Times New Roman"/>
        </w:rPr>
        <w:t>(Grizzle)</w:t>
      </w:r>
      <w:r w:rsidR="00742BF6">
        <w:fldChar w:fldCharType="end"/>
      </w:r>
      <w:r>
        <w:t xml:space="preserve">. At every stage of his life, </w:t>
      </w:r>
      <w:r>
        <w:lastRenderedPageBreak/>
        <w:t xml:space="preserve">Coates had witnessed a discriminatory attitude. According to him the public school remains completely failed in developing students. He argues that the sense they were supposed to develop in the students, they failed in doing so. </w:t>
      </w:r>
      <w:r w:rsidR="00742BF6">
        <w:t>The</w:t>
      </w:r>
      <w:r>
        <w:t xml:space="preserve"> </w:t>
      </w:r>
      <w:r w:rsidR="00742BF6">
        <w:t>students</w:t>
      </w:r>
      <w:r>
        <w:t xml:space="preserve"> were </w:t>
      </w:r>
      <w:r w:rsidR="00742BF6">
        <w:t>marginalized</w:t>
      </w:r>
      <w:r>
        <w:t xml:space="preserve"> at the first instance, they find refuge in the school from the hardships of their personal and working life, and consequently, they were like easy prey for the instructors who use to treat hem harshly. </w:t>
      </w:r>
      <w:r w:rsidR="00742BF6">
        <w:t xml:space="preserve">This all, Coates consider were the way in which the schools remain fail in serving the communities. </w:t>
      </w:r>
      <w:r w:rsidR="005B0256">
        <w:t xml:space="preserve"> </w:t>
      </w:r>
    </w:p>
    <w:p w14:paraId="6C508526" w14:textId="3A979305" w:rsidR="005B0256" w:rsidRDefault="00A84B03" w:rsidP="00861DE1">
      <w:pPr>
        <w:jc w:val="both"/>
      </w:pPr>
      <w:r>
        <w:t>As the complete book is based on the efforts of Coates in bringing himself up while being a part of the community which has been subjected to the ill attitude of the White Americans. It becomes self-observatory that Coates had nothing in his possession to use against the oppression of Whites other than to make him educated. For this reason, Coates struggled and was able to make his place in Howard. Williams had also shared the same view of Coates, that the oppression of Whites could just be challenged by getting ourselves educated</w:t>
      </w:r>
      <w:r>
        <w:fldChar w:fldCharType="begin"/>
      </w:r>
      <w:r>
        <w:instrText xml:space="preserve"> ADDIN ZOTERO_ITEM CSL_CITATION {"citationID":"09AEhGJF","properties":{"formattedCitation":"(Williams)","plainCitation":"(Williams)","noteIndex":0},"citationItems":[{"id":547,"uris":["http://zotero.org/users/local/s8f0QVnP/items/ZH2ZN558"],"uri":["http://zotero.org/users/local/s8f0QVnP/items/ZH2ZN558"],"itemData":{"id":547,"type":"thesis","title":"Don't Show A Hyena How Well You Can Bite: Performance, Race and the Animal Subaltern in Eastern Africa","publisher":"University of California, Berkeley","genre":"PhD Thesis","source":"Google Scholar","title-short":"Don't Show A Hyena How Well You Can Bite","author":[{"family":"Williams","given":"Joshua"}],"issued":{"date-parts":[["2017"]]}}}],"schema":"https://github.com/citation-style-language/schema/raw/master/csl-citation.json"} </w:instrText>
      </w:r>
      <w:r>
        <w:fldChar w:fldCharType="separate"/>
      </w:r>
      <w:r w:rsidRPr="005B0256">
        <w:rPr>
          <w:rFonts w:ascii="Times New Roman" w:hAnsi="Times New Roman" w:cs="Times New Roman"/>
        </w:rPr>
        <w:t>(Williams)</w:t>
      </w:r>
      <w:r>
        <w:fldChar w:fldCharType="end"/>
      </w:r>
      <w:r>
        <w:t xml:space="preserve">. </w:t>
      </w:r>
    </w:p>
    <w:p w14:paraId="6810EA6E" w14:textId="77777777" w:rsidR="00600D4A" w:rsidRDefault="00A84B03" w:rsidP="00861DE1">
      <w:pPr>
        <w:jc w:val="both"/>
      </w:pPr>
      <w:r>
        <w:t>The facts brought forward by Coates in his book are important to grab the understanding of why for decades the Blacks have remained failed to come as the constructive working class in America. Many of the auth</w:t>
      </w:r>
      <w:r w:rsidR="007B440F">
        <w:t>or</w:t>
      </w:r>
      <w:r>
        <w:t xml:space="preserve">s have shared the same view, but they have presented in a different manner. </w:t>
      </w:r>
      <w:r w:rsidR="007B440F">
        <w:t>Some</w:t>
      </w:r>
      <w:r>
        <w:t xml:space="preserve"> has worked on the educational challenges the </w:t>
      </w:r>
      <w:r w:rsidR="007B440F">
        <w:t>Blacks</w:t>
      </w:r>
      <w:r>
        <w:t xml:space="preserve"> faced, some has worked to explore the economic challenges, and some has worked to look for the social challenges the Blacks faced in the U.S. Coates had </w:t>
      </w:r>
      <w:r w:rsidR="007B440F">
        <w:t>remained</w:t>
      </w:r>
      <w:r>
        <w:t xml:space="preserve"> the most general </w:t>
      </w:r>
      <w:r w:rsidR="007B440F">
        <w:t>among</w:t>
      </w:r>
      <w:r>
        <w:t xml:space="preserve"> all. As Kirkland mentions that </w:t>
      </w:r>
      <w:r w:rsidR="007B440F">
        <w:t>the Blacks are not the subjects of the jail</w:t>
      </w:r>
      <w:r w:rsidR="007B440F">
        <w:fldChar w:fldCharType="begin"/>
      </w:r>
      <w:r w:rsidR="007B440F">
        <w:instrText xml:space="preserve"> ADDIN ZOTERO_ITEM CSL_CITATION {"citationID":"IARobS5Q","properties":{"formattedCitation":"(Kirkland)","plainCitation":"(Kirkland)","noteIndex":0},"citationItems":[{"id":549,"uris":["http://zotero.org/users/local/s8f0QVnP/items/VSBN9Y6S"],"uri":["http://zotero.org/users/local/s8f0QVnP/items/VSBN9Y6S"],"itemData":{"id":549,"type":"article-journal","title":"\" Beyond the Dream\": Critical Perspectives on Black Textual Expressivities... Between the World and Me","container-title":"English Journal","page":"14","volume":"106","issue":"4","source":"Google Scholar","title-short":" Beyond the Dream","author":[{"family":"Kirkland","given":"David E."}],"issued":{"date-parts":[["2017"]]}}}],"schema":"https://github.com/citation-style-language/schema/raw/master/csl-citation.json"} </w:instrText>
      </w:r>
      <w:r w:rsidR="007B440F">
        <w:fldChar w:fldCharType="separate"/>
      </w:r>
      <w:r w:rsidR="007B440F" w:rsidRPr="007B440F">
        <w:rPr>
          <w:rFonts w:ascii="Times New Roman" w:hAnsi="Times New Roman" w:cs="Times New Roman"/>
        </w:rPr>
        <w:t>(Kirkland)</w:t>
      </w:r>
      <w:r w:rsidR="007B440F">
        <w:fldChar w:fldCharType="end"/>
      </w:r>
      <w:r w:rsidR="007B440F">
        <w:t xml:space="preserve">. This is what </w:t>
      </w:r>
      <w:r w:rsidR="00EB2256">
        <w:t xml:space="preserve">Coates has already highlighted. The social statistics of today are just a little changed, to as what in the times of Coates </w:t>
      </w:r>
      <w:r w:rsidR="00FD25EB">
        <w:t>w</w:t>
      </w:r>
      <w:r w:rsidR="00BA5493">
        <w:t xml:space="preserve">as. </w:t>
      </w:r>
      <w:r w:rsidR="00BA5493" w:rsidRPr="008D2805">
        <w:t>There are many reasons for this consistency in the stats about Blacks. For example, the Black population of America is still focused on getting some mechanical</w:t>
      </w:r>
      <w:bookmarkStart w:id="0" w:name="_GoBack"/>
      <w:bookmarkEnd w:id="0"/>
      <w:r w:rsidR="00BA5493" w:rsidRPr="008D2805">
        <w:t xml:space="preserve"> or such other related training and a very few </w:t>
      </w:r>
      <w:r w:rsidR="00BA5493" w:rsidRPr="008D2805">
        <w:lastRenderedPageBreak/>
        <w:t xml:space="preserve">of them are able to make their </w:t>
      </w:r>
      <w:r w:rsidR="00861DE1" w:rsidRPr="008D2805">
        <w:t>places in</w:t>
      </w:r>
      <w:r w:rsidR="00BA5493" w:rsidRPr="008D2805">
        <w:t xml:space="preserve"> the high ranks of the country. In order to make these stats better, the Blacks will have to eventually transform their lives, as to how Coates did.</w:t>
      </w:r>
      <w:r w:rsidR="00BA5493">
        <w:t xml:space="preserve">  </w:t>
      </w:r>
    </w:p>
    <w:p w14:paraId="6BFE5FE4" w14:textId="77777777" w:rsidR="00600D4A" w:rsidRDefault="00A84B03">
      <w:pPr>
        <w:suppressAutoHyphens w:val="0"/>
      </w:pPr>
      <w:r>
        <w:br w:type="page"/>
      </w:r>
    </w:p>
    <w:p w14:paraId="18B1972E" w14:textId="77777777" w:rsidR="005B0256" w:rsidRDefault="00A84B03" w:rsidP="00600D4A">
      <w:pPr>
        <w:pStyle w:val="Title"/>
      </w:pPr>
      <w:r>
        <w:lastRenderedPageBreak/>
        <w:t xml:space="preserve">Works Cited: </w:t>
      </w:r>
    </w:p>
    <w:p w14:paraId="7001822B" w14:textId="77777777" w:rsidR="00600D4A" w:rsidRPr="00600D4A" w:rsidRDefault="00A84B03" w:rsidP="00600D4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600D4A">
        <w:rPr>
          <w:rFonts w:ascii="Times New Roman" w:hAnsi="Times New Roman" w:cs="Times New Roman"/>
        </w:rPr>
        <w:t xml:space="preserve">Coates, Ta-Nehisi. </w:t>
      </w:r>
      <w:r w:rsidRPr="00600D4A">
        <w:rPr>
          <w:rFonts w:ascii="Times New Roman" w:hAnsi="Times New Roman" w:cs="Times New Roman"/>
          <w:i/>
          <w:iCs/>
        </w:rPr>
        <w:t>Between the World and Me</w:t>
      </w:r>
      <w:r w:rsidRPr="00600D4A">
        <w:rPr>
          <w:rFonts w:ascii="Times New Roman" w:hAnsi="Times New Roman" w:cs="Times New Roman"/>
        </w:rPr>
        <w:t>. Text publishing, 2015.</w:t>
      </w:r>
    </w:p>
    <w:p w14:paraId="04EBB040" w14:textId="77777777" w:rsidR="00600D4A" w:rsidRPr="00600D4A" w:rsidRDefault="00A84B03" w:rsidP="00600D4A">
      <w:pPr>
        <w:pStyle w:val="Bibliography"/>
        <w:rPr>
          <w:rFonts w:ascii="Times New Roman" w:hAnsi="Times New Roman" w:cs="Times New Roman"/>
        </w:rPr>
      </w:pPr>
      <w:r w:rsidRPr="00600D4A">
        <w:rPr>
          <w:rFonts w:ascii="Times New Roman" w:hAnsi="Times New Roman" w:cs="Times New Roman"/>
        </w:rPr>
        <w:t xml:space="preserve">Grizzle, Gary L. “Between the World and Me.” </w:t>
      </w:r>
      <w:r w:rsidRPr="00600D4A">
        <w:rPr>
          <w:rFonts w:ascii="Times New Roman" w:hAnsi="Times New Roman" w:cs="Times New Roman"/>
          <w:i/>
          <w:iCs/>
        </w:rPr>
        <w:t>Theory in Action</w:t>
      </w:r>
      <w:r w:rsidRPr="00600D4A">
        <w:rPr>
          <w:rFonts w:ascii="Times New Roman" w:hAnsi="Times New Roman" w:cs="Times New Roman"/>
        </w:rPr>
        <w:t>, vol. 9, no. 2, 2016, p. 109.</w:t>
      </w:r>
    </w:p>
    <w:p w14:paraId="60D527D8" w14:textId="77777777" w:rsidR="00600D4A" w:rsidRPr="00600D4A" w:rsidRDefault="00A84B03" w:rsidP="00600D4A">
      <w:pPr>
        <w:pStyle w:val="Bibliography"/>
        <w:rPr>
          <w:rFonts w:ascii="Times New Roman" w:hAnsi="Times New Roman" w:cs="Times New Roman"/>
        </w:rPr>
      </w:pPr>
      <w:r w:rsidRPr="00600D4A">
        <w:rPr>
          <w:rFonts w:ascii="Times New Roman" w:hAnsi="Times New Roman" w:cs="Times New Roman"/>
        </w:rPr>
        <w:t xml:space="preserve">Hale III, James B. "Ta-Nehisi Coates's Phenomenology of the Body." </w:t>
      </w:r>
      <w:r w:rsidRPr="00600D4A">
        <w:rPr>
          <w:rFonts w:ascii="Times New Roman" w:hAnsi="Times New Roman" w:cs="Times New Roman"/>
          <w:i/>
          <w:iCs/>
        </w:rPr>
        <w:t>The Journal of Speculative Philosophy</w:t>
      </w:r>
      <w:r w:rsidRPr="00600D4A">
        <w:rPr>
          <w:rFonts w:ascii="Times New Roman" w:hAnsi="Times New Roman" w:cs="Times New Roman"/>
        </w:rPr>
        <w:t>, vol. 31, no. 3, 2017, pp. 493–503.</w:t>
      </w:r>
    </w:p>
    <w:p w14:paraId="6C6663D4" w14:textId="77777777" w:rsidR="00600D4A" w:rsidRPr="00600D4A" w:rsidRDefault="00A84B03" w:rsidP="00600D4A">
      <w:pPr>
        <w:pStyle w:val="Bibliography"/>
        <w:rPr>
          <w:rFonts w:ascii="Times New Roman" w:hAnsi="Times New Roman" w:cs="Times New Roman"/>
        </w:rPr>
      </w:pPr>
      <w:r w:rsidRPr="00600D4A">
        <w:rPr>
          <w:rFonts w:ascii="Times New Roman" w:hAnsi="Times New Roman" w:cs="Times New Roman"/>
        </w:rPr>
        <w:t xml:space="preserve">Kirkland, David E. “‘ Beyond the Dream’: Critical Perspectives on Black Textual Expressivities... Between the World and Me.” </w:t>
      </w:r>
      <w:r w:rsidRPr="00600D4A">
        <w:rPr>
          <w:rFonts w:ascii="Times New Roman" w:hAnsi="Times New Roman" w:cs="Times New Roman"/>
          <w:i/>
          <w:iCs/>
        </w:rPr>
        <w:t>English Journal</w:t>
      </w:r>
      <w:r w:rsidRPr="00600D4A">
        <w:rPr>
          <w:rFonts w:ascii="Times New Roman" w:hAnsi="Times New Roman" w:cs="Times New Roman"/>
        </w:rPr>
        <w:t>, vol. 106, no. 4, 2017, p. 14.</w:t>
      </w:r>
    </w:p>
    <w:p w14:paraId="2F10BE78" w14:textId="77777777" w:rsidR="00600D4A" w:rsidRPr="00600D4A" w:rsidRDefault="00A84B03" w:rsidP="00600D4A">
      <w:pPr>
        <w:pStyle w:val="Bibliography"/>
        <w:rPr>
          <w:rFonts w:ascii="Times New Roman" w:hAnsi="Times New Roman" w:cs="Times New Roman"/>
        </w:rPr>
      </w:pPr>
      <w:r w:rsidRPr="00600D4A">
        <w:rPr>
          <w:rFonts w:ascii="Times New Roman" w:hAnsi="Times New Roman" w:cs="Times New Roman"/>
        </w:rPr>
        <w:t xml:space="preserve">Williams, Joshua. </w:t>
      </w:r>
      <w:r w:rsidRPr="00600D4A">
        <w:rPr>
          <w:rFonts w:ascii="Times New Roman" w:hAnsi="Times New Roman" w:cs="Times New Roman"/>
          <w:i/>
          <w:iCs/>
        </w:rPr>
        <w:t>Don’t Show A Hyena How Well You Can Bite: Performance, Race and the Animal Subaltern in Eastern Africa</w:t>
      </w:r>
      <w:r w:rsidRPr="00600D4A">
        <w:rPr>
          <w:rFonts w:ascii="Times New Roman" w:hAnsi="Times New Roman" w:cs="Times New Roman"/>
        </w:rPr>
        <w:t>. The University of California, Berkeley, 2017.</w:t>
      </w:r>
    </w:p>
    <w:p w14:paraId="3067BE36" w14:textId="77777777" w:rsidR="00600D4A" w:rsidRPr="00600D4A" w:rsidRDefault="00A84B03" w:rsidP="00600D4A">
      <w:r>
        <w:fldChar w:fldCharType="end"/>
      </w:r>
    </w:p>
    <w:p w14:paraId="16F8F570" w14:textId="77777777" w:rsidR="00BB1B54" w:rsidRPr="00BB1B54" w:rsidRDefault="00BB1B54" w:rsidP="00742BF6">
      <w:pPr>
        <w:jc w:val="both"/>
      </w:pPr>
    </w:p>
    <w:sectPr w:rsidR="00BB1B54" w:rsidRPr="00BB1B5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7B4C9" w14:textId="77777777" w:rsidR="00301843" w:rsidRDefault="00301843">
      <w:pPr>
        <w:spacing w:line="240" w:lineRule="auto"/>
      </w:pPr>
      <w:r>
        <w:separator/>
      </w:r>
    </w:p>
  </w:endnote>
  <w:endnote w:type="continuationSeparator" w:id="0">
    <w:p w14:paraId="1DFD3AD3" w14:textId="77777777" w:rsidR="00301843" w:rsidRDefault="003018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2196F" w14:textId="77777777" w:rsidR="00301843" w:rsidRDefault="00301843">
      <w:pPr>
        <w:spacing w:line="240" w:lineRule="auto"/>
      </w:pPr>
      <w:r>
        <w:separator/>
      </w:r>
    </w:p>
  </w:footnote>
  <w:footnote w:type="continuationSeparator" w:id="0">
    <w:p w14:paraId="7988B252" w14:textId="77777777" w:rsidR="00301843" w:rsidRDefault="003018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1129D" w14:textId="77777777" w:rsidR="00E614DD" w:rsidRDefault="00301843">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D0610B">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0F018" w14:textId="77777777" w:rsidR="00E614DD" w:rsidRDefault="00301843">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D0610B">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C50AB63A">
      <w:start w:val="1"/>
      <w:numFmt w:val="lowerLetter"/>
      <w:pStyle w:val="TableNote"/>
      <w:suff w:val="space"/>
      <w:lvlText w:val="%1."/>
      <w:lvlJc w:val="left"/>
      <w:pPr>
        <w:ind w:left="0" w:firstLine="720"/>
      </w:pPr>
      <w:rPr>
        <w:rFonts w:hint="default"/>
      </w:rPr>
    </w:lvl>
    <w:lvl w:ilvl="1" w:tplc="3F10B8F0" w:tentative="1">
      <w:start w:val="1"/>
      <w:numFmt w:val="lowerLetter"/>
      <w:lvlText w:val="%2."/>
      <w:lvlJc w:val="left"/>
      <w:pPr>
        <w:ind w:left="2160" w:hanging="360"/>
      </w:pPr>
    </w:lvl>
    <w:lvl w:ilvl="2" w:tplc="4CCEF6E2" w:tentative="1">
      <w:start w:val="1"/>
      <w:numFmt w:val="lowerRoman"/>
      <w:lvlText w:val="%3."/>
      <w:lvlJc w:val="right"/>
      <w:pPr>
        <w:ind w:left="2880" w:hanging="180"/>
      </w:pPr>
    </w:lvl>
    <w:lvl w:ilvl="3" w:tplc="D44279D2" w:tentative="1">
      <w:start w:val="1"/>
      <w:numFmt w:val="decimal"/>
      <w:lvlText w:val="%4."/>
      <w:lvlJc w:val="left"/>
      <w:pPr>
        <w:ind w:left="3600" w:hanging="360"/>
      </w:pPr>
    </w:lvl>
    <w:lvl w:ilvl="4" w:tplc="09960502" w:tentative="1">
      <w:start w:val="1"/>
      <w:numFmt w:val="lowerLetter"/>
      <w:lvlText w:val="%5."/>
      <w:lvlJc w:val="left"/>
      <w:pPr>
        <w:ind w:left="4320" w:hanging="360"/>
      </w:pPr>
    </w:lvl>
    <w:lvl w:ilvl="5" w:tplc="723CC752" w:tentative="1">
      <w:start w:val="1"/>
      <w:numFmt w:val="lowerRoman"/>
      <w:lvlText w:val="%6."/>
      <w:lvlJc w:val="right"/>
      <w:pPr>
        <w:ind w:left="5040" w:hanging="180"/>
      </w:pPr>
    </w:lvl>
    <w:lvl w:ilvl="6" w:tplc="4FC6F3DE" w:tentative="1">
      <w:start w:val="1"/>
      <w:numFmt w:val="decimal"/>
      <w:lvlText w:val="%7."/>
      <w:lvlJc w:val="left"/>
      <w:pPr>
        <w:ind w:left="5760" w:hanging="360"/>
      </w:pPr>
    </w:lvl>
    <w:lvl w:ilvl="7" w:tplc="1064315A" w:tentative="1">
      <w:start w:val="1"/>
      <w:numFmt w:val="lowerLetter"/>
      <w:lvlText w:val="%8."/>
      <w:lvlJc w:val="left"/>
      <w:pPr>
        <w:ind w:left="6480" w:hanging="360"/>
      </w:pPr>
    </w:lvl>
    <w:lvl w:ilvl="8" w:tplc="A17450EA"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B78C8"/>
    <w:rsid w:val="001463B2"/>
    <w:rsid w:val="001D7212"/>
    <w:rsid w:val="001F62C0"/>
    <w:rsid w:val="00200DFC"/>
    <w:rsid w:val="00245E02"/>
    <w:rsid w:val="00301843"/>
    <w:rsid w:val="00326B03"/>
    <w:rsid w:val="00353B66"/>
    <w:rsid w:val="00394E15"/>
    <w:rsid w:val="003F4373"/>
    <w:rsid w:val="00456604"/>
    <w:rsid w:val="004A2675"/>
    <w:rsid w:val="004F7139"/>
    <w:rsid w:val="0057093C"/>
    <w:rsid w:val="005B0256"/>
    <w:rsid w:val="00600D4A"/>
    <w:rsid w:val="006435E7"/>
    <w:rsid w:val="00691EC1"/>
    <w:rsid w:val="006958C7"/>
    <w:rsid w:val="00742BF6"/>
    <w:rsid w:val="007B440F"/>
    <w:rsid w:val="007C53FB"/>
    <w:rsid w:val="00861DE1"/>
    <w:rsid w:val="008B7D18"/>
    <w:rsid w:val="008D2805"/>
    <w:rsid w:val="008F1F97"/>
    <w:rsid w:val="008F4052"/>
    <w:rsid w:val="009D4EB3"/>
    <w:rsid w:val="00A84B03"/>
    <w:rsid w:val="00AF18ED"/>
    <w:rsid w:val="00B04E99"/>
    <w:rsid w:val="00B13D1B"/>
    <w:rsid w:val="00B818DF"/>
    <w:rsid w:val="00BA5493"/>
    <w:rsid w:val="00BB1B54"/>
    <w:rsid w:val="00D0610B"/>
    <w:rsid w:val="00D52117"/>
    <w:rsid w:val="00DB0D39"/>
    <w:rsid w:val="00DC41A2"/>
    <w:rsid w:val="00E023FF"/>
    <w:rsid w:val="00E14005"/>
    <w:rsid w:val="00E614DD"/>
    <w:rsid w:val="00E627B4"/>
    <w:rsid w:val="00EB2256"/>
    <w:rsid w:val="00F83220"/>
    <w:rsid w:val="00F9444C"/>
    <w:rsid w:val="00FD2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3C5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semiHidden/>
    <w:unhideWhenUsed/>
    <w:rsid w:val="00BB1B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5D5CCF">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5D5CCF">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5D5CCF">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5D5CCF">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5D5CCF">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5D5CCF"/>
    <w:rsid w:val="00656988"/>
    <w:rsid w:val="00B33FB6"/>
    <w:rsid w:val="00C6584E"/>
    <w:rsid w:val="00E72FAF"/>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2019-05-10T06:21:00Z</dcterms:created>
  <dcterms:modified xsi:type="dcterms:W3CDTF">2019-05-10T06:21:00Z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id="nS0cgREh"/&gt;&lt;style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