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bookmarkStart w:id="0" w:name="_GoBack" w:displacedByCustomXml="prev"/>
        <w:p w:rsidR="00F9444C" w:rsidRDefault="00F9444C">
          <w:pPr>
            <w:pStyle w:val="NoSpacing"/>
          </w:pPr>
          <w:r>
            <w:t>Your Name</w:t>
          </w:r>
        </w:p>
        <w:bookmarkEnd w:id="0" w:displacedByCustomXml="next"/>
      </w:sdtContent>
    </w:sdt>
    <w:p w:rsidR="00E614DD" w:rsidRDefault="00E76AC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E76AC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E76AC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A00A5">
      <w:pPr>
        <w:pStyle w:val="Title"/>
      </w:pPr>
      <w:r>
        <w:t>English</w:t>
      </w:r>
    </w:p>
    <w:p w:rsidR="001A00A5" w:rsidRDefault="001A00A5" w:rsidP="001A00A5">
      <w:pPr>
        <w:ind w:firstLine="0"/>
        <w:rPr>
          <w:rFonts w:ascii="Times New Roman" w:hAnsi="Times New Roman" w:cs="Times New Roman"/>
        </w:rPr>
      </w:pPr>
      <w:r>
        <w:rPr>
          <w:rFonts w:ascii="Times New Roman" w:hAnsi="Times New Roman" w:cs="Times New Roman"/>
        </w:rPr>
        <w:t xml:space="preserve">My </w:t>
      </w:r>
      <w:r>
        <w:rPr>
          <w:rFonts w:ascii="Times New Roman" w:hAnsi="Times New Roman" w:cs="Times New Roman"/>
        </w:rPr>
        <w:t>Discourse Community</w:t>
      </w:r>
    </w:p>
    <w:p w:rsidR="001A00A5" w:rsidRDefault="001A00A5" w:rsidP="001A00A5">
      <w:pPr>
        <w:rPr>
          <w:rFonts w:ascii="Times New Roman" w:hAnsi="Times New Roman" w:cs="Times New Roman"/>
        </w:rPr>
      </w:pPr>
      <w:r>
        <w:rPr>
          <w:rFonts w:ascii="Times New Roman" w:hAnsi="Times New Roman" w:cs="Times New Roman"/>
        </w:rPr>
        <w:t>A discourse community is a group of people sharing the same ideas and opinions, and are involved in communication related to a particular topic, field or issue. Some common aspirations and goals are shared by this community. Music has become an important part of life of the people now days. Many music bands have become famous and are creating tremendous discourse communities that follow them. People with the same music taste have created discourse communities supporting their favorite music bands and enjoying the music</w:t>
      </w:r>
      <w:r>
        <w:rPr>
          <w:rFonts w:ascii="Times New Roman" w:hAnsi="Times New Roman" w:cs="Times New Roman"/>
        </w:rPr>
        <w:t xml:space="preserve"> </w:t>
      </w:r>
      <w:sdt>
        <w:sdtPr>
          <w:rPr>
            <w:rFonts w:ascii="Times New Roman" w:hAnsi="Times New Roman" w:cs="Times New Roman"/>
          </w:rPr>
          <w:id w:val="-481392368"/>
          <w:citation/>
        </w:sdtPr>
        <w:sdtContent>
          <w:r>
            <w:rPr>
              <w:rFonts w:ascii="Times New Roman" w:hAnsi="Times New Roman" w:cs="Times New Roman"/>
            </w:rPr>
            <w:fldChar w:fldCharType="begin"/>
          </w:r>
          <w:r>
            <w:rPr>
              <w:rFonts w:ascii="Times New Roman" w:hAnsi="Times New Roman" w:cs="Times New Roman"/>
            </w:rPr>
            <w:instrText xml:space="preserve"> CITATION Pog03 \l 1033 </w:instrText>
          </w:r>
          <w:r>
            <w:rPr>
              <w:rFonts w:ascii="Times New Roman" w:hAnsi="Times New Roman" w:cs="Times New Roman"/>
            </w:rPr>
            <w:fldChar w:fldCharType="separate"/>
          </w:r>
          <w:r w:rsidRPr="001A00A5">
            <w:rPr>
              <w:rFonts w:ascii="Times New Roman" w:hAnsi="Times New Roman" w:cs="Times New Roman"/>
              <w:noProof/>
            </w:rPr>
            <w:t>(Pogner, 2003)</w:t>
          </w:r>
          <w:r>
            <w:rPr>
              <w:rFonts w:ascii="Times New Roman" w:hAnsi="Times New Roman" w:cs="Times New Roman"/>
            </w:rPr>
            <w:fldChar w:fldCharType="end"/>
          </w:r>
        </w:sdtContent>
      </w:sdt>
      <w:r>
        <w:rPr>
          <w:rFonts w:ascii="Times New Roman" w:hAnsi="Times New Roman" w:cs="Times New Roman"/>
        </w:rPr>
        <w:t xml:space="preserve">. </w:t>
      </w:r>
      <w:proofErr w:type="spellStart"/>
      <w:r>
        <w:rPr>
          <w:rFonts w:ascii="Times New Roman" w:hAnsi="Times New Roman" w:cs="Times New Roman"/>
        </w:rPr>
        <w:t>Kpop</w:t>
      </w:r>
      <w:proofErr w:type="spellEnd"/>
      <w:r>
        <w:rPr>
          <w:rFonts w:ascii="Times New Roman" w:hAnsi="Times New Roman" w:cs="Times New Roman"/>
        </w:rPr>
        <w:t xml:space="preserve"> the Korean Pop is a discourse community that has the same taste for music and same goals of supporting the music band they follow. </w:t>
      </w:r>
      <w:proofErr w:type="spellStart"/>
      <w:r>
        <w:rPr>
          <w:rFonts w:ascii="Times New Roman" w:hAnsi="Times New Roman" w:cs="Times New Roman"/>
        </w:rPr>
        <w:t>Kpop</w:t>
      </w:r>
      <w:proofErr w:type="spellEnd"/>
      <w:r>
        <w:rPr>
          <w:rFonts w:ascii="Times New Roman" w:hAnsi="Times New Roman" w:cs="Times New Roman"/>
        </w:rPr>
        <w:t xml:space="preserve"> has formed many different groups that are actively performing tasks for supporting music groups. The famous of these groups are the </w:t>
      </w:r>
      <w:proofErr w:type="spellStart"/>
      <w:r>
        <w:rPr>
          <w:rFonts w:ascii="Times New Roman" w:hAnsi="Times New Roman" w:cs="Times New Roman"/>
        </w:rPr>
        <w:t>Blackpink</w:t>
      </w:r>
      <w:proofErr w:type="spellEnd"/>
      <w:r>
        <w:rPr>
          <w:rFonts w:ascii="Times New Roman" w:hAnsi="Times New Roman" w:cs="Times New Roman"/>
        </w:rPr>
        <w:t xml:space="preserve">, </w:t>
      </w:r>
      <w:proofErr w:type="spellStart"/>
      <w:r>
        <w:rPr>
          <w:rFonts w:ascii="Times New Roman" w:hAnsi="Times New Roman" w:cs="Times New Roman"/>
        </w:rPr>
        <w:t>Momoland</w:t>
      </w:r>
      <w:proofErr w:type="spellEnd"/>
      <w:r>
        <w:rPr>
          <w:rFonts w:ascii="Times New Roman" w:hAnsi="Times New Roman" w:cs="Times New Roman"/>
        </w:rPr>
        <w:t xml:space="preserve">, or Twice. Their main job is to notify people about the upcoming new music related products in market. Many people are not aware of the </w:t>
      </w:r>
      <w:proofErr w:type="spellStart"/>
      <w:r>
        <w:rPr>
          <w:rFonts w:ascii="Times New Roman" w:hAnsi="Times New Roman" w:cs="Times New Roman"/>
        </w:rPr>
        <w:t>Kpop</w:t>
      </w:r>
      <w:proofErr w:type="spellEnd"/>
      <w:r>
        <w:rPr>
          <w:rFonts w:ascii="Times New Roman" w:hAnsi="Times New Roman" w:cs="Times New Roman"/>
        </w:rPr>
        <w:t xml:space="preserve"> groups yet, because it is a worldwide discourse. Anyone can join the community and become one of its members without following any set rules or trends. A group of few friends can be formed or it can be supported even by being alone. The favorite groups are supported through buying of concert tickets, attending the concerts, buying light sticks, posters, or even by keeping the picture of the group as phone lock screen. </w:t>
      </w:r>
    </w:p>
    <w:p w:rsidR="001A00A5" w:rsidRDefault="001A00A5" w:rsidP="001A00A5">
      <w:pPr>
        <w:rPr>
          <w:rFonts w:ascii="Times New Roman" w:hAnsi="Times New Roman" w:cs="Times New Roman"/>
        </w:rPr>
      </w:pPr>
      <w:r w:rsidRPr="0077768B">
        <w:rPr>
          <w:rFonts w:ascii="Times New Roman" w:hAnsi="Times New Roman" w:cs="Times New Roman"/>
        </w:rPr>
        <w:lastRenderedPageBreak/>
        <w:t xml:space="preserve">A discourse community comprises of several specific </w:t>
      </w:r>
      <w:proofErr w:type="gramStart"/>
      <w:r w:rsidRPr="0077768B">
        <w:rPr>
          <w:rFonts w:ascii="Times New Roman" w:hAnsi="Times New Roman" w:cs="Times New Roman"/>
        </w:rPr>
        <w:t>lexis</w:t>
      </w:r>
      <w:proofErr w:type="gramEnd"/>
      <w:r w:rsidRPr="0077768B">
        <w:rPr>
          <w:rFonts w:ascii="Times New Roman" w:hAnsi="Times New Roman" w:cs="Times New Roman"/>
        </w:rPr>
        <w:t>. It refers to the specific jargons and are mainly unique to any community. However, it is also essential for the members of the particular community in order to maintain the intercommunications. Netizen is a Korean-English word and it can be defined as internet users particularly as a person or an entity that actively participates in the online communities. It can be used to imply one’s interest or opinion while focusing on the internet access and free speech. The groups are devoted in gathering and sharing information as their agenda has to be the same</w:t>
      </w:r>
      <w:r>
        <w:rPr>
          <w:rFonts w:ascii="Times New Roman" w:hAnsi="Times New Roman" w:cs="Times New Roman"/>
        </w:rPr>
        <w:t xml:space="preserve"> </w:t>
      </w:r>
      <w:sdt>
        <w:sdtPr>
          <w:rPr>
            <w:rFonts w:ascii="Times New Roman" w:hAnsi="Times New Roman" w:cs="Times New Roman"/>
          </w:rPr>
          <w:id w:val="-944386022"/>
          <w:citation/>
        </w:sdtPr>
        <w:sdtContent>
          <w:r>
            <w:rPr>
              <w:rFonts w:ascii="Times New Roman" w:hAnsi="Times New Roman" w:cs="Times New Roman"/>
            </w:rPr>
            <w:fldChar w:fldCharType="begin"/>
          </w:r>
          <w:r>
            <w:rPr>
              <w:rFonts w:ascii="Times New Roman" w:hAnsi="Times New Roman" w:cs="Times New Roman"/>
            </w:rPr>
            <w:instrText xml:space="preserve"> CITATION Swa18 \l 1033 </w:instrText>
          </w:r>
          <w:r>
            <w:rPr>
              <w:rFonts w:ascii="Times New Roman" w:hAnsi="Times New Roman" w:cs="Times New Roman"/>
            </w:rPr>
            <w:fldChar w:fldCharType="separate"/>
          </w:r>
          <w:r w:rsidRPr="001A00A5">
            <w:rPr>
              <w:rFonts w:ascii="Times New Roman" w:hAnsi="Times New Roman" w:cs="Times New Roman"/>
              <w:noProof/>
            </w:rPr>
            <w:t>(Swales, 2018)</w:t>
          </w:r>
          <w:r>
            <w:rPr>
              <w:rFonts w:ascii="Times New Roman" w:hAnsi="Times New Roman" w:cs="Times New Roman"/>
            </w:rPr>
            <w:fldChar w:fldCharType="end"/>
          </w:r>
        </w:sdtContent>
      </w:sdt>
      <w:r w:rsidRPr="0077768B">
        <w:rPr>
          <w:rFonts w:ascii="Times New Roman" w:hAnsi="Times New Roman" w:cs="Times New Roman"/>
        </w:rPr>
        <w:t xml:space="preserve">. They maintain personal sentiments towards specific kinds of music groups or any famous idols. </w:t>
      </w:r>
      <w:proofErr w:type="spellStart"/>
      <w:r w:rsidRPr="0077768B">
        <w:rPr>
          <w:rFonts w:ascii="Times New Roman" w:hAnsi="Times New Roman" w:cs="Times New Roman"/>
        </w:rPr>
        <w:t>Kpop</w:t>
      </w:r>
      <w:proofErr w:type="spellEnd"/>
      <w:r w:rsidRPr="0077768B">
        <w:rPr>
          <w:rFonts w:ascii="Times New Roman" w:hAnsi="Times New Roman" w:cs="Times New Roman"/>
        </w:rPr>
        <w:t xml:space="preserve"> is one of most popular music genre and it distinguishes among different generations of the music groups. The record evaluation is entirely dependent on the time any genre has circulated over in the market. This specific tradition has been extracted from the fandom cultures of the South Korea. It has expanded over many phases of its transition and currently it has three generations of </w:t>
      </w:r>
      <w:proofErr w:type="spellStart"/>
      <w:r w:rsidRPr="0077768B">
        <w:rPr>
          <w:rFonts w:ascii="Times New Roman" w:hAnsi="Times New Roman" w:cs="Times New Roman"/>
        </w:rPr>
        <w:t>kpop</w:t>
      </w:r>
      <w:proofErr w:type="spellEnd"/>
      <w:r w:rsidRPr="0077768B">
        <w:rPr>
          <w:rFonts w:ascii="Times New Roman" w:hAnsi="Times New Roman" w:cs="Times New Roman"/>
        </w:rPr>
        <w:t xml:space="preserve"> idols.</w:t>
      </w:r>
      <w:r>
        <w:rPr>
          <w:rFonts w:ascii="Times New Roman" w:hAnsi="Times New Roman" w:cs="Times New Roman"/>
        </w:rPr>
        <w:t xml:space="preserve"> The youngest member in </w:t>
      </w:r>
      <w:proofErr w:type="spellStart"/>
      <w:r>
        <w:rPr>
          <w:rFonts w:ascii="Times New Roman" w:hAnsi="Times New Roman" w:cs="Times New Roman"/>
        </w:rPr>
        <w:t>Kpop</w:t>
      </w:r>
      <w:proofErr w:type="spellEnd"/>
      <w:r>
        <w:rPr>
          <w:rFonts w:ascii="Times New Roman" w:hAnsi="Times New Roman" w:cs="Times New Roman"/>
        </w:rPr>
        <w:t xml:space="preserve"> music group or community is known as </w:t>
      </w:r>
      <w:proofErr w:type="spellStart"/>
      <w:r>
        <w:rPr>
          <w:rFonts w:ascii="Times New Roman" w:hAnsi="Times New Roman" w:cs="Times New Roman"/>
        </w:rPr>
        <w:t>Maknae</w:t>
      </w:r>
      <w:proofErr w:type="spellEnd"/>
      <w:r>
        <w:rPr>
          <w:rFonts w:ascii="Times New Roman" w:hAnsi="Times New Roman" w:cs="Times New Roman"/>
        </w:rPr>
        <w:t xml:space="preserve">. </w:t>
      </w:r>
    </w:p>
    <w:p w:rsidR="001A00A5" w:rsidRDefault="001A00A5" w:rsidP="001A00A5">
      <w:pPr>
        <w:rPr>
          <w:rFonts w:ascii="Times New Roman" w:hAnsi="Times New Roman" w:cs="Times New Roman"/>
        </w:rPr>
      </w:pPr>
      <w:r>
        <w:rPr>
          <w:rFonts w:ascii="Times New Roman" w:hAnsi="Times New Roman" w:cs="Times New Roman"/>
        </w:rPr>
        <w:t>People keep commenting on the posts shared by their favorite groups. They want to be active, social, and famous on the social media. I am motivated by the enthusiasm of youth towards the discourse community. People are blindly following their favorite music brands and are supporting them in different ways. Among the different parameters described by Swale, the two main parameters are:</w:t>
      </w:r>
    </w:p>
    <w:p w:rsidR="001A00A5" w:rsidRDefault="001A00A5" w:rsidP="001A00A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A DC has mechanisms of intercommunication among its members. </w:t>
      </w:r>
    </w:p>
    <w:p w:rsidR="001A00A5" w:rsidRDefault="001A00A5" w:rsidP="001A00A5">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In addition to owning genres, it has acquired some specific lexis.</w:t>
      </w:r>
    </w:p>
    <w:p w:rsidR="001A00A5" w:rsidRDefault="001A00A5" w:rsidP="001A00A5">
      <w:pPr>
        <w:ind w:left="360"/>
        <w:rPr>
          <w:rFonts w:ascii="Times New Roman" w:hAnsi="Times New Roman" w:cs="Times New Roman"/>
        </w:rPr>
      </w:pPr>
      <w:r>
        <w:rPr>
          <w:rFonts w:ascii="Times New Roman" w:hAnsi="Times New Roman" w:cs="Times New Roman"/>
        </w:rPr>
        <w:t xml:space="preserve">The music bands have set goals for the music products and their sale. They use specific lexis for language which separates their music bands from other bands. A person who wants to join the discourse community of music bands should recognize the language </w:t>
      </w:r>
      <w:r>
        <w:rPr>
          <w:rFonts w:ascii="Times New Roman" w:hAnsi="Times New Roman" w:cs="Times New Roman"/>
        </w:rPr>
        <w:lastRenderedPageBreak/>
        <w:t xml:space="preserve">that is used put it for the explanation and reasoning for joining the community. It would become easier for him to choose the best option for his interest or career. </w:t>
      </w: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p w:rsidR="001A00A5" w:rsidRDefault="001A00A5" w:rsidP="001A00A5">
      <w:pPr>
        <w:ind w:left="360"/>
        <w:rPr>
          <w:rFonts w:ascii="Times New Roman" w:hAnsi="Times New Roman" w:cs="Times New Roman"/>
        </w:rPr>
      </w:pPr>
    </w:p>
    <w:sdt>
      <w:sdtPr>
        <w:id w:val="248401659"/>
        <w:docPartObj>
          <w:docPartGallery w:val="Bibliographies"/>
          <w:docPartUnique/>
        </w:docPartObj>
      </w:sdtPr>
      <w:sdtEndPr>
        <w:rPr>
          <w:rFonts w:asciiTheme="minorHAnsi" w:eastAsiaTheme="minorEastAsia" w:hAnsiTheme="minorHAnsi" w:cstheme="minorBidi"/>
        </w:rPr>
      </w:sdtEndPr>
      <w:sdtContent>
        <w:p w:rsidR="001A00A5" w:rsidRDefault="001A00A5">
          <w:pPr>
            <w:pStyle w:val="Heading1"/>
          </w:pPr>
          <w:r>
            <w:t>References</w:t>
          </w:r>
        </w:p>
        <w:sdt>
          <w:sdtPr>
            <w:id w:val="-573587230"/>
            <w:bibliography/>
          </w:sdtPr>
          <w:sdtContent>
            <w:p w:rsidR="001A00A5" w:rsidRDefault="001A00A5" w:rsidP="001A00A5">
              <w:pPr>
                <w:pStyle w:val="Bibliography"/>
                <w:rPr>
                  <w:noProof/>
                </w:rPr>
              </w:pPr>
              <w:r>
                <w:fldChar w:fldCharType="begin"/>
              </w:r>
              <w:r>
                <w:instrText xml:space="preserve"> BIBLIOGRAPHY </w:instrText>
              </w:r>
              <w:r>
                <w:fldChar w:fldCharType="separate"/>
              </w:r>
              <w:r>
                <w:rPr>
                  <w:noProof/>
                </w:rPr>
                <w:t xml:space="preserve">Pogner, K.-H. (2003). </w:t>
              </w:r>
              <w:r>
                <w:rPr>
                  <w:i/>
                  <w:iCs/>
                  <w:noProof/>
                </w:rPr>
                <w:t>Writing and interacting in the discourse community of engineering</w:t>
              </w:r>
              <w:r>
                <w:rPr>
                  <w:noProof/>
                </w:rPr>
                <w:t>. Retrieved 2019, from Science Direct: https://www.sciencedirect.com/science/article/abs/pii/S0378216602001224</w:t>
              </w:r>
            </w:p>
            <w:p w:rsidR="001A00A5" w:rsidRDefault="001A00A5" w:rsidP="001A00A5">
              <w:pPr>
                <w:pStyle w:val="Bibliography"/>
                <w:rPr>
                  <w:noProof/>
                </w:rPr>
              </w:pPr>
              <w:r>
                <w:rPr>
                  <w:noProof/>
                </w:rPr>
                <w:t>Swales, J. M. (2018). Reflections on the concept of discourse community. 7-19. Retrieved 2019, from https://journals.openedition.org/asp/4774#bibliography</w:t>
              </w:r>
            </w:p>
            <w:p w:rsidR="001A00A5" w:rsidRDefault="001A00A5" w:rsidP="001A00A5">
              <w:r>
                <w:rPr>
                  <w:b/>
                  <w:bCs/>
                  <w:noProof/>
                </w:rPr>
                <w:fldChar w:fldCharType="end"/>
              </w:r>
            </w:p>
          </w:sdtContent>
        </w:sdt>
      </w:sdtContent>
    </w:sdt>
    <w:p w:rsidR="001A00A5" w:rsidRPr="00D0781E" w:rsidRDefault="001A00A5" w:rsidP="001A00A5">
      <w:pPr>
        <w:ind w:left="360"/>
        <w:rPr>
          <w:rFonts w:ascii="Times New Roman" w:hAnsi="Times New Roman" w:cs="Times New Roman"/>
        </w:rPr>
      </w:pPr>
    </w:p>
    <w:p w:rsidR="001A00A5" w:rsidRPr="00671298" w:rsidRDefault="001A00A5" w:rsidP="001A00A5">
      <w:pPr>
        <w:rPr>
          <w:rFonts w:ascii="Times New Roman" w:hAnsi="Times New Roman" w:cs="Times New Roman"/>
        </w:rPr>
      </w:pPr>
    </w:p>
    <w:p w:rsidR="00E614DD" w:rsidRDefault="00E614DD">
      <w:pPr>
        <w:pStyle w:val="Bibliography"/>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C5" w:rsidRDefault="00E76AC5">
      <w:pPr>
        <w:spacing w:line="240" w:lineRule="auto"/>
      </w:pPr>
      <w:r>
        <w:separator/>
      </w:r>
    </w:p>
  </w:endnote>
  <w:endnote w:type="continuationSeparator" w:id="0">
    <w:p w:rsidR="00E76AC5" w:rsidRDefault="00E76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C5" w:rsidRDefault="00E76AC5">
      <w:pPr>
        <w:spacing w:line="240" w:lineRule="auto"/>
      </w:pPr>
      <w:r>
        <w:separator/>
      </w:r>
    </w:p>
  </w:footnote>
  <w:footnote w:type="continuationSeparator" w:id="0">
    <w:p w:rsidR="00E76AC5" w:rsidRDefault="00E76A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E76AC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94925">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E76AC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A00A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A76465"/>
    <w:multiLevelType w:val="hybridMultilevel"/>
    <w:tmpl w:val="AB5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94925"/>
    <w:rsid w:val="001A00A5"/>
    <w:rsid w:val="001F62C0"/>
    <w:rsid w:val="00245E02"/>
    <w:rsid w:val="00353B66"/>
    <w:rsid w:val="00456604"/>
    <w:rsid w:val="004A2675"/>
    <w:rsid w:val="004F7139"/>
    <w:rsid w:val="0057093C"/>
    <w:rsid w:val="00691EC1"/>
    <w:rsid w:val="007C53FB"/>
    <w:rsid w:val="008B7D18"/>
    <w:rsid w:val="008F1F97"/>
    <w:rsid w:val="008F4052"/>
    <w:rsid w:val="009D4EB3"/>
    <w:rsid w:val="00B13D1B"/>
    <w:rsid w:val="00B818DF"/>
    <w:rsid w:val="00D52117"/>
    <w:rsid w:val="00DB0D39"/>
    <w:rsid w:val="00E14005"/>
    <w:rsid w:val="00E614DD"/>
    <w:rsid w:val="00E627B4"/>
    <w:rsid w:val="00E76AC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1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1A00A5"/>
    <w:pPr>
      <w:suppressAutoHyphens w:val="0"/>
      <w:spacing w:after="200" w:line="27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2135135">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4847901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29128604">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C2369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Swa18</b:Tag>
    <b:SourceType>JournalArticle</b:SourceType>
    <b:Guid>{8A1EB88D-8492-4AF1-9A4F-38FF71C49B10}</b:Guid>
    <b:Author>
      <b:Author>
        <b:NameList>
          <b:Person>
            <b:Last>Swales</b:Last>
            <b:First>John</b:First>
            <b:Middle>M.</b:Middle>
          </b:Person>
        </b:NameList>
      </b:Author>
    </b:Author>
    <b:Title>Reflections on the concept of discourse community</b:Title>
    <b:Year>2018</b:Year>
    <b:Pages>7-19</b:Pages>
    <b:YearAccessed>2019</b:YearAccessed>
    <b:URL>https://journals.openedition.org/asp/4774#bibliography</b:URL>
    <b:RefOrder>2</b:RefOrder>
  </b:Source>
  <b:Source>
    <b:Tag>Pog03</b:Tag>
    <b:SourceType>InternetSite</b:SourceType>
    <b:Guid>{5584E7DF-025D-4333-BC68-4E4D77C324BC}</b:Guid>
    <b:Author>
      <b:Author>
        <b:NameList>
          <b:Person>
            <b:Last>Pogner</b:Last>
            <b:First>Karl-Heinz</b:First>
          </b:Person>
        </b:NameList>
      </b:Author>
    </b:Author>
    <b:Title>Writing and interacting in the discourse community of engineering</b:Title>
    <b:Year>2003</b:Year>
    <b:YearAccessed>2019</b:YearAccessed>
    <b:URL>https://www.sciencedirect.com/science/article/abs/pii/S0378216602001224</b:URL>
    <b:InternetSiteTitle>Science Direct</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56F25-60B9-4525-9B95-1BE60586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2019-10-26T18:46:00Z</dcterms:created>
  <dcterms:modified xsi:type="dcterms:W3CDTF">2019-10-26T18:46:00Z</dcterms:modified>
  <cp:version/>
</cp:coreProperties>
</file>