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3136D">
      <w:pPr>
        <w:pStyle w:val="Title"/>
      </w:pPr>
      <w:sdt>
        <w:sdtPr>
          <w:alias w:val="Title:"/>
          <w:tag w:val="Title:"/>
          <w:id w:val="726351117"/>
          <w:placeholder>
            <w:docPart w:val="0A7A03BDD1994B8BB2FFCD714D75707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51DEF">
            <w:t>Economics Assignment 1</w:t>
          </w:r>
        </w:sdtContent>
      </w:sdt>
    </w:p>
    <w:p w:rsidR="00B823AA" w:rsidRDefault="00451DEF" w:rsidP="00B823AA">
      <w:pPr>
        <w:pStyle w:val="Title2"/>
      </w:pPr>
      <w:r>
        <w:t>Jessica Shaffer</w:t>
      </w:r>
    </w:p>
    <w:p w:rsidR="00E81978" w:rsidRDefault="00E81978" w:rsidP="00451DEF">
      <w:pPr>
        <w:pStyle w:val="Title2"/>
        <w:jc w:val="left"/>
      </w:pPr>
    </w:p>
    <w:p w:rsidR="00E81978" w:rsidRDefault="0073136D">
      <w:pPr>
        <w:pStyle w:val="SectionTitle"/>
      </w:pPr>
      <w:sdt>
        <w:sdtPr>
          <w:alias w:val="Section title:"/>
          <w:tag w:val="Section title:"/>
          <w:id w:val="984196707"/>
          <w:placeholder>
            <w:docPart w:val="D65ADE9CD6C64D08ABF4DEFFA0D25D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51DEF">
            <w:t>Economics Assignment 1</w:t>
          </w:r>
        </w:sdtContent>
      </w:sdt>
    </w:p>
    <w:p w:rsidR="00E81978" w:rsidRPr="00C31D30" w:rsidRDefault="00451DEF" w:rsidP="00C31D30">
      <w:pPr>
        <w:pStyle w:val="Heading2"/>
      </w:pPr>
      <w:r w:rsidRPr="00451DEF">
        <w:t xml:space="preserve">Chapter 4: </w:t>
      </w:r>
      <w:r>
        <w:t>P</w:t>
      </w:r>
      <w:r w:rsidRPr="00451DEF">
        <w:t>roblem # 2</w:t>
      </w:r>
    </w:p>
    <w:p w:rsidR="00E81978" w:rsidRDefault="00C822D0" w:rsidP="00184BA5">
      <w:pPr>
        <w:jc w:val="both"/>
      </w:pPr>
      <w:r>
        <w:t>Between</w:t>
      </w:r>
      <w:r w:rsidR="00451DEF">
        <w:t xml:space="preserve"> the group</w:t>
      </w:r>
      <w:r w:rsidR="00631366">
        <w:t>,</w:t>
      </w:r>
      <w:r w:rsidR="00451DEF">
        <w:t xml:space="preserve"> the seniors would not be affected by price increases and the least price-elasticity of demand </w:t>
      </w:r>
      <w:r>
        <w:t xml:space="preserve">would be the least </w:t>
      </w:r>
      <w:r w:rsidR="00451DEF">
        <w:t>for membership in the Association of Business Professionals. The juniors earn lower than senior</w:t>
      </w:r>
      <w:r>
        <w:t xml:space="preserve">s </w:t>
      </w:r>
      <w:r w:rsidR="00451DEF">
        <w:t xml:space="preserve">and more than students, thus they would be in-between the senior executives and the student i.e. they would be having </w:t>
      </w:r>
      <w:r w:rsidR="00631366">
        <w:t xml:space="preserve">an </w:t>
      </w:r>
      <w:r w:rsidR="00451DEF">
        <w:t xml:space="preserve">intermediate level of price-elasticity of demand. </w:t>
      </w:r>
      <w:r>
        <w:t>P</w:t>
      </w:r>
      <w:r w:rsidR="00451DEF">
        <w:t>rice-elasticity of demand for</w:t>
      </w:r>
      <w:r>
        <w:t xml:space="preserve"> students would be the maximum</w:t>
      </w:r>
      <w:r w:rsidR="00451DEF">
        <w:t xml:space="preserve">. </w:t>
      </w:r>
      <w:r>
        <w:t>Amid</w:t>
      </w:r>
      <w:r w:rsidR="00184BA5">
        <w:t xml:space="preserve"> the factors that determine the price-elasticity of demand </w:t>
      </w:r>
      <w:r>
        <w:t xml:space="preserve">an important role is played by the </w:t>
      </w:r>
      <w:proofErr w:type="spellStart"/>
      <w:r>
        <w:t>pr</w:t>
      </w:r>
      <w:r w:rsidR="00184BA5">
        <w:t>ortion</w:t>
      </w:r>
      <w:proofErr w:type="spellEnd"/>
      <w:r w:rsidR="00184BA5">
        <w:t xml:space="preserve"> of </w:t>
      </w:r>
      <w:r>
        <w:t xml:space="preserve">spending of the </w:t>
      </w:r>
      <w:r w:rsidR="009B6B58">
        <w:t>consumer’s</w:t>
      </w:r>
      <w:r w:rsidR="00184BA5">
        <w:t xml:space="preserve"> </w:t>
      </w:r>
      <w:r>
        <w:t xml:space="preserve">out of the total </w:t>
      </w:r>
      <w:r w:rsidR="00184BA5">
        <w:t xml:space="preserve">income. As the senior executives earn the most and are also having the most disposable income, the junior executives are in-between their disposable income is lower than senior executives, and the students are earning the lowest and their disposable income is the lowest. Moreover, the </w:t>
      </w:r>
      <w:r>
        <w:t xml:space="preserve">location of </w:t>
      </w:r>
      <w:r w:rsidR="00184BA5">
        <w:t xml:space="preserve">elastic region is on the left </w:t>
      </w:r>
      <w:r>
        <w:t xml:space="preserve">side </w:t>
      </w:r>
      <w:r w:rsidR="00184BA5">
        <w:t xml:space="preserve">of the </w:t>
      </w:r>
      <w:r>
        <w:t>center</w:t>
      </w:r>
      <w:r w:rsidR="00184BA5">
        <w:t xml:space="preserve"> of the demand graph and price increases suddenly decrease demand for the lower income class, therefore the senior executive’s demand would not be affected as much as would be affected in case of junior executives or the students</w:t>
      </w:r>
      <w:r w:rsidR="009B6B58">
        <w:t xml:space="preserve"> </w:t>
      </w:r>
      <w:sdt>
        <w:sdtPr>
          <w:id w:val="176549423"/>
          <w:citation/>
        </w:sdtPr>
        <w:sdtEndPr/>
        <w:sdtContent>
          <w:r w:rsidR="00184BA5">
            <w:fldChar w:fldCharType="begin"/>
          </w:r>
          <w:r w:rsidR="00184BA5">
            <w:instrText xml:space="preserve"> CITATION Jer19 \l 1033 </w:instrText>
          </w:r>
          <w:r w:rsidR="00184BA5">
            <w:fldChar w:fldCharType="separate"/>
          </w:r>
          <w:r w:rsidR="00184BA5">
            <w:rPr>
              <w:noProof/>
            </w:rPr>
            <w:t>(R, 2019)</w:t>
          </w:r>
          <w:r w:rsidR="00184BA5">
            <w:fldChar w:fldCharType="end"/>
          </w:r>
        </w:sdtContent>
      </w:sdt>
      <w:r w:rsidR="009B6B58">
        <w:t xml:space="preserve"> </w:t>
      </w:r>
      <w:sdt>
        <w:sdtPr>
          <w:id w:val="-1821267701"/>
          <w:citation/>
        </w:sdtPr>
        <w:sdtEndPr/>
        <w:sdtContent>
          <w:r w:rsidR="009B6B58">
            <w:fldChar w:fldCharType="begin"/>
          </w:r>
          <w:r w:rsidR="009B6B58">
            <w:instrText xml:space="preserve"> CITATION Ano191 \l 1033 </w:instrText>
          </w:r>
          <w:r w:rsidR="009B6B58">
            <w:fldChar w:fldCharType="separate"/>
          </w:r>
          <w:r w:rsidR="009B6B58">
            <w:rPr>
              <w:noProof/>
            </w:rPr>
            <w:t>(Anon, SECTION 3: DETERMINANTS OF PRICE ELASTICITY OF DEMAND, 2019)</w:t>
          </w:r>
          <w:r w:rsidR="009B6B58">
            <w:fldChar w:fldCharType="end"/>
          </w:r>
        </w:sdtContent>
      </w:sdt>
      <w:r w:rsidR="00184BA5">
        <w:t>.</w:t>
      </w:r>
    </w:p>
    <w:p w:rsidR="008137E1" w:rsidRDefault="008137E1" w:rsidP="008137E1">
      <w:pPr>
        <w:pStyle w:val="Heading2"/>
      </w:pPr>
      <w:r w:rsidRPr="00451DEF">
        <w:t xml:space="preserve">Chapter </w:t>
      </w:r>
      <w:r>
        <w:t>5</w:t>
      </w:r>
      <w:r w:rsidRPr="00451DEF">
        <w:t xml:space="preserve">: </w:t>
      </w:r>
      <w:r>
        <w:t>P</w:t>
      </w:r>
      <w:r w:rsidRPr="00451DEF">
        <w:t xml:space="preserve">roblem # </w:t>
      </w:r>
      <w:r>
        <w:t>8</w:t>
      </w:r>
    </w:p>
    <w:p w:rsidR="008137E1" w:rsidRDefault="008137E1" w:rsidP="008137E1">
      <w:pPr>
        <w:pStyle w:val="ListParagraph"/>
        <w:numPr>
          <w:ilvl w:val="0"/>
          <w:numId w:val="16"/>
        </w:numPr>
      </w:pPr>
      <w:r>
        <w:t xml:space="preserve">The maximum </w:t>
      </w:r>
      <w:r w:rsidR="00C822D0">
        <w:t xml:space="preserve">expense </w:t>
      </w:r>
      <w:r>
        <w:t xml:space="preserve">a person can </w:t>
      </w:r>
      <w:r w:rsidR="00C822D0">
        <w:t xml:space="preserve">make </w:t>
      </w:r>
      <w:r>
        <w:t xml:space="preserve">on all needed items is determined by </w:t>
      </w:r>
      <w:r w:rsidR="00C220A7">
        <w:t xml:space="preserve">the constraints set by his/her </w:t>
      </w:r>
      <w:r>
        <w:t xml:space="preserve">budget. </w:t>
      </w:r>
      <w:r w:rsidR="00C220A7">
        <w:t xml:space="preserve">At times the </w:t>
      </w:r>
      <w:r>
        <w:t>marginal utility earned</w:t>
      </w:r>
      <w:r w:rsidR="00C220A7">
        <w:t xml:space="preserve"> by each additional</w:t>
      </w:r>
      <w:r>
        <w:t xml:space="preserve"> dollar is</w:t>
      </w:r>
      <w:r w:rsidR="00C220A7">
        <w:t xml:space="preserve"> similar</w:t>
      </w:r>
      <w:r>
        <w:t xml:space="preserve"> in that case rational and optimal spending occurs. Maximum marginal utility earned is given by the following formula:</w:t>
      </w:r>
    </w:p>
    <w:p w:rsidR="008137E1" w:rsidRPr="008137E1" w:rsidRDefault="008137E1" w:rsidP="008137E1">
      <w:pPr>
        <w:ind w:left="1800" w:firstLine="360"/>
        <w:rPr>
          <w:vertAlign w:val="subscript"/>
        </w:rPr>
      </w:pPr>
      <w:proofErr w:type="spellStart"/>
      <w:r>
        <w:t>MU</w:t>
      </w:r>
      <w:r>
        <w:rPr>
          <w:vertAlign w:val="subscript"/>
        </w:rPr>
        <w:t>x</w:t>
      </w:r>
      <w:proofErr w:type="spellEnd"/>
      <w:r>
        <w:t>/P</w:t>
      </w:r>
      <w:r>
        <w:rPr>
          <w:vertAlign w:val="subscript"/>
        </w:rPr>
        <w:t>x</w:t>
      </w:r>
      <w:r>
        <w:t xml:space="preserve"> = </w:t>
      </w:r>
      <w:proofErr w:type="spellStart"/>
      <w:r>
        <w:t>MU</w:t>
      </w:r>
      <w:r>
        <w:rPr>
          <w:vertAlign w:val="subscript"/>
        </w:rPr>
        <w:t>y</w:t>
      </w:r>
      <w:proofErr w:type="spellEnd"/>
      <w:r>
        <w:t>/</w:t>
      </w:r>
      <w:proofErr w:type="spellStart"/>
      <w:r>
        <w:t>P</w:t>
      </w:r>
      <w:r>
        <w:rPr>
          <w:vertAlign w:val="subscript"/>
        </w:rPr>
        <w:t>y</w:t>
      </w:r>
      <w:proofErr w:type="spellEnd"/>
    </w:p>
    <w:p w:rsidR="00184BA5" w:rsidRDefault="008137E1" w:rsidP="00184BA5">
      <w:pPr>
        <w:jc w:val="both"/>
      </w:pPr>
      <w:r>
        <w:lastRenderedPageBreak/>
        <w:tab/>
      </w:r>
      <w:r w:rsidR="00C220A7">
        <w:t xml:space="preserve">Marginal utility of good X is represented by </w:t>
      </w:r>
      <w:proofErr w:type="spellStart"/>
      <w:r>
        <w:t>MU</w:t>
      </w:r>
      <w:r>
        <w:rPr>
          <w:vertAlign w:val="subscript"/>
        </w:rPr>
        <w:t>x</w:t>
      </w:r>
      <w:proofErr w:type="spellEnd"/>
      <w:r>
        <w:t xml:space="preserve">, </w:t>
      </w:r>
      <w:r w:rsidR="00C220A7">
        <w:t>and the m</w:t>
      </w:r>
      <w:r w:rsidR="00C220A7">
        <w:t xml:space="preserve">arginal utility of good </w:t>
      </w:r>
      <w:r w:rsidR="00C220A7">
        <w:t xml:space="preserve">Y </w:t>
      </w:r>
      <w:r w:rsidR="00C220A7">
        <w:t>is represented by</w:t>
      </w:r>
      <w:r w:rsidR="00C220A7">
        <w:t xml:space="preserve"> </w:t>
      </w:r>
      <w:proofErr w:type="spellStart"/>
      <w:r>
        <w:t>MU</w:t>
      </w:r>
      <w:r>
        <w:rPr>
          <w:vertAlign w:val="subscript"/>
        </w:rPr>
        <w:t>y</w:t>
      </w:r>
      <w:proofErr w:type="spellEnd"/>
      <w:r>
        <w:t>, P</w:t>
      </w:r>
      <w:r>
        <w:rPr>
          <w:vertAlign w:val="subscript"/>
        </w:rPr>
        <w:t xml:space="preserve">x </w:t>
      </w:r>
      <w:r>
        <w:t xml:space="preserve">is the </w:t>
      </w:r>
      <w:r w:rsidR="00C220A7">
        <w:t>value</w:t>
      </w:r>
      <w:r>
        <w:t xml:space="preserve"> of </w:t>
      </w:r>
      <w:r w:rsidR="00C220A7">
        <w:t>commodity</w:t>
      </w:r>
      <w:r>
        <w:t xml:space="preserve"> X, and </w:t>
      </w:r>
      <w:proofErr w:type="spellStart"/>
      <w:r>
        <w:t>P</w:t>
      </w:r>
      <w:r>
        <w:rPr>
          <w:vertAlign w:val="subscript"/>
        </w:rPr>
        <w:t>y</w:t>
      </w:r>
      <w:proofErr w:type="spellEnd"/>
      <w:r>
        <w:rPr>
          <w:vertAlign w:val="subscript"/>
        </w:rPr>
        <w:t xml:space="preserve"> </w:t>
      </w:r>
      <w:r>
        <w:t xml:space="preserve">is the </w:t>
      </w:r>
      <w:r w:rsidR="00C220A7">
        <w:t xml:space="preserve">value </w:t>
      </w:r>
      <w:r>
        <w:t xml:space="preserve">of </w:t>
      </w:r>
      <w:r w:rsidR="00C220A7">
        <w:t xml:space="preserve">commodity </w:t>
      </w:r>
      <w:r>
        <w:t>Y.</w:t>
      </w:r>
    </w:p>
    <w:p w:rsidR="00184BA5" w:rsidRDefault="008137E1" w:rsidP="008137E1">
      <w:pPr>
        <w:jc w:val="both"/>
      </w:pPr>
      <w:r>
        <w:t>As the fare has increased from $10 to $20 per trip, and there are 20 trips per month. So</w:t>
      </w:r>
      <w:r w:rsidR="009B6B58">
        <w:t>,</w:t>
      </w:r>
      <w:r>
        <w:t xml:space="preserve"> the increased expenditure (keeping the number of trips at the same level) per month is $10 x 20 =$200. Ann compensates the increase in fares by reducing the expenditure by the same amount previously incurred on food. As a </w:t>
      </w:r>
      <w:r w:rsidR="009B6B58">
        <w:t>result,</w:t>
      </w:r>
      <w:r>
        <w:t xml:space="preserve"> the marginal utility </w:t>
      </w:r>
      <w:r w:rsidR="00C220A7">
        <w:t>against each</w:t>
      </w:r>
      <w:r>
        <w:t xml:space="preserve"> dollar for the train would </w:t>
      </w:r>
      <w:r w:rsidR="00C220A7">
        <w:t>decline</w:t>
      </w:r>
      <w:r>
        <w:t xml:space="preserve"> and the marginal utility per dollar for food would </w:t>
      </w:r>
      <w:r w:rsidR="00C220A7">
        <w:t>rise</w:t>
      </w:r>
      <w:r>
        <w:t xml:space="preserve">. Economically we cannot infer from it that Ann </w:t>
      </w:r>
      <w:r w:rsidR="00C220A7">
        <w:t xml:space="preserve">behavior is </w:t>
      </w:r>
      <w:r>
        <w:t xml:space="preserve">rational, but practically the </w:t>
      </w:r>
      <w:r w:rsidR="00C220A7">
        <w:t>problem</w:t>
      </w:r>
      <w:r>
        <w:t xml:space="preserve"> is that train ride to office is need</w:t>
      </w:r>
      <w:r w:rsidR="00C220A7">
        <w:t>ed</w:t>
      </w:r>
      <w:r>
        <w:t xml:space="preserve"> and due to limited resources Ann does not have enough resources to manage even if the prices increase </w:t>
      </w:r>
      <w:sdt>
        <w:sdtPr>
          <w:id w:val="1098994100"/>
          <w:citation/>
        </w:sdtPr>
        <w:sdtEndPr/>
        <w:sdtContent>
          <w:r>
            <w:fldChar w:fldCharType="begin"/>
          </w:r>
          <w:r>
            <w:instrText xml:space="preserve"> CITATION AND19 \l 1033 </w:instrText>
          </w:r>
          <w:r>
            <w:fldChar w:fldCharType="separate"/>
          </w:r>
          <w:r>
            <w:rPr>
              <w:noProof/>
            </w:rPr>
            <w:t>(BLOOMENTHAL, 2019)</w:t>
          </w:r>
          <w:r>
            <w:fldChar w:fldCharType="end"/>
          </w:r>
        </w:sdtContent>
      </w:sdt>
      <w:r>
        <w:t>.</w:t>
      </w:r>
    </w:p>
    <w:p w:rsidR="008137E1" w:rsidRDefault="008137E1" w:rsidP="008137E1">
      <w:pPr>
        <w:pStyle w:val="ListParagraph"/>
        <w:numPr>
          <w:ilvl w:val="0"/>
          <w:numId w:val="16"/>
        </w:numPr>
        <w:jc w:val="both"/>
      </w:pPr>
      <w:r>
        <w:t xml:space="preserve">Because Ann’s budget is constrained because of having </w:t>
      </w:r>
      <w:r w:rsidR="00631366">
        <w:t xml:space="preserve">a </w:t>
      </w:r>
      <w:r>
        <w:t>limited and fixed budget. Due to increased expenditure on one good a smaller amount would be left behind to spend on the other goods. The same is the case here an increase in train’s fare has made Ann cut down other expenditure i.e. food in this case.</w:t>
      </w:r>
    </w:p>
    <w:p w:rsidR="00BB1CF1" w:rsidRDefault="00BB1CF1" w:rsidP="00BB1CF1">
      <w:pPr>
        <w:pStyle w:val="Heading2"/>
      </w:pPr>
      <w:r w:rsidRPr="00451DEF">
        <w:t xml:space="preserve">Chapter </w:t>
      </w:r>
      <w:r>
        <w:t>5</w:t>
      </w:r>
      <w:r w:rsidRPr="00451DEF">
        <w:t xml:space="preserve">: </w:t>
      </w:r>
      <w:r>
        <w:t>P</w:t>
      </w:r>
      <w:r w:rsidRPr="00451DEF">
        <w:t xml:space="preserve">roblem # </w:t>
      </w:r>
      <w:r>
        <w:t>10</w:t>
      </w:r>
    </w:p>
    <w:p w:rsidR="00D32F0A" w:rsidRDefault="006B6826" w:rsidP="00D32F0A">
      <w:r>
        <w:t>Graphically consumer surplus is</w:t>
      </w:r>
      <w:r w:rsidR="009B6B58">
        <w:t xml:space="preserve"> the </w:t>
      </w:r>
      <w:r w:rsidR="00C220A7">
        <w:t>amount</w:t>
      </w:r>
      <w:r w:rsidR="009B6B58">
        <w:t xml:space="preserve"> that a </w:t>
      </w:r>
      <w:r w:rsidR="00C220A7">
        <w:t>buyer</w:t>
      </w:r>
      <w:r w:rsidR="009B6B58">
        <w:t xml:space="preserve"> pays in the </w:t>
      </w:r>
      <w:r w:rsidR="00C220A7">
        <w:t>marketplace</w:t>
      </w:r>
      <w:r w:rsidR="009B6B58">
        <w:t xml:space="preserve"> and </w:t>
      </w:r>
      <w:r w:rsidR="00C220A7">
        <w:t>worth</w:t>
      </w:r>
      <w:r w:rsidR="009B6B58">
        <w:t xml:space="preserve"> placed on product by the consumer </w:t>
      </w:r>
      <w:sdt>
        <w:sdtPr>
          <w:id w:val="-695231767"/>
          <w:citation/>
        </w:sdtPr>
        <w:sdtEndPr/>
        <w:sdtContent>
          <w:r w:rsidR="009B6B58">
            <w:fldChar w:fldCharType="begin"/>
          </w:r>
          <w:r w:rsidR="009B6B58">
            <w:instrText xml:space="preserve"> CITATION CHR19 \l 1033 </w:instrText>
          </w:r>
          <w:r w:rsidR="009B6B58">
            <w:fldChar w:fldCharType="separate"/>
          </w:r>
          <w:r w:rsidR="009B6B58">
            <w:rPr>
              <w:noProof/>
            </w:rPr>
            <w:t>(MURPHY, 2019)</w:t>
          </w:r>
          <w:r w:rsidR="009B6B58">
            <w:fldChar w:fldCharType="end"/>
          </w:r>
        </w:sdtContent>
      </w:sdt>
      <w:r w:rsidR="009B6B58">
        <w:t>.</w:t>
      </w:r>
      <w:r>
        <w:t xml:space="preserve"> </w:t>
      </w:r>
      <w:r w:rsidR="009B6B58">
        <w:t xml:space="preserve">It is </w:t>
      </w:r>
      <w:r>
        <w:t xml:space="preserve">calculated as the area of the triangle below the market demand curve and above the price line. In the following </w:t>
      </w:r>
      <w:r w:rsidR="00C220A7">
        <w:t>diagram</w:t>
      </w:r>
      <w:r>
        <w:t xml:space="preserve">, consumer surplus is the red colored </w:t>
      </w:r>
      <w:r w:rsidR="00C220A7">
        <w:t>zone</w:t>
      </w:r>
      <w:r>
        <w:t xml:space="preserve"> in triangl</w:t>
      </w:r>
      <w:r w:rsidR="009B6B58">
        <w:t>e</w:t>
      </w:r>
      <w:r>
        <w:t xml:space="preserve">: </w:t>
      </w:r>
    </w:p>
    <w:p w:rsidR="00D32F0A" w:rsidRDefault="00D32F0A" w:rsidP="00D32F0A">
      <w:pPr>
        <w:jc w:val="center"/>
      </w:pPr>
      <w:r>
        <w:rPr>
          <w:noProof/>
        </w:rPr>
        <w:drawing>
          <wp:inline distT="0" distB="0" distL="0" distR="0">
            <wp:extent cx="1996807" cy="14287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000677" cy="1431519"/>
                    </a:xfrm>
                    <a:prstGeom prst="rect">
                      <a:avLst/>
                    </a:prstGeom>
                  </pic:spPr>
                </pic:pic>
              </a:graphicData>
            </a:graphic>
          </wp:inline>
        </w:drawing>
      </w:r>
    </w:p>
    <w:p w:rsidR="00BB1CF1" w:rsidRDefault="00CA7673" w:rsidP="00D32F0A">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3009900</wp:posOffset>
                </wp:positionH>
                <wp:positionV relativeFrom="paragraph">
                  <wp:posOffset>882650</wp:posOffset>
                </wp:positionV>
                <wp:extent cx="304800" cy="476250"/>
                <wp:effectExtent l="0" t="0" r="0" b="0"/>
                <wp:wrapNone/>
                <wp:docPr id="18" name="Right Triangle 18"/>
                <wp:cNvGraphicFramePr/>
                <a:graphic xmlns:a="http://schemas.openxmlformats.org/drawingml/2006/main">
                  <a:graphicData uri="http://schemas.microsoft.com/office/word/2010/wordprocessingShape">
                    <wps:wsp>
                      <wps:cNvSpPr/>
                      <wps:spPr>
                        <a:xfrm>
                          <a:off x="0" y="0"/>
                          <a:ext cx="304800" cy="47625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4863F2"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237pt;margin-top:69.5pt;width:24pt;height: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" fillcolor="white [3212]" stroked="f" strokeweight="1pt"/>
            </w:pict>
          </mc:Fallback>
        </mc:AlternateContent>
      </w:r>
      <w:r w:rsidR="00D32F0A">
        <w:t>Numerically:</w:t>
      </w:r>
    </w:p>
    <w:p w:rsidR="00D32F0A" w:rsidRDefault="00D32F0A" w:rsidP="00D32F0A">
      <w:r>
        <w:tab/>
      </w:r>
      <w:r w:rsidR="00C220A7">
        <w:tab/>
      </w:r>
      <w:r w:rsidR="00C220A7">
        <w:tab/>
      </w:r>
      <w:r w:rsidR="00C220A7">
        <w:tab/>
      </w:r>
      <w:r>
        <w:t xml:space="preserve">= </w:t>
      </w:r>
      <w:r w:rsidR="00C220A7">
        <w:t xml:space="preserve">0.5 </w:t>
      </w:r>
      <w:r>
        <w:t>x ($10-$2) x 80,000</w:t>
      </w:r>
    </w:p>
    <w:p w:rsidR="00D32F0A" w:rsidRDefault="00D32F0A" w:rsidP="00D32F0A">
      <w:r>
        <w:tab/>
      </w:r>
      <w:r w:rsidR="00C220A7">
        <w:tab/>
      </w:r>
      <w:r w:rsidR="00C220A7">
        <w:tab/>
      </w:r>
      <w:r w:rsidR="00C220A7">
        <w:tab/>
      </w:r>
      <w:r>
        <w:t xml:space="preserve">= </w:t>
      </w:r>
      <w:r w:rsidR="00C220A7">
        <w:t xml:space="preserve">0.5 </w:t>
      </w:r>
      <w:r>
        <w:t>x $8 x 80,000</w:t>
      </w:r>
    </w:p>
    <w:p w:rsidR="00D32F0A" w:rsidRDefault="00D32F0A" w:rsidP="00C220A7">
      <w:pPr>
        <w:ind w:left="2880"/>
      </w:pPr>
      <w:r>
        <w:t>= $320</w:t>
      </w:r>
      <w:r w:rsidR="00C220A7">
        <w:t>k</w:t>
      </w:r>
    </w:p>
    <w:p w:rsidR="00D32F0A" w:rsidRDefault="00D32F0A" w:rsidP="00D32F0A"/>
    <w:p w:rsidR="009D1EE5" w:rsidRDefault="009D1EE5" w:rsidP="009D1EE5">
      <w:pPr>
        <w:pStyle w:val="Heading2"/>
      </w:pPr>
      <w:r w:rsidRPr="00451DEF">
        <w:t xml:space="preserve">Chapter </w:t>
      </w:r>
      <w:r>
        <w:t>6</w:t>
      </w:r>
      <w:r w:rsidRPr="00451DEF">
        <w:t xml:space="preserve">: </w:t>
      </w:r>
      <w:r>
        <w:t>P4</w:t>
      </w:r>
    </w:p>
    <w:p w:rsidR="00D32F0A" w:rsidRDefault="00FC55AC" w:rsidP="00FC55AC">
      <w:r>
        <w:t xml:space="preserve">There are six specific conditions that give rise to </w:t>
      </w:r>
      <w:r w:rsidR="00631366">
        <w:t xml:space="preserve">a </w:t>
      </w:r>
      <w:r>
        <w:t xml:space="preserve">perfectly competitive industry. One of these is </w:t>
      </w:r>
      <w:r w:rsidR="007542A8">
        <w:t xml:space="preserve">the profit maximization rule, to maximize profits a </w:t>
      </w:r>
      <w:r w:rsidR="00C220A7">
        <w:t>company</w:t>
      </w:r>
      <w:r w:rsidR="007542A8">
        <w:t xml:space="preserve"> </w:t>
      </w:r>
      <w:r w:rsidR="00C220A7">
        <w:t>should select</w:t>
      </w:r>
      <w:r w:rsidR="007542A8">
        <w:t xml:space="preserve"> that level of </w:t>
      </w:r>
      <w:r w:rsidR="003F0AB2">
        <w:t xml:space="preserve">productivity where </w:t>
      </w:r>
      <w:r w:rsidR="007542A8">
        <w:t>MC equals MR and the</w:t>
      </w:r>
      <w:r w:rsidR="00E9784A">
        <w:t xml:space="preserve"> </w:t>
      </w:r>
      <w:r w:rsidR="003F0AB2">
        <w:t>M</w:t>
      </w:r>
      <w:r w:rsidR="007542A8">
        <w:t xml:space="preserve">C curve is rising. In </w:t>
      </w:r>
      <w:r w:rsidR="003F0AB2">
        <w:t>another way</w:t>
      </w:r>
      <w:r w:rsidR="007542A8">
        <w:t xml:space="preserve">, production </w:t>
      </w:r>
      <w:r w:rsidR="003F0AB2">
        <w:t xml:space="preserve">should </w:t>
      </w:r>
      <w:r w:rsidR="007542A8">
        <w:t xml:space="preserve">be </w:t>
      </w:r>
      <w:r w:rsidR="003F0AB2">
        <w:t>on</w:t>
      </w:r>
      <w:r w:rsidR="007542A8">
        <w:t xml:space="preserve"> the level where MC</w:t>
      </w:r>
      <w:r w:rsidR="003F0AB2">
        <w:t xml:space="preserve"> </w:t>
      </w:r>
      <w:r w:rsidR="007542A8">
        <w:t>=</w:t>
      </w:r>
      <w:r w:rsidR="003F0AB2">
        <w:t xml:space="preserve"> </w:t>
      </w:r>
      <w:r w:rsidR="007542A8">
        <w:t>MR.</w:t>
      </w:r>
      <w:r>
        <w:t xml:space="preserve"> </w:t>
      </w:r>
      <w:r w:rsidR="003F0AB2">
        <w:t xml:space="preserve">In </w:t>
      </w:r>
      <w:proofErr w:type="gramStart"/>
      <w:r w:rsidR="003F0AB2">
        <w:t>addition</w:t>
      </w:r>
      <w:proofErr w:type="gramEnd"/>
      <w:r>
        <w:t xml:space="preserve"> economic efficiency condition that P</w:t>
      </w:r>
      <w:r w:rsidR="003F0AB2">
        <w:t xml:space="preserve"> </w:t>
      </w:r>
      <w:r>
        <w:t>=</w:t>
      </w:r>
      <w:r w:rsidR="003F0AB2">
        <w:t xml:space="preserve"> </w:t>
      </w:r>
      <w:r>
        <w:t xml:space="preserve">MC is the </w:t>
      </w:r>
      <w:r w:rsidR="003F0AB2">
        <w:t>normal</w:t>
      </w:r>
      <w:r>
        <w:t xml:space="preserve"> </w:t>
      </w:r>
      <w:r w:rsidR="003F0AB2">
        <w:t>state</w:t>
      </w:r>
      <w:r>
        <w:t xml:space="preserve"> for </w:t>
      </w:r>
      <w:r w:rsidR="003F0AB2">
        <w:t>commercial</w:t>
      </w:r>
      <w:r>
        <w:t xml:space="preserve"> </w:t>
      </w:r>
      <w:r w:rsidR="003F0AB2">
        <w:t>productivity</w:t>
      </w:r>
      <w:r>
        <w:t xml:space="preserve">. This </w:t>
      </w:r>
      <w:r w:rsidR="003F0AB2">
        <w:t>state</w:t>
      </w:r>
      <w:r>
        <w:t xml:space="preserve"> means that the </w:t>
      </w:r>
      <w:r w:rsidR="003F0AB2">
        <w:t>incomes</w:t>
      </w:r>
      <w:r>
        <w:t xml:space="preserve"> are being utilized in </w:t>
      </w:r>
      <w:r w:rsidR="00631366">
        <w:t>a</w:t>
      </w:r>
      <w:r>
        <w:t xml:space="preserve"> way that generate</w:t>
      </w:r>
      <w:r w:rsidR="00631366">
        <w:t>s</w:t>
      </w:r>
      <w:r>
        <w:t xml:space="preserve"> the maximum possible level of satisfaction </w:t>
      </w:r>
      <w:sdt>
        <w:sdtPr>
          <w:id w:val="-796994440"/>
          <w:citation/>
        </w:sdtPr>
        <w:sdtEndPr/>
        <w:sdtContent>
          <w:r>
            <w:fldChar w:fldCharType="begin"/>
          </w:r>
          <w:r>
            <w:instrText xml:space="preserve"> CITATION Ano19 \l 1033 </w:instrText>
          </w:r>
          <w:r>
            <w:fldChar w:fldCharType="separate"/>
          </w:r>
          <w:r>
            <w:rPr>
              <w:noProof/>
            </w:rPr>
            <w:t>(Anon, 2019)</w:t>
          </w:r>
          <w:r>
            <w:fldChar w:fldCharType="end"/>
          </w:r>
        </w:sdtContent>
      </w:sdt>
      <w:r>
        <w:t xml:space="preserve">. </w:t>
      </w:r>
      <w:r w:rsidR="009D2372">
        <w:t xml:space="preserve"> </w:t>
      </w:r>
    </w:p>
    <w:p w:rsidR="00B45EA9" w:rsidRDefault="00B45EA9" w:rsidP="002401E3">
      <w:r>
        <w:t xml:space="preserve">In the given case the </w:t>
      </w:r>
      <w:r w:rsidR="003F0AB2">
        <w:t>amount</w:t>
      </w:r>
      <w:r>
        <w:t xml:space="preserve"> for which P</w:t>
      </w:r>
      <w:r w:rsidR="003F0AB2">
        <w:t xml:space="preserve"> </w:t>
      </w:r>
      <w:r>
        <w:t>=</w:t>
      </w:r>
      <w:r w:rsidR="003F0AB2">
        <w:t xml:space="preserve"> </w:t>
      </w:r>
      <w:r>
        <w:t>MC</w:t>
      </w:r>
      <w:r w:rsidR="00FC55AC">
        <w:t>,</w:t>
      </w:r>
      <w:r>
        <w:t xml:space="preserve"> </w:t>
      </w:r>
      <w:r w:rsidR="00FC55AC">
        <w:t>i.e.</w:t>
      </w:r>
      <w:r>
        <w:t xml:space="preserve"> $2.50 at 570 slices per day. So, the seller would need to </w:t>
      </w:r>
      <w:r w:rsidR="003F0AB2">
        <w:t>make sales of</w:t>
      </w:r>
      <w:r w:rsidR="00FC55AC">
        <w:t xml:space="preserve"> 570 slices</w:t>
      </w:r>
      <w:r w:rsidR="003F0AB2">
        <w:t>/</w:t>
      </w:r>
      <w:r w:rsidR="00FC55AC">
        <w:t xml:space="preserve">day. </w:t>
      </w:r>
      <w:proofErr w:type="gramStart"/>
      <w:r w:rsidR="00FC55AC">
        <w:t>It</w:t>
      </w:r>
      <w:proofErr w:type="gramEnd"/>
      <w:r w:rsidR="00FC55AC">
        <w:t xml:space="preserve"> profits would be (P</w:t>
      </w:r>
      <w:r w:rsidR="003F0AB2">
        <w:t>rice</w:t>
      </w:r>
      <w:r w:rsidR="00FC55AC">
        <w:t xml:space="preserve"> – </w:t>
      </w:r>
      <w:r w:rsidR="00E9784A">
        <w:t>A</w:t>
      </w:r>
      <w:r w:rsidR="003F0AB2">
        <w:t xml:space="preserve">verage </w:t>
      </w:r>
      <w:r w:rsidR="00E9784A">
        <w:t>T</w:t>
      </w:r>
      <w:r w:rsidR="003F0AB2">
        <w:t xml:space="preserve">otal </w:t>
      </w:r>
      <w:r w:rsidR="00E9784A">
        <w:t>C</w:t>
      </w:r>
      <w:r w:rsidR="003F0AB2">
        <w:t>ost</w:t>
      </w:r>
      <w:r w:rsidR="00E9784A">
        <w:t>) x (</w:t>
      </w:r>
      <w:r w:rsidR="00FC55AC">
        <w:t>Q</w:t>
      </w:r>
      <w:r w:rsidR="003F0AB2">
        <w:t>uantity)</w:t>
      </w:r>
      <w:r w:rsidR="00FC55AC">
        <w:t xml:space="preserve"> = $2.50 - $1.40</w:t>
      </w:r>
      <w:r w:rsidR="003F0AB2">
        <w:t xml:space="preserve"> x</w:t>
      </w:r>
      <w:r w:rsidR="009D2372">
        <w:t xml:space="preserve"> </w:t>
      </w:r>
      <w:r w:rsidR="00FC55AC">
        <w:t>570 = $627</w:t>
      </w:r>
      <w:r w:rsidR="00035B4D">
        <w:t xml:space="preserve"> per day</w:t>
      </w:r>
      <w:r w:rsidR="00FC55AC">
        <w:t>.</w:t>
      </w:r>
    </w:p>
    <w:p w:rsidR="002401E3" w:rsidRDefault="002401E3" w:rsidP="002401E3">
      <w:pPr>
        <w:pStyle w:val="Heading2"/>
      </w:pPr>
      <w:r w:rsidRPr="00451DEF">
        <w:t xml:space="preserve">Chapter </w:t>
      </w:r>
      <w:r>
        <w:t>6</w:t>
      </w:r>
      <w:r w:rsidRPr="00451DEF">
        <w:t xml:space="preserve">: </w:t>
      </w:r>
      <w:r>
        <w:t>P7</w:t>
      </w:r>
    </w:p>
    <w:p w:rsidR="002401E3" w:rsidRDefault="00631366" w:rsidP="002401E3">
      <w:r>
        <w:t>The p</w:t>
      </w:r>
      <w:r w:rsidR="00002600">
        <w:t>rimary objective of every private firm is to maximize profits, and the formula for profit is as follows:</w:t>
      </w:r>
    </w:p>
    <w:p w:rsidR="00002600" w:rsidRDefault="00002600" w:rsidP="002401E3">
      <w:r>
        <w:tab/>
        <w:t xml:space="preserve">Profit = Total </w:t>
      </w:r>
      <w:r w:rsidR="00035B4D">
        <w:t>Income</w:t>
      </w:r>
      <w:r>
        <w:t xml:space="preserve"> – Total </w:t>
      </w:r>
      <w:r w:rsidR="00035B4D">
        <w:t>Expenses</w:t>
      </w:r>
    </w:p>
    <w:p w:rsidR="00002600" w:rsidRDefault="00E9784A" w:rsidP="00E9784A">
      <w:pPr>
        <w:pStyle w:val="ListParagraph"/>
        <w:numPr>
          <w:ilvl w:val="0"/>
          <w:numId w:val="17"/>
        </w:numPr>
      </w:pPr>
      <w:r>
        <w:t>T</w:t>
      </w:r>
      <w:r w:rsidR="00002600">
        <w:t>he variable</w:t>
      </w:r>
      <w:r w:rsidR="00035B4D">
        <w:t xml:space="preserve"> portion of direct expenses </w:t>
      </w:r>
      <w:r w:rsidR="00002600">
        <w:t>of the company is wag</w:t>
      </w:r>
      <w:r w:rsidR="00631366">
        <w:t>ing</w:t>
      </w:r>
      <w:r w:rsidR="00002600">
        <w:t xml:space="preserve"> </w:t>
      </w:r>
      <w:proofErr w:type="spellStart"/>
      <w:r w:rsidR="00035B4D">
        <w:t>i.e</w:t>
      </w:r>
      <w:proofErr w:type="spellEnd"/>
      <w:r w:rsidR="00035B4D">
        <w:t xml:space="preserve"> </w:t>
      </w:r>
      <w:r w:rsidR="00002600">
        <w:t>$15</w:t>
      </w:r>
      <w:r w:rsidR="00035B4D">
        <w:t>/labor hour</w:t>
      </w:r>
      <w:r w:rsidR="00002600">
        <w:t xml:space="preserve">, and </w:t>
      </w:r>
      <w:r w:rsidR="00035B4D">
        <w:t xml:space="preserve">the </w:t>
      </w:r>
      <w:r w:rsidR="00002600">
        <w:t xml:space="preserve">fixed </w:t>
      </w:r>
      <w:r w:rsidR="00035B4D">
        <w:t xml:space="preserve">expenses </w:t>
      </w:r>
      <w:r w:rsidR="00002600">
        <w:t>are $60</w:t>
      </w:r>
      <w:r w:rsidR="00035B4D">
        <w:t xml:space="preserve"> on daily basis</w:t>
      </w:r>
      <w:r w:rsidR="00002600">
        <w:t>. So</w:t>
      </w:r>
      <w:r>
        <w:t>,</w:t>
      </w:r>
      <w:r w:rsidR="00002600">
        <w:t xml:space="preserve"> the company would strive to decide that </w:t>
      </w:r>
      <w:proofErr w:type="gramStart"/>
      <w:r w:rsidR="00002600">
        <w:t>particular level</w:t>
      </w:r>
      <w:proofErr w:type="gramEnd"/>
      <w:r w:rsidR="00002600">
        <w:t xml:space="preserve"> of production where its revenue is maximized and resultantly </w:t>
      </w:r>
      <w:r w:rsidR="00002600">
        <w:lastRenderedPageBreak/>
        <w:t xml:space="preserve">profits are maximized after deducting the total costs (total of variable and fixed costs). </w:t>
      </w:r>
      <w:bookmarkStart w:id="0" w:name="_GoBack"/>
      <w:bookmarkEnd w:id="0"/>
    </w:p>
    <w:p w:rsidR="00E9784A" w:rsidRDefault="00002600" w:rsidP="002401E3">
      <w:r>
        <w:t>For example, at production level of 15 bats per day the revenue would be $10 x 15 = $150, variable costs are $15 x 4 = $60, and the fixed costs are $60. So, Profit = ($150 – ($60 + $60)) = $30.</w:t>
      </w:r>
    </w:p>
    <w:p w:rsidR="00E9784A" w:rsidRDefault="00E9784A" w:rsidP="002401E3">
      <w:r>
        <w:t xml:space="preserve">At production level of </w:t>
      </w:r>
      <w:r w:rsidR="00002600">
        <w:t>20 bats per</w:t>
      </w:r>
    </w:p>
    <w:p w:rsidR="00E9784A" w:rsidRDefault="00002600" w:rsidP="002401E3">
      <w:r>
        <w:t xml:space="preserve">revenue would be $10 x </w:t>
      </w:r>
      <w:r w:rsidR="00E9784A">
        <w:t>20</w:t>
      </w:r>
      <w:r>
        <w:t xml:space="preserve"> = $</w:t>
      </w:r>
      <w:r w:rsidR="00E9784A">
        <w:t>200</w:t>
      </w:r>
      <w:r>
        <w:t>, variable costs are $</w:t>
      </w:r>
      <w:r w:rsidR="00E9784A">
        <w:t xml:space="preserve">15 x 7 </w:t>
      </w:r>
      <w:r>
        <w:t>= $</w:t>
      </w:r>
      <w:r w:rsidR="00E9784A">
        <w:t>105</w:t>
      </w:r>
      <w:r>
        <w:t xml:space="preserve">, and the fixed costs are $60. </w:t>
      </w:r>
    </w:p>
    <w:p w:rsidR="00E9784A" w:rsidRDefault="00002600" w:rsidP="002401E3">
      <w:r>
        <w:t>So</w:t>
      </w:r>
      <w:r w:rsidR="00E9784A">
        <w:t>,</w:t>
      </w:r>
      <w:r>
        <w:t xml:space="preserve"> Profit = ($</w:t>
      </w:r>
      <w:r w:rsidR="00E9784A">
        <w:t xml:space="preserve">200 </w:t>
      </w:r>
      <w:r>
        <w:t>– ($</w:t>
      </w:r>
      <w:r w:rsidR="00E9784A">
        <w:t>105</w:t>
      </w:r>
      <w:r>
        <w:t xml:space="preserve"> + $60)) = $3</w:t>
      </w:r>
      <w:r w:rsidR="00E9784A">
        <w:t>5$</w:t>
      </w:r>
    </w:p>
    <w:p w:rsidR="00E9784A" w:rsidRDefault="00E9784A" w:rsidP="00E9784A">
      <w:r>
        <w:t>At production level of 25 bats per</w:t>
      </w:r>
    </w:p>
    <w:p w:rsidR="00E9784A" w:rsidRDefault="00E9784A" w:rsidP="00E9784A">
      <w:r>
        <w:t xml:space="preserve">revenue would be $10 x 25 = $250, variable costs are $15 x 11 = $165, and the fixed costs are $60. </w:t>
      </w:r>
    </w:p>
    <w:p w:rsidR="00E9784A" w:rsidRDefault="00E9784A" w:rsidP="00E9784A">
      <w:r>
        <w:t>So, Profit = ($250 – ($165 + $60)) = $25.</w:t>
      </w:r>
    </w:p>
    <w:p w:rsidR="00E9784A" w:rsidRDefault="00E9784A" w:rsidP="00E9784A">
      <w:r>
        <w:t>From the above</w:t>
      </w:r>
      <w:r w:rsidR="00631366">
        <w:t>,</w:t>
      </w:r>
      <w:r>
        <w:t xml:space="preserve"> we can conclude that at 20 bats per day the profits are maximized. Any quantity higher or lower than 25 bats per day decrease the profits. </w:t>
      </w:r>
    </w:p>
    <w:p w:rsidR="00E9784A" w:rsidRDefault="00E9784A" w:rsidP="00E9784A">
      <w:pPr>
        <w:pStyle w:val="ListParagraph"/>
        <w:numPr>
          <w:ilvl w:val="0"/>
          <w:numId w:val="17"/>
        </w:numPr>
      </w:pPr>
      <w:r>
        <w:t>If the fixed costs are only $30 per day the profits would be maximized at 20 bats per day in the following way.</w:t>
      </w:r>
    </w:p>
    <w:p w:rsidR="00E9784A" w:rsidRDefault="00E9784A" w:rsidP="00E9784A">
      <w:pPr>
        <w:pStyle w:val="ListParagraph"/>
        <w:ind w:left="1080"/>
      </w:pPr>
      <w:r>
        <w:t>Variable costs $15 x 7 = $105, Fixed cost = $30, Revenue = $10 x 20 = $200</w:t>
      </w:r>
    </w:p>
    <w:p w:rsidR="00002600" w:rsidRDefault="00E9784A" w:rsidP="00E9784A">
      <w:pPr>
        <w:pStyle w:val="ListParagraph"/>
        <w:ind w:left="1080"/>
      </w:pPr>
      <w:r>
        <w:t>Profit =</w:t>
      </w:r>
      <w:r w:rsidR="009D2372">
        <w:t xml:space="preserve"> </w:t>
      </w:r>
      <w:r>
        <w:t>($200 – ($105 + $30)) = $65</w:t>
      </w:r>
    </w:p>
    <w:p w:rsidR="00E9784A" w:rsidRDefault="00E9784A" w:rsidP="009B6B58">
      <w:pPr>
        <w:pStyle w:val="ListParagraph"/>
        <w:ind w:left="1080"/>
      </w:pPr>
      <w:r>
        <w:t>Increasing the production to 25 bats per day would affect the profits in the following way:</w:t>
      </w:r>
      <w:r w:rsidR="009B6B58">
        <w:t xml:space="preserve">  </w:t>
      </w:r>
      <w:r>
        <w:t>Variable costs $15 x 711= $165, Fixed cost = $30, Revenue = $10 x 25 = $2</w:t>
      </w:r>
      <w:r w:rsidR="009D2372">
        <w:t>5</w:t>
      </w:r>
      <w:r>
        <w:t>0</w:t>
      </w:r>
    </w:p>
    <w:p w:rsidR="009D2372" w:rsidRDefault="00E9784A" w:rsidP="009D2372">
      <w:pPr>
        <w:pStyle w:val="ListParagraph"/>
        <w:ind w:left="1080"/>
      </w:pPr>
      <w:r>
        <w:t>Profit = ($2</w:t>
      </w:r>
      <w:r w:rsidR="009D2372">
        <w:t>5</w:t>
      </w:r>
      <w:r>
        <w:t>0 – ($1</w:t>
      </w:r>
      <w:r w:rsidR="009D2372">
        <w:t>6</w:t>
      </w:r>
      <w:r>
        <w:t>5 + $30)) = $</w:t>
      </w:r>
      <w:r w:rsidR="009D2372">
        <w:t>5</w:t>
      </w:r>
      <w:r>
        <w:t>5</w:t>
      </w:r>
    </w:p>
    <w:p w:rsidR="008F000E" w:rsidRDefault="009D2372" w:rsidP="009D2372">
      <w:pPr>
        <w:pStyle w:val="ListParagraph"/>
        <w:ind w:left="1080"/>
      </w:pPr>
      <w:r>
        <w:t>The profit has decreased by $10 by increasing the production by 5 units only.</w:t>
      </w:r>
    </w:p>
    <w:p w:rsidR="008F000E" w:rsidRDefault="008F000E" w:rsidP="008F000E">
      <w:pPr>
        <w:ind w:firstLine="0"/>
      </w:pPr>
    </w:p>
    <w:sdt>
      <w:sdtPr>
        <w:rPr>
          <w:rFonts w:asciiTheme="minorHAnsi" w:eastAsiaTheme="minorEastAsia" w:hAnsiTheme="minorHAnsi" w:cstheme="minorBidi"/>
          <w:b w:val="0"/>
          <w:bCs w:val="0"/>
        </w:rPr>
        <w:id w:val="-979769308"/>
        <w:docPartObj>
          <w:docPartGallery w:val="Bibliographies"/>
          <w:docPartUnique/>
        </w:docPartObj>
      </w:sdtPr>
      <w:sdtEndPr/>
      <w:sdtContent>
        <w:p w:rsidR="008F000E" w:rsidRDefault="008F000E">
          <w:pPr>
            <w:pStyle w:val="Heading1"/>
          </w:pPr>
          <w:r>
            <w:t>References</w:t>
          </w:r>
        </w:p>
        <w:sdt>
          <w:sdtPr>
            <w:id w:val="-573587230"/>
            <w:bibliography/>
          </w:sdtPr>
          <w:sdtEndPr/>
          <w:sdtContent>
            <w:p w:rsidR="008F000E" w:rsidRDefault="008F000E" w:rsidP="008F000E">
              <w:pPr>
                <w:pStyle w:val="Bibliography"/>
                <w:rPr>
                  <w:noProof/>
                </w:rPr>
              </w:pPr>
              <w:r>
                <w:fldChar w:fldCharType="begin"/>
              </w:r>
              <w:r>
                <w:instrText xml:space="preserve"> BIBLIOGRAPHY </w:instrText>
              </w:r>
              <w:r>
                <w:fldChar w:fldCharType="separate"/>
              </w:r>
            </w:p>
            <w:p w:rsidR="008F000E" w:rsidRDefault="008F000E" w:rsidP="008F000E">
              <w:pPr>
                <w:pStyle w:val="Bibliography"/>
                <w:rPr>
                  <w:noProof/>
                </w:rPr>
              </w:pPr>
              <w:r>
                <w:rPr>
                  <w:noProof/>
                </w:rPr>
                <w:t xml:space="preserve">Anon. (2019, June 3). </w:t>
              </w:r>
              <w:r>
                <w:rPr>
                  <w:i/>
                  <w:iCs/>
                  <w:noProof/>
                </w:rPr>
                <w:t>Perfect Competition, Long-Run Equilibrium Conditions</w:t>
              </w:r>
              <w:r>
                <w:rPr>
                  <w:noProof/>
                </w:rPr>
                <w:t>. Retrieved from amosweb.com: http://www.amosweb.com/cgi-bin/awb_nav.pl?s=wpd&amp;c=dsp&amp;k=perfect+competition,+long-run+equilibrium+conditions</w:t>
              </w:r>
            </w:p>
            <w:p w:rsidR="008F000E" w:rsidRDefault="008F000E" w:rsidP="008F000E">
              <w:pPr>
                <w:pStyle w:val="Bibliography"/>
                <w:rPr>
                  <w:noProof/>
                </w:rPr>
              </w:pPr>
              <w:r>
                <w:rPr>
                  <w:noProof/>
                </w:rPr>
                <w:t xml:space="preserve">Anon. (2019, June 3). </w:t>
              </w:r>
              <w:r>
                <w:rPr>
                  <w:i/>
                  <w:iCs/>
                  <w:noProof/>
                </w:rPr>
                <w:t>SECTION 3: DETERMINANTS OF PRICE ELASTICITY OF DEMAND</w:t>
              </w:r>
              <w:r>
                <w:rPr>
                  <w:noProof/>
                </w:rPr>
                <w:t>. Retrieved from inflateyourmind.com: https://inflateyourmind.com/microeconomics/unit-3-microeconomics/section-3-determinants-of-price-elasticity-of-demand/</w:t>
              </w:r>
            </w:p>
            <w:p w:rsidR="008F000E" w:rsidRDefault="008F000E" w:rsidP="008F000E">
              <w:pPr>
                <w:pStyle w:val="Bibliography"/>
                <w:rPr>
                  <w:noProof/>
                </w:rPr>
              </w:pPr>
              <w:r>
                <w:rPr>
                  <w:noProof/>
                </w:rPr>
                <w:t xml:space="preserve">BLOOMENTHAL, A. (2019, May 23). </w:t>
              </w:r>
              <w:r>
                <w:rPr>
                  <w:i/>
                  <w:iCs/>
                  <w:noProof/>
                </w:rPr>
                <w:t>Marginal Utility</w:t>
              </w:r>
              <w:r>
                <w:rPr>
                  <w:noProof/>
                </w:rPr>
                <w:t>. Retrieved from investopedia.com: https://www.investopedia.com/terms/m/marginalutility.asp</w:t>
              </w:r>
            </w:p>
            <w:p w:rsidR="008F000E" w:rsidRDefault="008F000E" w:rsidP="008F000E">
              <w:pPr>
                <w:pStyle w:val="Bibliography"/>
                <w:rPr>
                  <w:noProof/>
                </w:rPr>
              </w:pPr>
              <w:r>
                <w:rPr>
                  <w:noProof/>
                </w:rPr>
                <w:t xml:space="preserve">MURPHY, C. B. (2019, May 6). </w:t>
              </w:r>
              <w:r>
                <w:rPr>
                  <w:i/>
                  <w:iCs/>
                  <w:noProof/>
                </w:rPr>
                <w:t>Consumer Surplus Definition</w:t>
              </w:r>
              <w:r>
                <w:rPr>
                  <w:noProof/>
                </w:rPr>
                <w:t>. Retrieved from investopedia.com: https://www.investopedia.com/terms/c/consumer_surplus.asp</w:t>
              </w:r>
            </w:p>
            <w:p w:rsidR="008F000E" w:rsidRDefault="008F000E" w:rsidP="008F000E">
              <w:pPr>
                <w:pStyle w:val="Bibliography"/>
                <w:rPr>
                  <w:noProof/>
                </w:rPr>
              </w:pPr>
              <w:r>
                <w:rPr>
                  <w:noProof/>
                </w:rPr>
                <w:t xml:space="preserve">R, J. (2019, June 3). </w:t>
              </w:r>
              <w:r>
                <w:rPr>
                  <w:i/>
                  <w:iCs/>
                  <w:noProof/>
                </w:rPr>
                <w:t>Determinants of Price Elasticity of Demand | Goods | Economics</w:t>
              </w:r>
              <w:r>
                <w:rPr>
                  <w:noProof/>
                </w:rPr>
                <w:t>. Retrieved from www.economicsdiscussion.net: http://www.economicsdiscussion.net/price-elasticity-of-demand/determinants-of-price-elasticity-of-demand-goods-economics/27466</w:t>
              </w:r>
            </w:p>
            <w:p w:rsidR="008F000E" w:rsidRDefault="008F000E" w:rsidP="008F000E">
              <w:r>
                <w:rPr>
                  <w:b/>
                  <w:bCs/>
                  <w:noProof/>
                </w:rPr>
                <w:fldChar w:fldCharType="end"/>
              </w:r>
            </w:p>
          </w:sdtContent>
        </w:sdt>
      </w:sdtContent>
    </w:sdt>
    <w:p w:rsidR="009D2372" w:rsidRPr="002401E3" w:rsidRDefault="009D2372" w:rsidP="009D2372">
      <w:pPr>
        <w:pStyle w:val="ListParagraph"/>
        <w:ind w:left="1080"/>
      </w:pPr>
    </w:p>
    <w:sectPr w:rsidR="009D2372" w:rsidRPr="002401E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6D" w:rsidRDefault="0073136D">
      <w:pPr>
        <w:spacing w:line="240" w:lineRule="auto"/>
      </w:pPr>
      <w:r>
        <w:separator/>
      </w:r>
    </w:p>
    <w:p w:rsidR="0073136D" w:rsidRDefault="0073136D"/>
  </w:endnote>
  <w:endnote w:type="continuationSeparator" w:id="0">
    <w:p w:rsidR="0073136D" w:rsidRDefault="0073136D">
      <w:pPr>
        <w:spacing w:line="240" w:lineRule="auto"/>
      </w:pPr>
      <w:r>
        <w:continuationSeparator/>
      </w:r>
    </w:p>
    <w:p w:rsidR="0073136D" w:rsidRDefault="00731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6D" w:rsidRDefault="0073136D">
      <w:pPr>
        <w:spacing w:line="240" w:lineRule="auto"/>
      </w:pPr>
      <w:r>
        <w:separator/>
      </w:r>
    </w:p>
    <w:p w:rsidR="0073136D" w:rsidRDefault="0073136D"/>
  </w:footnote>
  <w:footnote w:type="continuationSeparator" w:id="0">
    <w:p w:rsidR="0073136D" w:rsidRDefault="0073136D">
      <w:pPr>
        <w:spacing w:line="240" w:lineRule="auto"/>
      </w:pPr>
      <w:r>
        <w:continuationSeparator/>
      </w:r>
    </w:p>
    <w:p w:rsidR="0073136D" w:rsidRDefault="00731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3136D">
    <w:pPr>
      <w:pStyle w:val="Header"/>
    </w:pPr>
    <w:sdt>
      <w:sdtPr>
        <w:rPr>
          <w:rStyle w:val="Strong"/>
        </w:rPr>
        <w:alias w:val="Running head"/>
        <w:tag w:val=""/>
        <w:id w:val="12739865"/>
        <w:placeholder>
          <w:docPart w:val="D696F2CDEBC44EA1B5592CD1B4A3AFE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51DEF">
          <w:rPr>
            <w:rStyle w:val="Strong"/>
          </w:rPr>
          <w:t>[Economics – assignment 1]</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13CA222F8F204053A51A88D85226A9F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51DEF">
          <w:rPr>
            <w:rStyle w:val="Strong"/>
          </w:rPr>
          <w:t>[Economics – assignment 1]</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B7D7BDC"/>
    <w:multiLevelType w:val="hybridMultilevel"/>
    <w:tmpl w:val="F9222646"/>
    <w:lvl w:ilvl="0" w:tplc="49F80E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D0C7787"/>
    <w:multiLevelType w:val="hybridMultilevel"/>
    <w:tmpl w:val="0BF4EC76"/>
    <w:lvl w:ilvl="0" w:tplc="B45CE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tTAxtzS1MDQ0sTBV0lEKTi0uzszPAykwrgUALaG8qCwAAAA="/>
  </w:docVars>
  <w:rsids>
    <w:rsidRoot w:val="00451DEF"/>
    <w:rsid w:val="00002600"/>
    <w:rsid w:val="00035B4D"/>
    <w:rsid w:val="000D3F41"/>
    <w:rsid w:val="00184BA5"/>
    <w:rsid w:val="002401E3"/>
    <w:rsid w:val="00355DCA"/>
    <w:rsid w:val="003F0AB2"/>
    <w:rsid w:val="00451DEF"/>
    <w:rsid w:val="00551A02"/>
    <w:rsid w:val="005534FA"/>
    <w:rsid w:val="005B22E5"/>
    <w:rsid w:val="005D3A03"/>
    <w:rsid w:val="00631366"/>
    <w:rsid w:val="006B6826"/>
    <w:rsid w:val="0073136D"/>
    <w:rsid w:val="007542A8"/>
    <w:rsid w:val="008002C0"/>
    <w:rsid w:val="008137E1"/>
    <w:rsid w:val="008305CB"/>
    <w:rsid w:val="008C5323"/>
    <w:rsid w:val="008F000E"/>
    <w:rsid w:val="009A6A3B"/>
    <w:rsid w:val="009B6B58"/>
    <w:rsid w:val="009D1EE5"/>
    <w:rsid w:val="009D2372"/>
    <w:rsid w:val="00B45EA9"/>
    <w:rsid w:val="00B823AA"/>
    <w:rsid w:val="00BA45DB"/>
    <w:rsid w:val="00BB1CF1"/>
    <w:rsid w:val="00BF4184"/>
    <w:rsid w:val="00C0601E"/>
    <w:rsid w:val="00C220A7"/>
    <w:rsid w:val="00C31D30"/>
    <w:rsid w:val="00C822D0"/>
    <w:rsid w:val="00CA7673"/>
    <w:rsid w:val="00CD6E39"/>
    <w:rsid w:val="00CF6E91"/>
    <w:rsid w:val="00D32F0A"/>
    <w:rsid w:val="00D85B68"/>
    <w:rsid w:val="00E6004D"/>
    <w:rsid w:val="00E81978"/>
    <w:rsid w:val="00E9784A"/>
    <w:rsid w:val="00F379B7"/>
    <w:rsid w:val="00F525FA"/>
    <w:rsid w:val="00FC55A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5584"/>
  <w15:chartTrackingRefBased/>
  <w15:docId w15:val="{FA4C3216-4E71-4762-8C8E-B2A39E8A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265150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653531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6707069">
      <w:bodyDiv w:val="1"/>
      <w:marLeft w:val="0"/>
      <w:marRight w:val="0"/>
      <w:marTop w:val="0"/>
      <w:marBottom w:val="0"/>
      <w:divBdr>
        <w:top w:val="none" w:sz="0" w:space="0" w:color="auto"/>
        <w:left w:val="none" w:sz="0" w:space="0" w:color="auto"/>
        <w:bottom w:val="none" w:sz="0" w:space="0" w:color="auto"/>
        <w:right w:val="none" w:sz="0" w:space="0" w:color="auto"/>
      </w:divBdr>
    </w:div>
    <w:div w:id="80196434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713871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55059694">
      <w:bodyDiv w:val="1"/>
      <w:marLeft w:val="0"/>
      <w:marRight w:val="0"/>
      <w:marTop w:val="0"/>
      <w:marBottom w:val="0"/>
      <w:divBdr>
        <w:top w:val="none" w:sz="0" w:space="0" w:color="auto"/>
        <w:left w:val="none" w:sz="0" w:space="0" w:color="auto"/>
        <w:bottom w:val="none" w:sz="0" w:space="0" w:color="auto"/>
        <w:right w:val="none" w:sz="0" w:space="0" w:color="auto"/>
      </w:divBdr>
    </w:div>
    <w:div w:id="146742749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790752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7A03BDD1994B8BB2FFCD714D75707B"/>
        <w:category>
          <w:name w:val="General"/>
          <w:gallery w:val="placeholder"/>
        </w:category>
        <w:types>
          <w:type w:val="bbPlcHdr"/>
        </w:types>
        <w:behaviors>
          <w:behavior w:val="content"/>
        </w:behaviors>
        <w:guid w:val="{2C2B7D08-F3B0-40EE-9B93-A68AD9A96D9D}"/>
      </w:docPartPr>
      <w:docPartBody>
        <w:p w:rsidR="00AC41A1" w:rsidRDefault="00814FC1">
          <w:pPr>
            <w:pStyle w:val="0A7A03BDD1994B8BB2FFCD714D75707B"/>
          </w:pPr>
          <w:r>
            <w:t>[Title Here, up to 12 Words, on One to Two Lines]</w:t>
          </w:r>
        </w:p>
      </w:docPartBody>
    </w:docPart>
    <w:docPart>
      <w:docPartPr>
        <w:name w:val="D65ADE9CD6C64D08ABF4DEFFA0D25DE3"/>
        <w:category>
          <w:name w:val="General"/>
          <w:gallery w:val="placeholder"/>
        </w:category>
        <w:types>
          <w:type w:val="bbPlcHdr"/>
        </w:types>
        <w:behaviors>
          <w:behavior w:val="content"/>
        </w:behaviors>
        <w:guid w:val="{7F60064A-B52F-4D50-AFEC-C7B0560B1963}"/>
      </w:docPartPr>
      <w:docPartBody>
        <w:p w:rsidR="00AC41A1" w:rsidRDefault="00814FC1">
          <w:pPr>
            <w:pStyle w:val="D65ADE9CD6C64D08ABF4DEFFA0D25DE3"/>
          </w:pPr>
          <w:r>
            <w:t>[Title Here, up to 12 Words, on One to Two Lines]</w:t>
          </w:r>
        </w:p>
      </w:docPartBody>
    </w:docPart>
    <w:docPart>
      <w:docPartPr>
        <w:name w:val="D696F2CDEBC44EA1B5592CD1B4A3AFEA"/>
        <w:category>
          <w:name w:val="General"/>
          <w:gallery w:val="placeholder"/>
        </w:category>
        <w:types>
          <w:type w:val="bbPlcHdr"/>
        </w:types>
        <w:behaviors>
          <w:behavior w:val="content"/>
        </w:behaviors>
        <w:guid w:val="{ED3072E6-3104-4D3D-BBFC-14259A334AD1}"/>
      </w:docPartPr>
      <w:docPartBody>
        <w:p w:rsidR="00AC41A1" w:rsidRDefault="00814FC1">
          <w:pPr>
            <w:pStyle w:val="D696F2CDEBC44EA1B5592CD1B4A3AFEA"/>
          </w:pPr>
          <w:r w:rsidRPr="005D3A03">
            <w:t>Figures title:</w:t>
          </w:r>
        </w:p>
      </w:docPartBody>
    </w:docPart>
    <w:docPart>
      <w:docPartPr>
        <w:name w:val="13CA222F8F204053A51A88D85226A9F0"/>
        <w:category>
          <w:name w:val="General"/>
          <w:gallery w:val="placeholder"/>
        </w:category>
        <w:types>
          <w:type w:val="bbPlcHdr"/>
        </w:types>
        <w:behaviors>
          <w:behavior w:val="content"/>
        </w:behaviors>
        <w:guid w:val="{8DFE662C-5533-426F-867B-A4726C683C6B}"/>
      </w:docPartPr>
      <w:docPartBody>
        <w:p w:rsidR="00AC41A1" w:rsidRDefault="00814FC1">
          <w:pPr>
            <w:pStyle w:val="13CA222F8F204053A51A88D85226A9F0"/>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C1"/>
    <w:rsid w:val="0029787A"/>
    <w:rsid w:val="00814FC1"/>
    <w:rsid w:val="00AC41A1"/>
    <w:rsid w:val="00B6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A03BDD1994B8BB2FFCD714D75707B">
    <w:name w:val="0A7A03BDD1994B8BB2FFCD714D75707B"/>
  </w:style>
  <w:style w:type="paragraph" w:customStyle="1" w:styleId="DAC3296FD7124C7493F0B52C4326A7E1">
    <w:name w:val="DAC3296FD7124C7493F0B52C4326A7E1"/>
  </w:style>
  <w:style w:type="paragraph" w:customStyle="1" w:styleId="256B814A147D4530B72CCBDAD0746D42">
    <w:name w:val="256B814A147D4530B72CCBDAD0746D42"/>
  </w:style>
  <w:style w:type="paragraph" w:customStyle="1" w:styleId="A371A6D9E5344DEB98231F0A59FF6236">
    <w:name w:val="A371A6D9E5344DEB98231F0A59FF6236"/>
  </w:style>
  <w:style w:type="paragraph" w:customStyle="1" w:styleId="71F0B47C5D9E44F1B88B94E4964186D4">
    <w:name w:val="71F0B47C5D9E44F1B88B94E4964186D4"/>
  </w:style>
  <w:style w:type="paragraph" w:customStyle="1" w:styleId="BD137629E8D347618CE90B5A0DA0C657">
    <w:name w:val="BD137629E8D347618CE90B5A0DA0C657"/>
  </w:style>
  <w:style w:type="character" w:styleId="Emphasis">
    <w:name w:val="Emphasis"/>
    <w:basedOn w:val="DefaultParagraphFont"/>
    <w:uiPriority w:val="4"/>
    <w:unhideWhenUsed/>
    <w:qFormat/>
    <w:rPr>
      <w:i/>
      <w:iCs/>
    </w:rPr>
  </w:style>
  <w:style w:type="paragraph" w:customStyle="1" w:styleId="C7524C497E334FBD9C230AC20CBF6A3E">
    <w:name w:val="C7524C497E334FBD9C230AC20CBF6A3E"/>
  </w:style>
  <w:style w:type="paragraph" w:customStyle="1" w:styleId="FEF55DE9B772414AAEE9521ADCF37C80">
    <w:name w:val="FEF55DE9B772414AAEE9521ADCF37C80"/>
  </w:style>
  <w:style w:type="paragraph" w:customStyle="1" w:styleId="D65ADE9CD6C64D08ABF4DEFFA0D25DE3">
    <w:name w:val="D65ADE9CD6C64D08ABF4DEFFA0D25DE3"/>
  </w:style>
  <w:style w:type="paragraph" w:customStyle="1" w:styleId="BF6B042183764D81A42E5156272A03E7">
    <w:name w:val="BF6B042183764D81A42E5156272A03E7"/>
  </w:style>
  <w:style w:type="paragraph" w:customStyle="1" w:styleId="B4D6D104C3384BA6AAD4EC6E0F51D307">
    <w:name w:val="B4D6D104C3384BA6AAD4EC6E0F51D307"/>
  </w:style>
  <w:style w:type="paragraph" w:customStyle="1" w:styleId="8869362C4A0B40FBB7CE46E6A2FF7CBC">
    <w:name w:val="8869362C4A0B40FBB7CE46E6A2FF7CBC"/>
  </w:style>
  <w:style w:type="paragraph" w:customStyle="1" w:styleId="4E22FEC562284DC99C55FA84981DB758">
    <w:name w:val="4E22FEC562284DC99C55FA84981DB758"/>
  </w:style>
  <w:style w:type="paragraph" w:customStyle="1" w:styleId="D01A93F1A3ED4DE390E6CA3BCACBDA14">
    <w:name w:val="D01A93F1A3ED4DE390E6CA3BCACBDA14"/>
  </w:style>
  <w:style w:type="paragraph" w:customStyle="1" w:styleId="6EB04D571802400F92B73E49070EC023">
    <w:name w:val="6EB04D571802400F92B73E49070EC023"/>
  </w:style>
  <w:style w:type="paragraph" w:customStyle="1" w:styleId="1692C831AF20432B9758B7AAFBFCA6FC">
    <w:name w:val="1692C831AF20432B9758B7AAFBFCA6FC"/>
  </w:style>
  <w:style w:type="paragraph" w:customStyle="1" w:styleId="0544B4EA4296452FACE37CC1CC02A909">
    <w:name w:val="0544B4EA4296452FACE37CC1CC02A909"/>
  </w:style>
  <w:style w:type="paragraph" w:customStyle="1" w:styleId="4C453AC8E0C84D5E93BBFFA0AA18922D">
    <w:name w:val="4C453AC8E0C84D5E93BBFFA0AA18922D"/>
  </w:style>
  <w:style w:type="paragraph" w:customStyle="1" w:styleId="B1F788CEFE524D79BF14DB7AE296013D">
    <w:name w:val="B1F788CEFE524D79BF14DB7AE296013D"/>
  </w:style>
  <w:style w:type="paragraph" w:customStyle="1" w:styleId="E101222A16E04899B9855FCE8D6A3200">
    <w:name w:val="E101222A16E04899B9855FCE8D6A3200"/>
  </w:style>
  <w:style w:type="paragraph" w:customStyle="1" w:styleId="D59E55BBFE1C467A80C85EC9AE0E9E51">
    <w:name w:val="D59E55BBFE1C467A80C85EC9AE0E9E51"/>
  </w:style>
  <w:style w:type="paragraph" w:customStyle="1" w:styleId="7079C9619A69444E81122AB719E76AD9">
    <w:name w:val="7079C9619A69444E81122AB719E76AD9"/>
  </w:style>
  <w:style w:type="paragraph" w:customStyle="1" w:styleId="CB70DFB9DD284EF7906D04E932E66FAD">
    <w:name w:val="CB70DFB9DD284EF7906D04E932E66FAD"/>
  </w:style>
  <w:style w:type="paragraph" w:customStyle="1" w:styleId="437853298CB84FD997019E9543F766D1">
    <w:name w:val="437853298CB84FD997019E9543F766D1"/>
  </w:style>
  <w:style w:type="paragraph" w:customStyle="1" w:styleId="EB03BF459D9C4401AD4864ADAA22A4AE">
    <w:name w:val="EB03BF459D9C4401AD4864ADAA22A4AE"/>
  </w:style>
  <w:style w:type="paragraph" w:customStyle="1" w:styleId="70CE86F611E7425B94C83E087AB4051E">
    <w:name w:val="70CE86F611E7425B94C83E087AB4051E"/>
  </w:style>
  <w:style w:type="paragraph" w:customStyle="1" w:styleId="FF1ED8C58EA44D44848E0D8F03B2D05C">
    <w:name w:val="FF1ED8C58EA44D44848E0D8F03B2D05C"/>
  </w:style>
  <w:style w:type="paragraph" w:customStyle="1" w:styleId="A06DDA4D618144D48163AFE2ECEB5F13">
    <w:name w:val="A06DDA4D618144D48163AFE2ECEB5F13"/>
  </w:style>
  <w:style w:type="paragraph" w:customStyle="1" w:styleId="1A0D31491D8D423185C71DB4184410A6">
    <w:name w:val="1A0D31491D8D423185C71DB4184410A6"/>
  </w:style>
  <w:style w:type="paragraph" w:customStyle="1" w:styleId="06424CEB248444B4B14D925A0EB69FAC">
    <w:name w:val="06424CEB248444B4B14D925A0EB69FAC"/>
  </w:style>
  <w:style w:type="paragraph" w:customStyle="1" w:styleId="9BF19B6C569647F0B3105FB26B13707C">
    <w:name w:val="9BF19B6C569647F0B3105FB26B13707C"/>
  </w:style>
  <w:style w:type="paragraph" w:customStyle="1" w:styleId="921AB6ECC00E41E288EE19499D0D6173">
    <w:name w:val="921AB6ECC00E41E288EE19499D0D6173"/>
  </w:style>
  <w:style w:type="paragraph" w:customStyle="1" w:styleId="4739CBBC61AE449CA8503D636EB47E38">
    <w:name w:val="4739CBBC61AE449CA8503D636EB47E38"/>
  </w:style>
  <w:style w:type="paragraph" w:customStyle="1" w:styleId="0019C842FD7C4DF8BF4621ADC202DE08">
    <w:name w:val="0019C842FD7C4DF8BF4621ADC202DE08"/>
  </w:style>
  <w:style w:type="paragraph" w:customStyle="1" w:styleId="A082EF08B63C41D4A0A0A9A3682D1B1A">
    <w:name w:val="A082EF08B63C41D4A0A0A9A3682D1B1A"/>
  </w:style>
  <w:style w:type="paragraph" w:customStyle="1" w:styleId="5C42D6F5249C424BAC6B1BBE9B606A67">
    <w:name w:val="5C42D6F5249C424BAC6B1BBE9B606A67"/>
  </w:style>
  <w:style w:type="paragraph" w:customStyle="1" w:styleId="E67E5A60C1CD415EA51BB18EE8149741">
    <w:name w:val="E67E5A60C1CD415EA51BB18EE8149741"/>
  </w:style>
  <w:style w:type="paragraph" w:customStyle="1" w:styleId="CBD2403EA8E048DE8C3C1DAEF59BDDF5">
    <w:name w:val="CBD2403EA8E048DE8C3C1DAEF59BDDF5"/>
  </w:style>
  <w:style w:type="paragraph" w:customStyle="1" w:styleId="A39B41FF045046749027E53D46A64D42">
    <w:name w:val="A39B41FF045046749027E53D46A64D42"/>
  </w:style>
  <w:style w:type="paragraph" w:customStyle="1" w:styleId="A03CC43FC7EE48C3ACF77B6144522A4F">
    <w:name w:val="A03CC43FC7EE48C3ACF77B6144522A4F"/>
  </w:style>
  <w:style w:type="paragraph" w:customStyle="1" w:styleId="C143A0BF599440A0B26862A2BD57C0EA">
    <w:name w:val="C143A0BF599440A0B26862A2BD57C0EA"/>
  </w:style>
  <w:style w:type="paragraph" w:customStyle="1" w:styleId="351DAF4835404C27AF3251D803EDE5DB">
    <w:name w:val="351DAF4835404C27AF3251D803EDE5DB"/>
  </w:style>
  <w:style w:type="paragraph" w:customStyle="1" w:styleId="DAA4D62DAAF14798A24C3C4DC047A16D">
    <w:name w:val="DAA4D62DAAF14798A24C3C4DC047A16D"/>
  </w:style>
  <w:style w:type="paragraph" w:customStyle="1" w:styleId="F18ABD12B04141168C6622EC0E1EA3CC">
    <w:name w:val="F18ABD12B04141168C6622EC0E1EA3CC"/>
  </w:style>
  <w:style w:type="paragraph" w:customStyle="1" w:styleId="63477F0706BC442EB02F8873FC3A8D04">
    <w:name w:val="63477F0706BC442EB02F8873FC3A8D04"/>
  </w:style>
  <w:style w:type="paragraph" w:customStyle="1" w:styleId="384D2F68A4754D17BBD78457D865EC2A">
    <w:name w:val="384D2F68A4754D17BBD78457D865EC2A"/>
  </w:style>
  <w:style w:type="paragraph" w:customStyle="1" w:styleId="50E7F107F8124AC6863F6F53C35429FB">
    <w:name w:val="50E7F107F8124AC6863F6F53C35429FB"/>
  </w:style>
  <w:style w:type="paragraph" w:customStyle="1" w:styleId="300143E68C1F45E3971BE07241A09063">
    <w:name w:val="300143E68C1F45E3971BE07241A09063"/>
  </w:style>
  <w:style w:type="paragraph" w:customStyle="1" w:styleId="2AEBF2DA0789413A8C95AC0E043E5BB8">
    <w:name w:val="2AEBF2DA0789413A8C95AC0E043E5BB8"/>
  </w:style>
  <w:style w:type="paragraph" w:customStyle="1" w:styleId="8E791793457749BFAFD4745E0EE0AE7E">
    <w:name w:val="8E791793457749BFAFD4745E0EE0AE7E"/>
  </w:style>
  <w:style w:type="paragraph" w:customStyle="1" w:styleId="5F843BE86F90470CB301AF934060A540">
    <w:name w:val="5F843BE86F90470CB301AF934060A540"/>
  </w:style>
  <w:style w:type="paragraph" w:customStyle="1" w:styleId="A25A5686251D44B6B981111A61F28541">
    <w:name w:val="A25A5686251D44B6B981111A61F28541"/>
  </w:style>
  <w:style w:type="paragraph" w:customStyle="1" w:styleId="6CFCB2A6A7684815BE57DF369FD0FC9F">
    <w:name w:val="6CFCB2A6A7684815BE57DF369FD0FC9F"/>
  </w:style>
  <w:style w:type="paragraph" w:customStyle="1" w:styleId="ED7544EEE8844A1F9013041BF27D1958">
    <w:name w:val="ED7544EEE8844A1F9013041BF27D1958"/>
  </w:style>
  <w:style w:type="paragraph" w:customStyle="1" w:styleId="1F4286976FF34C7B88B5E507B4CA59F1">
    <w:name w:val="1F4286976FF34C7B88B5E507B4CA59F1"/>
  </w:style>
  <w:style w:type="paragraph" w:customStyle="1" w:styleId="6B115D7E0D224EE18057521213DBF603">
    <w:name w:val="6B115D7E0D224EE18057521213DBF603"/>
  </w:style>
  <w:style w:type="paragraph" w:customStyle="1" w:styleId="571F043C5FAA4DAA90450BFADB74051B">
    <w:name w:val="571F043C5FAA4DAA90450BFADB74051B"/>
  </w:style>
  <w:style w:type="paragraph" w:customStyle="1" w:styleId="ACC994D184564692A979D04B9B4C4B7C">
    <w:name w:val="ACC994D184564692A979D04B9B4C4B7C"/>
  </w:style>
  <w:style w:type="paragraph" w:customStyle="1" w:styleId="F159BF24353844BAA853A58DEF069601">
    <w:name w:val="F159BF24353844BAA853A58DEF069601"/>
  </w:style>
  <w:style w:type="paragraph" w:customStyle="1" w:styleId="9EC48AF32CAE4DB1936E61AE2069DE0F">
    <w:name w:val="9EC48AF32CAE4DB1936E61AE2069DE0F"/>
  </w:style>
  <w:style w:type="paragraph" w:customStyle="1" w:styleId="EE1179FDEA5141B49E99C280E8293CA4">
    <w:name w:val="EE1179FDEA5141B49E99C280E8293CA4"/>
  </w:style>
  <w:style w:type="paragraph" w:customStyle="1" w:styleId="D696F2CDEBC44EA1B5592CD1B4A3AFEA">
    <w:name w:val="D696F2CDEBC44EA1B5592CD1B4A3AFEA"/>
  </w:style>
  <w:style w:type="paragraph" w:customStyle="1" w:styleId="13CA222F8F204053A51A88D85226A9F0">
    <w:name w:val="13CA222F8F204053A51A88D85226A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[Economics – assignment 1]</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Jer19</b:Tag>
    <b:SourceType>InternetSite</b:SourceType>
    <b:Guid>{C4B781AC-40C8-4DB0-9653-574F6DD1D2D3}</b:Guid>
    <b:Author>
      <b:Author>
        <b:NameList>
          <b:Person>
            <b:Last>R</b:Last>
            <b:First>Jerelin</b:First>
          </b:Person>
        </b:NameList>
      </b:Author>
    </b:Author>
    <b:Title>Determinants of Price Elasticity of Demand | Goods | Economics</b:Title>
    <b:Year>2019</b:Year>
    <b:InternetSiteTitle>www.economicsdiscussion.net</b:InternetSiteTitle>
    <b:Month>June</b:Month>
    <b:Day>3</b:Day>
    <b:URL>http://www.economicsdiscussion.net/price-elasticity-of-demand/determinants-of-price-elasticity-of-demand-goods-economics/27466</b:URL>
    <b:RefOrder>1</b:RefOrder>
  </b:Source>
  <b:Source>
    <b:Tag>AND19</b:Tag>
    <b:SourceType>InternetSite</b:SourceType>
    <b:Guid>{28144ED1-649E-4D41-AFA6-1FBEE66A0FA2}</b:Guid>
    <b:Author>
      <b:Author>
        <b:NameList>
          <b:Person>
            <b:Last>BLOOMENTHAL</b:Last>
            <b:First>ANDREW</b:First>
          </b:Person>
        </b:NameList>
      </b:Author>
    </b:Author>
    <b:Title>Marginal Utility</b:Title>
    <b:InternetSiteTitle>investopedia.com</b:InternetSiteTitle>
    <b:Year>2019</b:Year>
    <b:Month>May</b:Month>
    <b:Day>23</b:Day>
    <b:URL>https://www.investopedia.com/terms/m/marginalutility.asp</b:URL>
    <b:RefOrder>3</b:RefOrder>
  </b:Source>
  <b:Source>
    <b:Tag>Ano19</b:Tag>
    <b:SourceType>InternetSite</b:SourceType>
    <b:Guid>{3ABD66B4-1B6C-46DD-B8DB-5064E5D3A01C}</b:Guid>
    <b:Author>
      <b:Author>
        <b:NameList>
          <b:Person>
            <b:Last>Anon</b:Last>
          </b:Person>
        </b:NameList>
      </b:Author>
    </b:Author>
    <b:Title>Perfect Competition, Long-Run Equilibrium Conditions</b:Title>
    <b:InternetSiteTitle>amosweb.com</b:InternetSiteTitle>
    <b:Year>2019</b:Year>
    <b:Month>June</b:Month>
    <b:Day>3</b:Day>
    <b:URL>http://www.amosweb.com/cgi-bin/awb_nav.pl?s=wpd&amp;c=dsp&amp;k=perfect+competition,+long-run+equilibrium+conditions</b:URL>
    <b:RefOrder>5</b:RefOrder>
  </b:Source>
  <b:Source>
    <b:Tag>Article</b:Tag>
    <b:SourceType>JournalArticle</b:SourceType>
    <b:Guid>{1EB60905-719F-46DF-8796-24BFEDAA2FAE}</b:Guid>
    <b:RefOrder>7</b:RefOrder>
  </b:Source>
  <b:Source>
    <b:Tag>Ano191</b:Tag>
    <b:SourceType>InternetSite</b:SourceType>
    <b:Guid>{73090E5C-2C48-44D6-B3C6-3119AE093378}</b:Guid>
    <b:Author>
      <b:Author>
        <b:NameList>
          <b:Person>
            <b:Last>Anon</b:Last>
          </b:Person>
        </b:NameList>
      </b:Author>
    </b:Author>
    <b:Title>SECTION 3: DETERMINANTS OF PRICE ELASTICITY OF DEMAND</b:Title>
    <b:InternetSiteTitle>inflateyourmind.com</b:InternetSiteTitle>
    <b:Year>2019</b:Year>
    <b:Month>June</b:Month>
    <b:Day>3</b:Day>
    <b:URL>https://inflateyourmind.com/microeconomics/unit-3-microeconomics/section-3-determinants-of-price-elasticity-of-demand/</b:URL>
    <b:RefOrder>2</b:RefOrder>
  </b:Source>
  <b:Source>
    <b:Tag>CHR19</b:Tag>
    <b:SourceType>InternetSite</b:SourceType>
    <b:Guid>{69AE5E86-CDCA-43C4-AA08-E33543926174}</b:Guid>
    <b:Author>
      <b:Author>
        <b:NameList>
          <b:Person>
            <b:Last>MURPHY</b:Last>
            <b:First>CHRIS</b:First>
            <b:Middle>B</b:Middle>
          </b:Person>
        </b:NameList>
      </b:Author>
    </b:Author>
    <b:Title>Consumer Surplus Definition</b:Title>
    <b:InternetSiteTitle>investopedia.com</b:InternetSiteTitle>
    <b:Year>2019</b:Year>
    <b:Month>May</b:Month>
    <b:Day>6</b:Day>
    <b:URL>https://www.investopedia.com/terms/c/consumer_surplus.asp</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68C8E-7D48-4B49-B339-840083E6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250</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Economics Assignment 1</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 1</dc:title>
  <dc:subject/>
  <dc:creator>dell</dc:creator>
  <cp:keywords/>
  <dc:description/>
  <cp:lastModifiedBy>dell</cp:lastModifiedBy>
  <cp:revision>13</cp:revision>
  <dcterms:created xsi:type="dcterms:W3CDTF">2019-06-03T18:01:00Z</dcterms:created>
  <dcterms:modified xsi:type="dcterms:W3CDTF">2019-06-03T22:53:00Z</dcterms:modified>
</cp:coreProperties>
</file>