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BE403" w14:textId="77777777" w:rsidR="005B734B" w:rsidRDefault="00AD725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Huzi</w:t>
      </w:r>
    </w:p>
    <w:p w14:paraId="476733D0" w14:textId="77777777" w:rsidR="00923802" w:rsidRDefault="00AD725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Enter </w:t>
      </w:r>
      <w:r w:rsidR="00AB7454">
        <w:rPr>
          <w:rFonts w:ascii="Times New Roman" w:hAnsi="Times New Roman" w:cs="Times New Roman"/>
          <w:sz w:val="24"/>
          <w:szCs w:val="24"/>
        </w:rPr>
        <w:t xml:space="preserve">the </w:t>
      </w:r>
      <w:r>
        <w:rPr>
          <w:rFonts w:ascii="Times New Roman" w:hAnsi="Times New Roman" w:cs="Times New Roman"/>
          <w:sz w:val="24"/>
          <w:szCs w:val="24"/>
        </w:rPr>
        <w:t xml:space="preserve">name of </w:t>
      </w:r>
      <w:r w:rsidR="00AB7454">
        <w:rPr>
          <w:rFonts w:ascii="Times New Roman" w:hAnsi="Times New Roman" w:cs="Times New Roman"/>
          <w:sz w:val="24"/>
          <w:szCs w:val="24"/>
        </w:rPr>
        <w:t xml:space="preserve">the </w:t>
      </w:r>
      <w:r>
        <w:rPr>
          <w:rFonts w:ascii="Times New Roman" w:hAnsi="Times New Roman" w:cs="Times New Roman"/>
          <w:sz w:val="24"/>
          <w:szCs w:val="24"/>
        </w:rPr>
        <w:t>instructor</w:t>
      </w:r>
    </w:p>
    <w:p w14:paraId="5D3B7B8B" w14:textId="77777777" w:rsidR="00923802" w:rsidRDefault="00AD725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English </w:t>
      </w:r>
    </w:p>
    <w:p w14:paraId="4DFF5A30" w14:textId="77777777" w:rsidR="00923802" w:rsidRPr="00D5779E" w:rsidRDefault="00AD725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August 22</w:t>
      </w:r>
      <w:r w:rsidRPr="00AD7257">
        <w:rPr>
          <w:rFonts w:ascii="Times New Roman" w:hAnsi="Times New Roman" w:cs="Times New Roman"/>
          <w:sz w:val="24"/>
          <w:szCs w:val="24"/>
          <w:vertAlign w:val="superscript"/>
        </w:rPr>
        <w:t>nd</w:t>
      </w:r>
      <w:r>
        <w:rPr>
          <w:rFonts w:ascii="Times New Roman" w:hAnsi="Times New Roman" w:cs="Times New Roman"/>
          <w:sz w:val="24"/>
          <w:szCs w:val="24"/>
        </w:rPr>
        <w:t xml:space="preserve">, 2019. </w:t>
      </w:r>
    </w:p>
    <w:p w14:paraId="5833C358" w14:textId="77777777" w:rsidR="00AD7257" w:rsidRPr="00345EAD" w:rsidRDefault="00AD7257" w:rsidP="00345EAD">
      <w:pPr>
        <w:pStyle w:val="Title"/>
        <w:jc w:val="center"/>
        <w:rPr>
          <w:rFonts w:ascii="Times New Roman" w:hAnsi="Times New Roman" w:cs="Times New Roman"/>
          <w:sz w:val="24"/>
          <w:szCs w:val="24"/>
        </w:rPr>
      </w:pPr>
      <w:r w:rsidRPr="00AD7257">
        <w:rPr>
          <w:rFonts w:ascii="Times New Roman" w:hAnsi="Times New Roman" w:cs="Times New Roman"/>
          <w:sz w:val="24"/>
          <w:szCs w:val="24"/>
        </w:rPr>
        <w:t>Unit 1: Heroism Unit Project</w:t>
      </w:r>
    </w:p>
    <w:p w14:paraId="54D9F3FD" w14:textId="77777777" w:rsidR="00997E30" w:rsidRDefault="0008177B" w:rsidP="00AD7257">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14:paraId="487215C3" w14:textId="77777777" w:rsidR="0040529C" w:rsidRPr="00E436F4" w:rsidRDefault="00A83F53" w:rsidP="00E436F4">
      <w:pPr>
        <w:spacing w:line="480" w:lineRule="auto"/>
        <w:ind w:firstLine="720"/>
        <w:rPr>
          <w:rFonts w:ascii="Times New Roman" w:hAnsi="Times New Roman" w:cs="Times New Roman"/>
          <w:color w:val="C00000"/>
          <w:sz w:val="24"/>
          <w:szCs w:val="24"/>
        </w:rPr>
      </w:pPr>
      <w:r w:rsidRPr="00E436F4">
        <w:rPr>
          <w:rFonts w:ascii="Times New Roman" w:hAnsi="Times New Roman" w:cs="Times New Roman"/>
          <w:sz w:val="24"/>
          <w:szCs w:val="24"/>
        </w:rPr>
        <w:t xml:space="preserve">There are different myths attached to the character of an epic hero. He is often </w:t>
      </w:r>
      <w:r w:rsidR="00E04411" w:rsidRPr="00E436F4">
        <w:rPr>
          <w:rFonts w:ascii="Times New Roman" w:hAnsi="Times New Roman" w:cs="Times New Roman"/>
          <w:sz w:val="24"/>
          <w:szCs w:val="24"/>
        </w:rPr>
        <w:t>referred</w:t>
      </w:r>
      <w:r w:rsidR="00AB7454">
        <w:rPr>
          <w:rFonts w:ascii="Times New Roman" w:hAnsi="Times New Roman" w:cs="Times New Roman"/>
          <w:sz w:val="24"/>
          <w:szCs w:val="24"/>
        </w:rPr>
        <w:t xml:space="preserve"> to</w:t>
      </w:r>
      <w:r w:rsidRPr="00E436F4">
        <w:rPr>
          <w:rFonts w:ascii="Times New Roman" w:hAnsi="Times New Roman" w:cs="Times New Roman"/>
          <w:sz w:val="24"/>
          <w:szCs w:val="24"/>
        </w:rPr>
        <w:t xml:space="preserve"> as a God or the son of a God, like Zeus; although he spends his life among mortals. Epic heroes contrast a general image of God as they don’t possess such powers. They </w:t>
      </w:r>
      <w:r w:rsidR="00BD53E7" w:rsidRPr="00E436F4">
        <w:rPr>
          <w:rFonts w:ascii="Times New Roman" w:hAnsi="Times New Roman" w:cs="Times New Roman"/>
          <w:sz w:val="24"/>
          <w:szCs w:val="24"/>
        </w:rPr>
        <w:t>are smarter and</w:t>
      </w:r>
      <w:r w:rsidRPr="00E436F4">
        <w:rPr>
          <w:rFonts w:ascii="Times New Roman" w:hAnsi="Times New Roman" w:cs="Times New Roman"/>
          <w:sz w:val="24"/>
          <w:szCs w:val="24"/>
        </w:rPr>
        <w:t xml:space="preserve"> stronger compared to their contemporaries. The epic hero normally spends his life in voyages or quests, during which he faces detentions, trials and new adversaries</w:t>
      </w:r>
      <w:r w:rsidR="00BD53E7" w:rsidRPr="00E436F4">
        <w:rPr>
          <w:rFonts w:ascii="Times New Roman" w:hAnsi="Times New Roman" w:cs="Times New Roman"/>
          <w:sz w:val="24"/>
          <w:szCs w:val="24"/>
        </w:rPr>
        <w:t xml:space="preserve">. Epic heroes </w:t>
      </w:r>
      <w:r w:rsidR="00E04411" w:rsidRPr="00E436F4">
        <w:rPr>
          <w:rFonts w:ascii="Times New Roman" w:hAnsi="Times New Roman" w:cs="Times New Roman"/>
          <w:sz w:val="24"/>
          <w:szCs w:val="24"/>
        </w:rPr>
        <w:t>develop</w:t>
      </w:r>
      <w:r w:rsidR="00BD53E7" w:rsidRPr="00E436F4">
        <w:rPr>
          <w:rFonts w:ascii="Times New Roman" w:hAnsi="Times New Roman" w:cs="Times New Roman"/>
          <w:sz w:val="24"/>
          <w:szCs w:val="24"/>
        </w:rPr>
        <w:t xml:space="preserve"> their morals and values from the experiences of voyages and expeditions. </w:t>
      </w:r>
      <w:r w:rsidR="00E04411" w:rsidRPr="00E436F4">
        <w:rPr>
          <w:rFonts w:ascii="Times New Roman" w:hAnsi="Times New Roman" w:cs="Times New Roman"/>
          <w:sz w:val="24"/>
          <w:szCs w:val="24"/>
        </w:rPr>
        <w:t>Beowulf</w:t>
      </w:r>
      <w:r w:rsidR="002775C5" w:rsidRPr="00E436F4">
        <w:rPr>
          <w:rFonts w:ascii="Times New Roman" w:hAnsi="Times New Roman" w:cs="Times New Roman"/>
          <w:sz w:val="24"/>
          <w:szCs w:val="24"/>
        </w:rPr>
        <w:t>, Hercules</w:t>
      </w:r>
      <w:r w:rsidR="00AB7454">
        <w:rPr>
          <w:rFonts w:ascii="Times New Roman" w:hAnsi="Times New Roman" w:cs="Times New Roman"/>
          <w:sz w:val="24"/>
          <w:szCs w:val="24"/>
        </w:rPr>
        <w:t>,</w:t>
      </w:r>
      <w:r w:rsidR="002775C5" w:rsidRPr="00E436F4">
        <w:rPr>
          <w:rFonts w:ascii="Times New Roman" w:hAnsi="Times New Roman" w:cs="Times New Roman"/>
          <w:sz w:val="24"/>
          <w:szCs w:val="24"/>
        </w:rPr>
        <w:t xml:space="preserve"> and</w:t>
      </w:r>
      <w:r w:rsidR="00BD53E7" w:rsidRPr="00E436F4">
        <w:rPr>
          <w:rFonts w:ascii="Times New Roman" w:hAnsi="Times New Roman" w:cs="Times New Roman"/>
          <w:sz w:val="24"/>
          <w:szCs w:val="24"/>
        </w:rPr>
        <w:t xml:space="preserve"> Odysseus </w:t>
      </w:r>
      <w:r w:rsidR="002775C5" w:rsidRPr="00E436F4">
        <w:rPr>
          <w:rFonts w:ascii="Times New Roman" w:hAnsi="Times New Roman" w:cs="Times New Roman"/>
          <w:sz w:val="24"/>
          <w:szCs w:val="24"/>
        </w:rPr>
        <w:t xml:space="preserve">are some examples of epic heroes. </w:t>
      </w:r>
    </w:p>
    <w:p w14:paraId="5BB9C669" w14:textId="77777777" w:rsidR="0008177B" w:rsidRDefault="0008177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14:paraId="2C15A7DA" w14:textId="49883752" w:rsidR="00C210A1" w:rsidRDefault="007903F4" w:rsidP="001B6C95">
      <w:pPr>
        <w:pStyle w:val="NormalWeb"/>
        <w:shd w:val="clear" w:color="auto" w:fill="FFFFFF"/>
        <w:spacing w:before="0" w:beforeAutospacing="0" w:after="0" w:afterAutospacing="0" w:line="480" w:lineRule="auto"/>
      </w:pPr>
      <w:r>
        <w:tab/>
        <w:t xml:space="preserve">The primary attribute attached to an epic hero </w:t>
      </w:r>
      <w:r w:rsidR="00946FED">
        <w:t xml:space="preserve">is </w:t>
      </w:r>
      <w:r w:rsidR="00E04411">
        <w:t>loyalty</w:t>
      </w:r>
      <w:r w:rsidR="00946FED">
        <w:t xml:space="preserve"> to his people and the land, which remains consistent irrespective of the circumstances. </w:t>
      </w:r>
      <w:r w:rsidR="00E04411">
        <w:t>Beowulf</w:t>
      </w:r>
      <w:r w:rsidR="00946FED">
        <w:t xml:space="preserve"> display</w:t>
      </w:r>
      <w:r w:rsidR="00AB7454">
        <w:t>s</w:t>
      </w:r>
      <w:r w:rsidR="00946FED">
        <w:t xml:space="preserve"> these </w:t>
      </w:r>
      <w:r w:rsidR="00E04411">
        <w:t>characteristics</w:t>
      </w:r>
      <w:r w:rsidR="00946FED">
        <w:t xml:space="preserve"> of </w:t>
      </w:r>
      <w:r w:rsidR="00E04411">
        <w:t>loyalty</w:t>
      </w:r>
      <w:r w:rsidR="00946FED">
        <w:t xml:space="preserve"> when he decides </w:t>
      </w:r>
      <w:r w:rsidR="002F7B96">
        <w:t>t</w:t>
      </w:r>
      <w:r w:rsidR="00946FED">
        <w:t>o sail for the</w:t>
      </w:r>
      <w:r w:rsidR="002F7B96">
        <w:t xml:space="preserve"> land of Danes. The family relation between </w:t>
      </w:r>
      <w:r w:rsidR="00E04411">
        <w:t>Hrothgar</w:t>
      </w:r>
      <w:r w:rsidR="002F7B96">
        <w:t xml:space="preserve"> and </w:t>
      </w:r>
      <w:r w:rsidR="00E04411">
        <w:t>Beowulf</w:t>
      </w:r>
      <w:r w:rsidR="002F7B96">
        <w:t xml:space="preserve"> are enough that </w:t>
      </w:r>
      <w:r w:rsidR="00E04411">
        <w:t>Beowulf</w:t>
      </w:r>
      <w:r w:rsidR="002F7B96">
        <w:t xml:space="preserve"> </w:t>
      </w:r>
      <w:r w:rsidR="00D83585">
        <w:t>and his men must risk their li</w:t>
      </w:r>
      <w:r w:rsidR="00AB7454">
        <w:t>ves</w:t>
      </w:r>
      <w:r w:rsidR="00D83585">
        <w:t xml:space="preserve"> </w:t>
      </w:r>
      <w:r w:rsidR="00C206EE">
        <w:t>for the people</w:t>
      </w:r>
      <w:r w:rsidR="00075646">
        <w:t xml:space="preserve"> </w:t>
      </w:r>
      <w:r w:rsidR="00075646">
        <w:fldChar w:fldCharType="begin"/>
      </w:r>
      <w:r w:rsidR="00075646">
        <w:instrText xml:space="preserve"> ADDIN ZOTERO_ITEM CSL_CITATION {"citationID":"xQ8B4ywL","properties":{"formattedCitation":"(Alexander)","plainCitation":"(Alexander)","noteIndex":0},"citationItems":[{"id":2126,"uris":["http://zotero.org/users/local/s8f0QVnP/items/448RHQXW"],"uri":["http://zotero.org/users/local/s8f0QVnP/items/448RHQXW"],"itemData":{"id":2126,"type":"book","title":"Beowulf","publisher":"Penguin UK","source":"Google Scholar","author":[{"family":"Alexander","given":"Michael"}],"issued":{"date-parts":[["2003"]]}}}],"schema":"https://github.com/citation-style-language/schema/raw/master/csl-citation.json"} </w:instrText>
      </w:r>
      <w:r w:rsidR="00075646">
        <w:fldChar w:fldCharType="separate"/>
      </w:r>
      <w:r w:rsidR="00075646" w:rsidRPr="00075646">
        <w:t>(Alexander)</w:t>
      </w:r>
      <w:r w:rsidR="00075646">
        <w:fldChar w:fldCharType="end"/>
      </w:r>
      <w:r w:rsidR="00C206EE">
        <w:t xml:space="preserve">. This incident is enough to illustrate </w:t>
      </w:r>
      <w:r w:rsidR="00E04411">
        <w:t>Beowulf’s</w:t>
      </w:r>
      <w:r w:rsidR="00C206EE">
        <w:t xml:space="preserve"> loyalty and to understand </w:t>
      </w:r>
      <w:r w:rsidR="001C4C66">
        <w:t xml:space="preserve">the </w:t>
      </w:r>
      <w:r w:rsidR="00C206EE">
        <w:t>meaning</w:t>
      </w:r>
      <w:r w:rsidR="001C4C66">
        <w:t xml:space="preserve"> of loyalty</w:t>
      </w:r>
      <w:r w:rsidR="00C206EE">
        <w:t xml:space="preserve"> during th</w:t>
      </w:r>
      <w:r w:rsidR="00AB7454">
        <w:t>ose</w:t>
      </w:r>
      <w:r w:rsidR="00C206EE">
        <w:t xml:space="preserve"> times. </w:t>
      </w:r>
      <w:r w:rsidR="00CC7FFD">
        <w:t>These values of lo</w:t>
      </w:r>
      <w:r w:rsidR="002D65C4">
        <w:t>yalty and courage represent the beliefs and ideas of</w:t>
      </w:r>
      <w:r w:rsidR="00C210A1">
        <w:t xml:space="preserve"> Anglo- Saxon times in </w:t>
      </w:r>
      <w:r w:rsidR="00E04411">
        <w:t>England,</w:t>
      </w:r>
      <w:r w:rsidR="00C210A1">
        <w:t xml:space="preserve"> the time when </w:t>
      </w:r>
      <w:r w:rsidR="00E04411">
        <w:t>Beowulf</w:t>
      </w:r>
      <w:r w:rsidR="00C210A1">
        <w:t xml:space="preserve"> is believed to have lived in</w:t>
      </w:r>
      <w:r w:rsidR="00075646">
        <w:t xml:space="preserve"> </w:t>
      </w:r>
      <w:r w:rsidR="00075646">
        <w:fldChar w:fldCharType="begin"/>
      </w:r>
      <w:r w:rsidR="00075646">
        <w:instrText xml:space="preserve"> ADDIN ZOTERO_ITEM CSL_CITATION {"citationID":"PrGOsh3h","properties":{"formattedCitation":"(Bloom)","plainCitation":"(Bloom)","noteIndex":0},"citationItems":[{"id":2128,"uris":["http://zotero.org/users/local/s8f0QVnP/items/ZXR6YUZC"],"uri":["http://zotero.org/users/local/s8f0QVnP/items/ZXR6YUZC"],"itemData":{"id":2128,"type":"book","title":"Beowulf","publisher":"Infobase Publishing","source":"Google Scholar","author":[{"family":"Bloom","given":"Harold"}],"issued":{"date-parts":[["2007"]]}}}],"schema":"https://github.com/citation-style-language/schema/raw/master/csl-citation.json"} </w:instrText>
      </w:r>
      <w:r w:rsidR="00075646">
        <w:fldChar w:fldCharType="separate"/>
      </w:r>
      <w:r w:rsidR="00075646" w:rsidRPr="00075646">
        <w:t>(Bloom)</w:t>
      </w:r>
      <w:r w:rsidR="00075646">
        <w:fldChar w:fldCharType="end"/>
      </w:r>
      <w:r w:rsidR="00E04411">
        <w:t>. After</w:t>
      </w:r>
      <w:r w:rsidR="00C210A1">
        <w:t xml:space="preserve"> arriving at the bank of Denmark, he announced </w:t>
      </w:r>
      <w:r w:rsidR="00C210A1" w:rsidRPr="00C210A1">
        <w:t xml:space="preserve">“We belong by birth to the </w:t>
      </w:r>
      <w:r w:rsidR="00E04411" w:rsidRPr="00C210A1">
        <w:t>Great</w:t>
      </w:r>
      <w:r w:rsidR="00C210A1" w:rsidRPr="00C210A1">
        <w:t xml:space="preserve"> people</w:t>
      </w:r>
      <w:r w:rsidR="00C210A1">
        <w:t>, a</w:t>
      </w:r>
      <w:r w:rsidR="00C210A1" w:rsidRPr="00C210A1">
        <w:t>nd owe allegiance to Lord Hygelac</w:t>
      </w:r>
      <w:r w:rsidR="00075646">
        <w:t xml:space="preserve"> </w:t>
      </w:r>
      <w:r w:rsidR="00075646">
        <w:fldChar w:fldCharType="begin"/>
      </w:r>
      <w:r w:rsidR="00075646">
        <w:instrText xml:space="preserve"> ADDIN ZOTERO_ITEM CSL_CITATION {"citationID":"3QWQ1fIW","properties":{"formattedCitation":"(Bloom)","plainCitation":"(Bloom)","noteIndex":0},"citationItems":[{"id":2128,"uris":["http://zotero.org/users/local/s8f0QVnP/items/ZXR6YUZC"],"uri":["http://zotero.org/users/local/s8f0QVnP/items/ZXR6YUZC"],"itemData":{"id":2128,"type":"book","title":"Beowulf","publisher":"Infobase Publishing","source":"Google Scholar","author":[{"family":"Bloom","given":"Harold"}],"issued":{"date-parts":[["2007"]]}}}],"schema":"https://github.com/citation-style-language/schema/raw/master/csl-citation.json"} </w:instrText>
      </w:r>
      <w:r w:rsidR="00075646">
        <w:fldChar w:fldCharType="separate"/>
      </w:r>
      <w:r w:rsidR="00075646" w:rsidRPr="00075646">
        <w:t>(Bloom)</w:t>
      </w:r>
      <w:r w:rsidR="00075646">
        <w:fldChar w:fldCharType="end"/>
      </w:r>
      <w:r w:rsidR="00075646">
        <w:t>”</w:t>
      </w:r>
      <w:r w:rsidR="00C210A1" w:rsidRPr="00C210A1">
        <w:t>.</w:t>
      </w:r>
      <w:r w:rsidR="00C210A1">
        <w:t xml:space="preserve"> During the fight against Grendel, </w:t>
      </w:r>
      <w:r w:rsidR="00E04411">
        <w:t>loyalty</w:t>
      </w:r>
      <w:r w:rsidR="00C210A1">
        <w:t xml:space="preserve"> drives </w:t>
      </w:r>
      <w:r w:rsidR="00E04411">
        <w:t>Beowulf’s</w:t>
      </w:r>
      <w:r w:rsidR="00FF2243">
        <w:t xml:space="preserve"> </w:t>
      </w:r>
      <w:r w:rsidR="00C210A1">
        <w:t>attitude.</w:t>
      </w:r>
      <w:r w:rsidR="00FF2243">
        <w:t xml:space="preserve"> </w:t>
      </w:r>
      <w:r w:rsidR="00E04411">
        <w:t>Beowulf</w:t>
      </w:r>
      <w:r w:rsidR="00FF2243">
        <w:t xml:space="preserve"> fights that physical menace and confronts him by extraction and </w:t>
      </w:r>
      <w:r w:rsidR="00FF2243">
        <w:lastRenderedPageBreak/>
        <w:t>loyalty, which stampede that hostile force. Edward Foster mentions “</w:t>
      </w:r>
      <w:r w:rsidR="00E04411">
        <w:t>Beowulf</w:t>
      </w:r>
      <w:r w:rsidR="00FF2243">
        <w:t xml:space="preserve"> required to stay loyal to Hrothgar for protecting his repute and family. After </w:t>
      </w:r>
      <w:r w:rsidR="00E04411">
        <w:t>Beowulf’s</w:t>
      </w:r>
      <w:r w:rsidR="00FF2243">
        <w:t xml:space="preserve"> fight</w:t>
      </w:r>
      <w:r w:rsidR="0001202D">
        <w:t xml:space="preserve"> </w:t>
      </w:r>
      <w:r w:rsidR="00345EAD">
        <w:t>with Grendel, he stated to Hrothgar</w:t>
      </w:r>
      <w:r w:rsidR="00322783">
        <w:t xml:space="preserve"> “</w:t>
      </w:r>
      <w:r w:rsidR="00345EAD" w:rsidRPr="00345EAD">
        <w:t xml:space="preserve">If ever I hear from across the </w:t>
      </w:r>
      <w:r w:rsidR="00322783" w:rsidRPr="00345EAD">
        <w:t>ocean</w:t>
      </w:r>
      <w:r w:rsidR="00322783">
        <w:t>, which</w:t>
      </w:r>
      <w:r w:rsidR="00345EAD" w:rsidRPr="00345EAD">
        <w:t xml:space="preserve"> people on your borders are threatening battle</w:t>
      </w:r>
      <w:r w:rsidR="00322783">
        <w:t>, a</w:t>
      </w:r>
      <w:r w:rsidR="00345EAD" w:rsidRPr="00345EAD">
        <w:t>s attackers have done from time to time,</w:t>
      </w:r>
      <w:r w:rsidR="00322783">
        <w:t xml:space="preserve"> </w:t>
      </w:r>
      <w:r w:rsidR="00345EAD" w:rsidRPr="00345EAD">
        <w:t>I shall land with a thousand thanes at my back</w:t>
      </w:r>
      <w:r w:rsidR="00322783">
        <w:t>.”</w:t>
      </w:r>
      <w:bookmarkStart w:id="0" w:name="_GoBack"/>
      <w:bookmarkEnd w:id="0"/>
    </w:p>
    <w:p w14:paraId="55D51908" w14:textId="77777777" w:rsidR="00A678FE" w:rsidRDefault="00345EAD" w:rsidP="00A678FE">
      <w:pPr>
        <w:pStyle w:val="NormalWeb"/>
        <w:shd w:val="clear" w:color="auto" w:fill="FFFFFF"/>
        <w:spacing w:before="0" w:beforeAutospacing="0" w:after="0" w:afterAutospacing="0" w:line="480" w:lineRule="auto"/>
        <w:ind w:firstLine="720"/>
      </w:pPr>
      <w:r>
        <w:t xml:space="preserve">Different </w:t>
      </w:r>
      <w:r w:rsidR="00AB7454">
        <w:t>from</w:t>
      </w:r>
      <w:r>
        <w:t xml:space="preserve"> </w:t>
      </w:r>
      <w:r w:rsidR="00E04411">
        <w:t>Beowulf</w:t>
      </w:r>
      <w:r>
        <w:t xml:space="preserve">, </w:t>
      </w:r>
      <w:r w:rsidRPr="00345EAD">
        <w:t xml:space="preserve">Grendel also had heroic traits, however, in a </w:t>
      </w:r>
      <w:r w:rsidR="00E04411" w:rsidRPr="00345EAD">
        <w:t>contrasting</w:t>
      </w:r>
      <w:r w:rsidRPr="00345EAD">
        <w:t xml:space="preserve"> way. Grendel was the </w:t>
      </w:r>
      <w:r w:rsidR="00E04411" w:rsidRPr="00345EAD">
        <w:t>representation</w:t>
      </w:r>
      <w:r w:rsidRPr="00345EAD">
        <w:t xml:space="preserve"> of evil in the story, whereas the Beowulf reflected the goodness. The heroic nature of Grendel clashed with Beowulf in myriad ways. First and foremost, he was the one infamous for propagating evil in the land instead of good. He was the malicious character who killed and slaughtered people ruthlessly. Secondly, Beowulf lost the battle </w:t>
      </w:r>
      <w:r w:rsidR="00E04411" w:rsidRPr="00345EAD">
        <w:t>against</w:t>
      </w:r>
      <w:r w:rsidRPr="00345EAD">
        <w:t xml:space="preserve"> evil Grendel which cemented the heroism of Grendel in this poem</w:t>
      </w:r>
      <w:r w:rsidR="00075646">
        <w:t xml:space="preserve"> </w:t>
      </w:r>
      <w:r w:rsidR="00075646">
        <w:fldChar w:fldCharType="begin"/>
      </w:r>
      <w:r w:rsidR="00075646">
        <w:instrText xml:space="preserve"> ADDIN ZOTERO_ITEM CSL_CITATION {"citationID":"pozHDQKF","properties":{"formattedCitation":"(Ringler)","plainCitation":"(Ringler)","noteIndex":0},"citationItems":[{"id":2130,"uris":["http://zotero.org/users/local/s8f0QVnP/items/BA9ETRTK"],"uri":["http://zotero.org/users/local/s8f0QVnP/items/BA9ETRTK"],"itemData":{"id":2130,"type":"book","title":"Beowulf: A New Translation for Oral Delivery","publisher":"Hackett Publishing","source":"Google Scholar","title-short":"Beowulf","author":[{"family":"Ringler","given":"Dick"}],"issued":{"date-parts":[["2007"]]}}}],"schema":"https://github.com/citation-style-language/schema/raw/master/csl-citation.json"} </w:instrText>
      </w:r>
      <w:r w:rsidR="00075646">
        <w:fldChar w:fldCharType="separate"/>
      </w:r>
      <w:r w:rsidR="00075646" w:rsidRPr="00075646">
        <w:t>(Ringler)</w:t>
      </w:r>
      <w:r w:rsidR="00075646">
        <w:fldChar w:fldCharType="end"/>
      </w:r>
      <w:r w:rsidRPr="00345EAD">
        <w:t xml:space="preserve">. </w:t>
      </w:r>
      <w:r w:rsidR="00E04411" w:rsidRPr="00345EAD">
        <w:t>When</w:t>
      </w:r>
      <w:r w:rsidRPr="00345EAD">
        <w:t xml:space="preserve"> Beowulf managed to inflict damage on Grendel, he was unconquerable as he had his mother- even more </w:t>
      </w:r>
      <w:r w:rsidR="00E04411" w:rsidRPr="00345EAD">
        <w:t>malignant</w:t>
      </w:r>
      <w:r w:rsidRPr="00345EAD">
        <w:t xml:space="preserve">-to rescue him. This shows that Grendel is the real powerful character for the people as he was much tactful and courageous. Grendel showed resilience in </w:t>
      </w:r>
      <w:r w:rsidR="00AB7454">
        <w:t>the</w:t>
      </w:r>
      <w:r w:rsidRPr="00345EAD">
        <w:t xml:space="preserve"> sense that he hindered all the means and methods of Beowulf in various ways and in different battles. The depiction of Grendel displays a unique kind of heroism which is fierce, dominating, but has evil nature as the quote mentions “Grendel was spawned in that slime, conceived by a pair of those monsters born Of Cain, murderous creatures banished By God, punished forever for the crime</w:t>
      </w:r>
      <w:r w:rsidR="00E04411">
        <w:t xml:space="preserve"> Of Abel’s death</w:t>
      </w:r>
      <w:r w:rsidR="00075646">
        <w:t xml:space="preserve"> </w:t>
      </w:r>
      <w:r w:rsidR="00075646">
        <w:fldChar w:fldCharType="begin"/>
      </w:r>
      <w:r w:rsidR="00075646">
        <w:instrText xml:space="preserve"> ADDIN ZOTERO_ITEM CSL_CITATION {"citationID":"AAl7UshO","properties":{"formattedCitation":"(Puhvel)","plainCitation":"(Puhvel)","noteIndex":0},"citationItems":[{"id":2131,"uris":["http://zotero.org/users/local/s8f0QVnP/items/DL5CUCCP"],"uri":["http://zotero.org/users/local/s8f0QVnP/items/DL5CUCCP"],"itemData":{"id":2131,"type":"book","title":"Beowulf: A Verse Translation and Introduction","publisher":"University Press of America","source":"Google Scholar","title-short":"Beowulf","author":[{"family":"Puhvel","given":"Martin"}],"issued":{"date-parts":[["2006"]]}}}],"schema":"https://github.com/citation-style-language/schema/raw/master/csl-citation.json"} </w:instrText>
      </w:r>
      <w:r w:rsidR="00075646">
        <w:fldChar w:fldCharType="separate"/>
      </w:r>
      <w:r w:rsidR="00075646" w:rsidRPr="00075646">
        <w:t>(Puhvel)</w:t>
      </w:r>
      <w:r w:rsidR="00075646">
        <w:fldChar w:fldCharType="end"/>
      </w:r>
      <w:r w:rsidR="00E04411">
        <w:t>”. Hence, Grendel</w:t>
      </w:r>
      <w:r w:rsidRPr="00345EAD">
        <w:t xml:space="preserve"> is uniquely different from the other character Beowulf.</w:t>
      </w:r>
    </w:p>
    <w:p w14:paraId="6B2E22A4" w14:textId="77777777" w:rsidR="0008177B" w:rsidRDefault="005C5628" w:rsidP="00A678FE">
      <w:pPr>
        <w:pStyle w:val="Heading1"/>
        <w:spacing w:before="0" w:line="480" w:lineRule="auto"/>
        <w:rPr>
          <w:rFonts w:ascii="Times New Roman" w:hAnsi="Times New Roman" w:cs="Times New Roman"/>
          <w:color w:val="auto"/>
          <w:sz w:val="24"/>
          <w:szCs w:val="24"/>
          <w:u w:val="single"/>
        </w:rPr>
      </w:pPr>
      <w:r w:rsidRPr="00A678FE">
        <w:rPr>
          <w:rFonts w:ascii="Times New Roman" w:hAnsi="Times New Roman" w:cs="Times New Roman"/>
          <w:color w:val="auto"/>
          <w:sz w:val="24"/>
          <w:szCs w:val="24"/>
          <w:u w:val="single"/>
        </w:rPr>
        <w:t>Conclusion</w:t>
      </w:r>
    </w:p>
    <w:p w14:paraId="63F3EC81" w14:textId="77777777" w:rsidR="00A678FE" w:rsidRPr="00A678FE" w:rsidRDefault="00A678FE" w:rsidP="00A678FE"/>
    <w:p w14:paraId="1FC505AE" w14:textId="77777777" w:rsidR="000E6ABB" w:rsidRDefault="00345EAD" w:rsidP="000E6ABB">
      <w:pPr>
        <w:spacing w:line="480" w:lineRule="auto"/>
        <w:ind w:firstLine="720"/>
        <w:rPr>
          <w:rFonts w:ascii="Times New Roman" w:hAnsi="Times New Roman" w:cs="Times New Roman"/>
          <w:sz w:val="24"/>
          <w:szCs w:val="24"/>
        </w:rPr>
      </w:pPr>
      <w:r w:rsidRPr="00345EAD">
        <w:rPr>
          <w:rFonts w:ascii="Times New Roman" w:hAnsi="Times New Roman" w:cs="Times New Roman"/>
          <w:sz w:val="24"/>
          <w:szCs w:val="24"/>
        </w:rPr>
        <w:t xml:space="preserve">To summarize, the concept of heroism is not limited. It is an encompassing term which explains that real heroism is about fighting for a noble cause </w:t>
      </w:r>
      <w:r w:rsidR="00E04411" w:rsidRPr="00345EAD">
        <w:rPr>
          <w:rFonts w:ascii="Times New Roman" w:hAnsi="Times New Roman" w:cs="Times New Roman"/>
          <w:sz w:val="24"/>
          <w:szCs w:val="24"/>
        </w:rPr>
        <w:t>against</w:t>
      </w:r>
      <w:r w:rsidRPr="00345EAD">
        <w:rPr>
          <w:rFonts w:ascii="Times New Roman" w:hAnsi="Times New Roman" w:cs="Times New Roman"/>
          <w:sz w:val="24"/>
          <w:szCs w:val="24"/>
        </w:rPr>
        <w:t xml:space="preserve"> all kinds of odds. Being heroic is not about perpetuating evil or chaos, instead it is about the promotion of peace and </w:t>
      </w:r>
      <w:r w:rsidR="00E04411" w:rsidRPr="00345EAD">
        <w:rPr>
          <w:rFonts w:ascii="Times New Roman" w:hAnsi="Times New Roman" w:cs="Times New Roman"/>
          <w:sz w:val="24"/>
          <w:szCs w:val="24"/>
        </w:rPr>
        <w:lastRenderedPageBreak/>
        <w:t>tranquility</w:t>
      </w:r>
      <w:r w:rsidRPr="00345EAD">
        <w:rPr>
          <w:rFonts w:ascii="Times New Roman" w:hAnsi="Times New Roman" w:cs="Times New Roman"/>
          <w:sz w:val="24"/>
          <w:szCs w:val="24"/>
        </w:rPr>
        <w:t xml:space="preserve"> in the lives of people. This is the real sense of heroism as heroes are generally considered the leaders in communities. This theme is reflected in the poem that evil Grendel was powerful at first, but the force of goodness- </w:t>
      </w:r>
      <w:r w:rsidR="00E04411" w:rsidRPr="00345EAD">
        <w:rPr>
          <w:rFonts w:ascii="Times New Roman" w:hAnsi="Times New Roman" w:cs="Times New Roman"/>
          <w:sz w:val="24"/>
          <w:szCs w:val="24"/>
        </w:rPr>
        <w:t>Beowulf</w:t>
      </w:r>
      <w:r w:rsidRPr="00345EAD">
        <w:rPr>
          <w:rFonts w:ascii="Times New Roman" w:hAnsi="Times New Roman" w:cs="Times New Roman"/>
          <w:sz w:val="24"/>
          <w:szCs w:val="24"/>
        </w:rPr>
        <w:t xml:space="preserve">- succumbed him. As a result, the noble Beowulf in heroic poem proved himself a hero and established the fact that good </w:t>
      </w:r>
      <w:r w:rsidR="00E04411" w:rsidRPr="00345EAD">
        <w:rPr>
          <w:rFonts w:ascii="Times New Roman" w:hAnsi="Times New Roman" w:cs="Times New Roman"/>
          <w:sz w:val="24"/>
          <w:szCs w:val="24"/>
        </w:rPr>
        <w:t>forever</w:t>
      </w:r>
      <w:r w:rsidRPr="00345EAD">
        <w:rPr>
          <w:rFonts w:ascii="Times New Roman" w:hAnsi="Times New Roman" w:cs="Times New Roman"/>
          <w:sz w:val="24"/>
          <w:szCs w:val="24"/>
        </w:rPr>
        <w:t xml:space="preserve"> succeeds despite the countless obstacles.</w:t>
      </w:r>
    </w:p>
    <w:p w14:paraId="64779E81" w14:textId="77777777" w:rsidR="000E6ABB" w:rsidRDefault="000E6ABB">
      <w:pPr>
        <w:rPr>
          <w:rFonts w:ascii="Times New Roman" w:hAnsi="Times New Roman" w:cs="Times New Roman"/>
          <w:sz w:val="24"/>
          <w:szCs w:val="24"/>
        </w:rPr>
      </w:pPr>
      <w:r>
        <w:rPr>
          <w:rFonts w:ascii="Times New Roman" w:hAnsi="Times New Roman" w:cs="Times New Roman"/>
          <w:sz w:val="24"/>
          <w:szCs w:val="24"/>
        </w:rPr>
        <w:br w:type="page"/>
      </w:r>
    </w:p>
    <w:p w14:paraId="5C08A0D7" w14:textId="77777777" w:rsidR="00E156E5" w:rsidRDefault="001B6C95" w:rsidP="000E6AB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520F3A1C" w14:textId="77777777" w:rsidR="00A678FE" w:rsidRPr="00A678FE" w:rsidRDefault="00A678FE" w:rsidP="00A678FE">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678FE">
        <w:rPr>
          <w:rFonts w:ascii="Times New Roman" w:hAnsi="Times New Roman" w:cs="Times New Roman"/>
          <w:sz w:val="24"/>
        </w:rPr>
        <w:t xml:space="preserve">Alexander, Michael. </w:t>
      </w:r>
      <w:r w:rsidRPr="00A678FE">
        <w:rPr>
          <w:rFonts w:ascii="Times New Roman" w:hAnsi="Times New Roman" w:cs="Times New Roman"/>
          <w:i/>
          <w:iCs/>
          <w:sz w:val="24"/>
        </w:rPr>
        <w:t>Beowulf</w:t>
      </w:r>
      <w:r w:rsidRPr="00A678FE">
        <w:rPr>
          <w:rFonts w:ascii="Times New Roman" w:hAnsi="Times New Roman" w:cs="Times New Roman"/>
          <w:sz w:val="24"/>
        </w:rPr>
        <w:t>. Penguin UK, 2003.</w:t>
      </w:r>
    </w:p>
    <w:p w14:paraId="2D35347E" w14:textId="77777777" w:rsidR="00A678FE" w:rsidRPr="00A678FE" w:rsidRDefault="00A678FE" w:rsidP="00A678FE">
      <w:pPr>
        <w:pStyle w:val="Bibliography"/>
        <w:rPr>
          <w:rFonts w:ascii="Times New Roman" w:hAnsi="Times New Roman" w:cs="Times New Roman"/>
          <w:sz w:val="24"/>
        </w:rPr>
      </w:pPr>
      <w:r w:rsidRPr="00A678FE">
        <w:rPr>
          <w:rFonts w:ascii="Times New Roman" w:hAnsi="Times New Roman" w:cs="Times New Roman"/>
          <w:sz w:val="24"/>
        </w:rPr>
        <w:t xml:space="preserve">Bloom, Harold. </w:t>
      </w:r>
      <w:r w:rsidRPr="00A678FE">
        <w:rPr>
          <w:rFonts w:ascii="Times New Roman" w:hAnsi="Times New Roman" w:cs="Times New Roman"/>
          <w:i/>
          <w:iCs/>
          <w:sz w:val="24"/>
        </w:rPr>
        <w:t>Beowulf</w:t>
      </w:r>
      <w:r w:rsidRPr="00A678FE">
        <w:rPr>
          <w:rFonts w:ascii="Times New Roman" w:hAnsi="Times New Roman" w:cs="Times New Roman"/>
          <w:sz w:val="24"/>
        </w:rPr>
        <w:t>. Infobase Publishing, 2007.</w:t>
      </w:r>
    </w:p>
    <w:p w14:paraId="6D2B83F6" w14:textId="77777777" w:rsidR="00A678FE" w:rsidRPr="00A678FE" w:rsidRDefault="00A678FE" w:rsidP="00A678FE">
      <w:pPr>
        <w:pStyle w:val="Bibliography"/>
        <w:rPr>
          <w:rFonts w:ascii="Times New Roman" w:hAnsi="Times New Roman" w:cs="Times New Roman"/>
          <w:sz w:val="24"/>
        </w:rPr>
      </w:pPr>
      <w:r w:rsidRPr="00A678FE">
        <w:rPr>
          <w:rFonts w:ascii="Times New Roman" w:hAnsi="Times New Roman" w:cs="Times New Roman"/>
          <w:sz w:val="24"/>
        </w:rPr>
        <w:t xml:space="preserve">Puhvel, Martin. </w:t>
      </w:r>
      <w:r w:rsidRPr="00A678FE">
        <w:rPr>
          <w:rFonts w:ascii="Times New Roman" w:hAnsi="Times New Roman" w:cs="Times New Roman"/>
          <w:i/>
          <w:iCs/>
          <w:sz w:val="24"/>
        </w:rPr>
        <w:t>Beowulf: A Verse Translation and Introduction</w:t>
      </w:r>
      <w:r w:rsidRPr="00A678FE">
        <w:rPr>
          <w:rFonts w:ascii="Times New Roman" w:hAnsi="Times New Roman" w:cs="Times New Roman"/>
          <w:sz w:val="24"/>
        </w:rPr>
        <w:t>. University Press of America, 2006.</w:t>
      </w:r>
    </w:p>
    <w:p w14:paraId="39726B6E" w14:textId="77777777" w:rsidR="00A678FE" w:rsidRPr="00A678FE" w:rsidRDefault="00A678FE" w:rsidP="00A678FE">
      <w:pPr>
        <w:pStyle w:val="Bibliography"/>
        <w:rPr>
          <w:rFonts w:ascii="Times New Roman" w:hAnsi="Times New Roman" w:cs="Times New Roman"/>
          <w:sz w:val="24"/>
        </w:rPr>
      </w:pPr>
      <w:r w:rsidRPr="00A678FE">
        <w:rPr>
          <w:rFonts w:ascii="Times New Roman" w:hAnsi="Times New Roman" w:cs="Times New Roman"/>
          <w:sz w:val="24"/>
        </w:rPr>
        <w:t xml:space="preserve">Ringler, Dick. </w:t>
      </w:r>
      <w:r w:rsidRPr="00A678FE">
        <w:rPr>
          <w:rFonts w:ascii="Times New Roman" w:hAnsi="Times New Roman" w:cs="Times New Roman"/>
          <w:i/>
          <w:iCs/>
          <w:sz w:val="24"/>
        </w:rPr>
        <w:t>Beowulf: A New Translation for Oral Delivery</w:t>
      </w:r>
      <w:r w:rsidRPr="00A678FE">
        <w:rPr>
          <w:rFonts w:ascii="Times New Roman" w:hAnsi="Times New Roman" w:cs="Times New Roman"/>
          <w:sz w:val="24"/>
        </w:rPr>
        <w:t>. Hackett Publishing, 2007.</w:t>
      </w:r>
    </w:p>
    <w:p w14:paraId="75902690" w14:textId="77777777" w:rsidR="00075646" w:rsidRPr="00345EAD" w:rsidRDefault="00A678FE" w:rsidP="000E6AB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362446B8" w14:textId="77777777" w:rsidR="0008177B" w:rsidRPr="00D5779E" w:rsidRDefault="0008177B" w:rsidP="007C1C60">
      <w:pPr>
        <w:spacing w:after="0" w:line="480" w:lineRule="auto"/>
        <w:rPr>
          <w:rFonts w:ascii="Times New Roman" w:hAnsi="Times New Roman" w:cs="Times New Roman"/>
          <w:sz w:val="24"/>
          <w:szCs w:val="24"/>
        </w:rPr>
      </w:pPr>
    </w:p>
    <w:p w14:paraId="28B9C39B" w14:textId="77777777"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14:paraId="7991E513" w14:textId="77777777"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1DE94" w16cid:durableId="210941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358D" w14:textId="77777777" w:rsidR="005851B9" w:rsidRDefault="005851B9" w:rsidP="00267851">
      <w:pPr>
        <w:spacing w:after="0" w:line="240" w:lineRule="auto"/>
      </w:pPr>
      <w:r>
        <w:separator/>
      </w:r>
    </w:p>
  </w:endnote>
  <w:endnote w:type="continuationSeparator" w:id="0">
    <w:p w14:paraId="7B4A5122" w14:textId="77777777" w:rsidR="005851B9" w:rsidRDefault="005851B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FEF72" w14:textId="77777777" w:rsidR="005851B9" w:rsidRDefault="005851B9" w:rsidP="00267851">
      <w:pPr>
        <w:spacing w:after="0" w:line="240" w:lineRule="auto"/>
      </w:pPr>
      <w:r>
        <w:separator/>
      </w:r>
    </w:p>
  </w:footnote>
  <w:footnote w:type="continuationSeparator" w:id="0">
    <w:p w14:paraId="6E1DEA73" w14:textId="77777777" w:rsidR="005851B9" w:rsidRDefault="005851B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C102"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22783">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33C54"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2278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NjcwszQ0MTK3MDZQ0lEKTi0uzszPAykwqQUAL1OFvCwAAAA="/>
  </w:docVars>
  <w:rsids>
    <w:rsidRoot w:val="0008177B"/>
    <w:rsid w:val="0001202D"/>
    <w:rsid w:val="00024ABE"/>
    <w:rsid w:val="00027930"/>
    <w:rsid w:val="00036417"/>
    <w:rsid w:val="00075646"/>
    <w:rsid w:val="0008177B"/>
    <w:rsid w:val="00086FDE"/>
    <w:rsid w:val="000A2D50"/>
    <w:rsid w:val="000A425D"/>
    <w:rsid w:val="000B30C1"/>
    <w:rsid w:val="000E6ABB"/>
    <w:rsid w:val="000E7C5E"/>
    <w:rsid w:val="00102F66"/>
    <w:rsid w:val="00141074"/>
    <w:rsid w:val="00145FC7"/>
    <w:rsid w:val="001542F3"/>
    <w:rsid w:val="001836BA"/>
    <w:rsid w:val="00187C02"/>
    <w:rsid w:val="0019142C"/>
    <w:rsid w:val="00193725"/>
    <w:rsid w:val="00197AEA"/>
    <w:rsid w:val="001B6C95"/>
    <w:rsid w:val="001C4C66"/>
    <w:rsid w:val="001D52D1"/>
    <w:rsid w:val="00202D17"/>
    <w:rsid w:val="00213117"/>
    <w:rsid w:val="00216838"/>
    <w:rsid w:val="0023736C"/>
    <w:rsid w:val="00267851"/>
    <w:rsid w:val="00271F3A"/>
    <w:rsid w:val="002775C5"/>
    <w:rsid w:val="002777E7"/>
    <w:rsid w:val="00281AEB"/>
    <w:rsid w:val="002C01EB"/>
    <w:rsid w:val="002D04F6"/>
    <w:rsid w:val="002D65C4"/>
    <w:rsid w:val="002F7B96"/>
    <w:rsid w:val="00322783"/>
    <w:rsid w:val="00345EAD"/>
    <w:rsid w:val="003610C8"/>
    <w:rsid w:val="00392FC0"/>
    <w:rsid w:val="003B2EDC"/>
    <w:rsid w:val="003C2B45"/>
    <w:rsid w:val="0040529C"/>
    <w:rsid w:val="00471063"/>
    <w:rsid w:val="00473F69"/>
    <w:rsid w:val="00493DF8"/>
    <w:rsid w:val="004D4892"/>
    <w:rsid w:val="00501934"/>
    <w:rsid w:val="00550EFD"/>
    <w:rsid w:val="00554F3E"/>
    <w:rsid w:val="005851B9"/>
    <w:rsid w:val="005930C0"/>
    <w:rsid w:val="005A17AB"/>
    <w:rsid w:val="005A1A77"/>
    <w:rsid w:val="005B734B"/>
    <w:rsid w:val="005C20F1"/>
    <w:rsid w:val="005C5628"/>
    <w:rsid w:val="00605CC6"/>
    <w:rsid w:val="00613432"/>
    <w:rsid w:val="006A57A7"/>
    <w:rsid w:val="006B6835"/>
    <w:rsid w:val="006C2D9E"/>
    <w:rsid w:val="006E638F"/>
    <w:rsid w:val="007101D0"/>
    <w:rsid w:val="007903F4"/>
    <w:rsid w:val="00790536"/>
    <w:rsid w:val="007C1C60"/>
    <w:rsid w:val="00812A71"/>
    <w:rsid w:val="00820D01"/>
    <w:rsid w:val="00843048"/>
    <w:rsid w:val="00845F20"/>
    <w:rsid w:val="00846CBD"/>
    <w:rsid w:val="00896FDF"/>
    <w:rsid w:val="008A3B71"/>
    <w:rsid w:val="008A6D60"/>
    <w:rsid w:val="008B3B75"/>
    <w:rsid w:val="008F2BF4"/>
    <w:rsid w:val="00903EB2"/>
    <w:rsid w:val="00923802"/>
    <w:rsid w:val="00941495"/>
    <w:rsid w:val="00946FED"/>
    <w:rsid w:val="009741E9"/>
    <w:rsid w:val="00992378"/>
    <w:rsid w:val="00997E30"/>
    <w:rsid w:val="009D0538"/>
    <w:rsid w:val="009F5BB9"/>
    <w:rsid w:val="00A4374D"/>
    <w:rsid w:val="00A61F80"/>
    <w:rsid w:val="00A678FE"/>
    <w:rsid w:val="00A83F53"/>
    <w:rsid w:val="00AB7454"/>
    <w:rsid w:val="00AC4548"/>
    <w:rsid w:val="00AD2901"/>
    <w:rsid w:val="00AD3DAB"/>
    <w:rsid w:val="00AD7257"/>
    <w:rsid w:val="00B036F7"/>
    <w:rsid w:val="00B0770D"/>
    <w:rsid w:val="00B22BC7"/>
    <w:rsid w:val="00B405F9"/>
    <w:rsid w:val="00B61B4D"/>
    <w:rsid w:val="00B64D83"/>
    <w:rsid w:val="00B73412"/>
    <w:rsid w:val="00B85778"/>
    <w:rsid w:val="00BC6300"/>
    <w:rsid w:val="00BD53E7"/>
    <w:rsid w:val="00BE12D2"/>
    <w:rsid w:val="00BF395D"/>
    <w:rsid w:val="00C01778"/>
    <w:rsid w:val="00C14841"/>
    <w:rsid w:val="00C206EE"/>
    <w:rsid w:val="00C210A1"/>
    <w:rsid w:val="00C5356B"/>
    <w:rsid w:val="00C74D28"/>
    <w:rsid w:val="00C75C92"/>
    <w:rsid w:val="00C75EE5"/>
    <w:rsid w:val="00C8278A"/>
    <w:rsid w:val="00CA00B7"/>
    <w:rsid w:val="00CA2688"/>
    <w:rsid w:val="00CA5118"/>
    <w:rsid w:val="00CB491B"/>
    <w:rsid w:val="00CC7FFD"/>
    <w:rsid w:val="00CE5484"/>
    <w:rsid w:val="00CF0A51"/>
    <w:rsid w:val="00D5076D"/>
    <w:rsid w:val="00D5779E"/>
    <w:rsid w:val="00D64552"/>
    <w:rsid w:val="00D74986"/>
    <w:rsid w:val="00D83585"/>
    <w:rsid w:val="00D923BB"/>
    <w:rsid w:val="00D97F63"/>
    <w:rsid w:val="00DD6BEB"/>
    <w:rsid w:val="00E04411"/>
    <w:rsid w:val="00E156E5"/>
    <w:rsid w:val="00E37C68"/>
    <w:rsid w:val="00E436F4"/>
    <w:rsid w:val="00E54E56"/>
    <w:rsid w:val="00E561BC"/>
    <w:rsid w:val="00E63809"/>
    <w:rsid w:val="00E93645"/>
    <w:rsid w:val="00EA579D"/>
    <w:rsid w:val="00EB28DF"/>
    <w:rsid w:val="00ED3D3B"/>
    <w:rsid w:val="00EE071B"/>
    <w:rsid w:val="00EF1641"/>
    <w:rsid w:val="00F35295"/>
    <w:rsid w:val="00F41184"/>
    <w:rsid w:val="00F42017"/>
    <w:rsid w:val="00F55FC0"/>
    <w:rsid w:val="00F772EE"/>
    <w:rsid w:val="00F94671"/>
    <w:rsid w:val="00FB2560"/>
    <w:rsid w:val="00FC0A69"/>
    <w:rsid w:val="00FF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2E9E"/>
  <w15:docId w15:val="{3AEB411F-E9E6-4B6A-A968-15026FA3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D72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725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90536"/>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A678FE"/>
    <w:pPr>
      <w:spacing w:after="0" w:line="480" w:lineRule="auto"/>
      <w:ind w:left="720" w:hanging="720"/>
    </w:pPr>
  </w:style>
  <w:style w:type="character" w:styleId="CommentReference">
    <w:name w:val="annotation reference"/>
    <w:basedOn w:val="DefaultParagraphFont"/>
    <w:uiPriority w:val="99"/>
    <w:semiHidden/>
    <w:unhideWhenUsed/>
    <w:rsid w:val="00BF395D"/>
    <w:rPr>
      <w:sz w:val="16"/>
      <w:szCs w:val="16"/>
    </w:rPr>
  </w:style>
  <w:style w:type="paragraph" w:styleId="CommentText">
    <w:name w:val="annotation text"/>
    <w:basedOn w:val="Normal"/>
    <w:link w:val="CommentTextChar"/>
    <w:uiPriority w:val="99"/>
    <w:semiHidden/>
    <w:unhideWhenUsed/>
    <w:rsid w:val="00BF395D"/>
    <w:pPr>
      <w:spacing w:line="240" w:lineRule="auto"/>
    </w:pPr>
    <w:rPr>
      <w:sz w:val="20"/>
      <w:szCs w:val="20"/>
    </w:rPr>
  </w:style>
  <w:style w:type="character" w:customStyle="1" w:styleId="CommentTextChar">
    <w:name w:val="Comment Text Char"/>
    <w:basedOn w:val="DefaultParagraphFont"/>
    <w:link w:val="CommentText"/>
    <w:uiPriority w:val="99"/>
    <w:semiHidden/>
    <w:rsid w:val="00BF395D"/>
    <w:rPr>
      <w:sz w:val="20"/>
      <w:szCs w:val="20"/>
    </w:rPr>
  </w:style>
  <w:style w:type="paragraph" w:styleId="CommentSubject">
    <w:name w:val="annotation subject"/>
    <w:basedOn w:val="CommentText"/>
    <w:next w:val="CommentText"/>
    <w:link w:val="CommentSubjectChar"/>
    <w:uiPriority w:val="99"/>
    <w:semiHidden/>
    <w:unhideWhenUsed/>
    <w:rsid w:val="00BF395D"/>
    <w:rPr>
      <w:b/>
      <w:bCs/>
    </w:rPr>
  </w:style>
  <w:style w:type="character" w:customStyle="1" w:styleId="CommentSubjectChar">
    <w:name w:val="Comment Subject Char"/>
    <w:basedOn w:val="CommentTextChar"/>
    <w:link w:val="CommentSubject"/>
    <w:uiPriority w:val="99"/>
    <w:semiHidden/>
    <w:rsid w:val="00BF395D"/>
    <w:rPr>
      <w:b/>
      <w:bCs/>
      <w:sz w:val="20"/>
      <w:szCs w:val="20"/>
    </w:rPr>
  </w:style>
  <w:style w:type="paragraph" w:styleId="BalloonText">
    <w:name w:val="Balloon Text"/>
    <w:basedOn w:val="Normal"/>
    <w:link w:val="BalloonTextChar"/>
    <w:uiPriority w:val="99"/>
    <w:semiHidden/>
    <w:unhideWhenUsed/>
    <w:rsid w:val="00BF3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30188706">
      <w:bodyDiv w:val="1"/>
      <w:marLeft w:val="0"/>
      <w:marRight w:val="0"/>
      <w:marTop w:val="0"/>
      <w:marBottom w:val="0"/>
      <w:divBdr>
        <w:top w:val="none" w:sz="0" w:space="0" w:color="auto"/>
        <w:left w:val="none" w:sz="0" w:space="0" w:color="auto"/>
        <w:bottom w:val="none" w:sz="0" w:space="0" w:color="auto"/>
        <w:right w:val="none" w:sz="0" w:space="0" w:color="auto"/>
      </w:divBdr>
    </w:div>
    <w:div w:id="12862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84F3-DAB7-4A46-BDA5-DD2AD22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2019-08-22T11:34:00Z</dcterms:created>
  <dcterms:modified xsi:type="dcterms:W3CDTF">2019-08-22T11:36:00Z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id="3Qz82WQ7"/&gt;&lt;style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