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436757" w:rsidRDefault="009F1375" w:rsidP="00436757">
      <w:pPr>
        <w:spacing w:line="480" w:lineRule="auto"/>
        <w:jc w:val="center"/>
        <w:rPr>
          <w:rFonts w:ascii="Times New Roman" w:hAnsi="Times New Roman" w:cs="Times New Roman"/>
        </w:rPr>
      </w:pPr>
      <w:r w:rsidRPr="00436757">
        <w:rPr>
          <w:rFonts w:ascii="Times New Roman" w:hAnsi="Times New Roman" w:cs="Times New Roman"/>
        </w:rPr>
        <w:t>Assignment</w:t>
      </w:r>
    </w:p>
    <w:p w:rsidR="00486CDC" w:rsidRPr="00436757" w:rsidRDefault="009F1375" w:rsidP="00386DA2">
      <w:pPr>
        <w:pStyle w:val="ListParagraph"/>
        <w:numPr>
          <w:ilvl w:val="0"/>
          <w:numId w:val="1"/>
        </w:numPr>
        <w:spacing w:line="480" w:lineRule="auto"/>
        <w:jc w:val="both"/>
        <w:rPr>
          <w:rFonts w:ascii="Times New Roman" w:hAnsi="Times New Roman" w:cs="Times New Roman"/>
        </w:rPr>
      </w:pPr>
      <w:r w:rsidRPr="00436757">
        <w:rPr>
          <w:rFonts w:ascii="Times New Roman" w:hAnsi="Times New Roman" w:cs="Times New Roman"/>
        </w:rPr>
        <w:t>Theories</w:t>
      </w:r>
      <w:r w:rsidR="00386DA2" w:rsidRPr="00436757">
        <w:rPr>
          <w:rFonts w:ascii="Times New Roman" w:hAnsi="Times New Roman" w:cs="Times New Roman"/>
        </w:rPr>
        <w:t xml:space="preserve"> of techniques</w:t>
      </w:r>
    </w:p>
    <w:p w:rsidR="00386DA2" w:rsidRDefault="009F1375" w:rsidP="00386DA2">
      <w:pPr>
        <w:pStyle w:val="ListParagraph"/>
        <w:numPr>
          <w:ilvl w:val="0"/>
          <w:numId w:val="2"/>
        </w:numPr>
        <w:spacing w:line="480" w:lineRule="auto"/>
        <w:jc w:val="both"/>
        <w:rPr>
          <w:rFonts w:ascii="Times New Roman" w:hAnsi="Times New Roman" w:cs="Times New Roman"/>
        </w:rPr>
      </w:pPr>
      <w:r w:rsidRPr="00436757">
        <w:rPr>
          <w:rFonts w:ascii="Times New Roman" w:hAnsi="Times New Roman" w:cs="Times New Roman"/>
        </w:rPr>
        <w:t>Theory of constraint</w:t>
      </w:r>
    </w:p>
    <w:p w:rsidR="00931F58" w:rsidRPr="00931F58" w:rsidRDefault="009F1375" w:rsidP="00931F58">
      <w:pPr>
        <w:spacing w:line="480" w:lineRule="auto"/>
        <w:jc w:val="both"/>
        <w:rPr>
          <w:rFonts w:ascii="Times New Roman" w:hAnsi="Times New Roman" w:cs="Times New Roman"/>
        </w:rPr>
      </w:pPr>
      <w:r>
        <w:rPr>
          <w:rFonts w:ascii="Times New Roman" w:hAnsi="Times New Roman" w:cs="Times New Roman"/>
        </w:rPr>
        <w:t xml:space="preserve">The five steps of Theory of Constraint (TOC) include identification of constraints, exploitation, synchronization, evaluation and repetition of the process. </w:t>
      </w:r>
      <w:r w:rsidR="00923EF7">
        <w:rPr>
          <w:rFonts w:ascii="Times New Roman" w:hAnsi="Times New Roman" w:cs="Times New Roman"/>
        </w:rPr>
        <w:t xml:space="preserve">The company can apply the process of determining future threats and take anticipatory measures for removing constraints. </w:t>
      </w:r>
      <w:r w:rsidR="00912F5D">
        <w:rPr>
          <w:rFonts w:ascii="Times New Roman" w:hAnsi="Times New Roman" w:cs="Times New Roman"/>
        </w:rPr>
        <w:t>The primary step</w:t>
      </w:r>
      <w:r w:rsidR="00542660">
        <w:rPr>
          <w:rFonts w:ascii="Times New Roman" w:hAnsi="Times New Roman" w:cs="Times New Roman"/>
        </w:rPr>
        <w:t xml:space="preserve"> involves identification of constraints </w:t>
      </w:r>
      <w:r w:rsidR="00912F5D">
        <w:rPr>
          <w:rFonts w:ascii="Times New Roman" w:hAnsi="Times New Roman" w:cs="Times New Roman"/>
        </w:rPr>
        <w:t xml:space="preserve">leading to the next stage of improving them by utilizing available resources. Constraints are synchronized by aligning activities with the needs of the constraints. The stage of evaluation involves forecast of future actions that assist in the elimination of constraints. </w:t>
      </w:r>
      <w:r w:rsidR="00923EF7">
        <w:rPr>
          <w:rFonts w:ascii="Times New Roman" w:hAnsi="Times New Roman" w:cs="Times New Roman"/>
        </w:rPr>
        <w:t xml:space="preserve">TOC offers many benefits to the organization including improvement in the process of </w:t>
      </w:r>
      <w:proofErr w:type="gramStart"/>
      <w:r w:rsidR="00923EF7">
        <w:rPr>
          <w:rFonts w:ascii="Times New Roman" w:hAnsi="Times New Roman" w:cs="Times New Roman"/>
        </w:rPr>
        <w:t>product</w:t>
      </w:r>
      <w:proofErr w:type="gramEnd"/>
      <w:r w:rsidR="00923EF7">
        <w:rPr>
          <w:rFonts w:ascii="Times New Roman" w:hAnsi="Times New Roman" w:cs="Times New Roman"/>
        </w:rPr>
        <w:t xml:space="preserve"> development, enhanced productivity and quality. It allows the company to attain organizational goals that increase the probability of high profitability. Lead times are reduced at inventory level that makes the process more efficient. Improvements in quality will lead to customer satisfaction and drive more </w:t>
      </w:r>
      <w:r w:rsidR="0063332B">
        <w:rPr>
          <w:rFonts w:ascii="Times New Roman" w:hAnsi="Times New Roman" w:cs="Times New Roman"/>
        </w:rPr>
        <w:t xml:space="preserve">future demand </w:t>
      </w:r>
      <w:sdt>
        <w:sdtPr>
          <w:rPr>
            <w:rFonts w:ascii="Times New Roman" w:hAnsi="Times New Roman" w:cs="Times New Roman"/>
          </w:rPr>
          <w:id w:val="738919004"/>
          <w:citation/>
        </w:sdtPr>
        <w:sdtEndPr/>
        <w:sdtContent>
          <w:r w:rsidR="00876975">
            <w:rPr>
              <w:rFonts w:ascii="Times New Roman" w:hAnsi="Times New Roman" w:cs="Times New Roman"/>
            </w:rPr>
            <w:fldChar w:fldCharType="begin"/>
          </w:r>
          <w:r w:rsidR="00876975">
            <w:rPr>
              <w:rFonts w:ascii="Times New Roman" w:hAnsi="Times New Roman" w:cs="Times New Roman"/>
            </w:rPr>
            <w:instrText xml:space="preserve"> CITATION Erc15 \l 1033 </w:instrText>
          </w:r>
          <w:r w:rsidR="00876975">
            <w:rPr>
              <w:rFonts w:ascii="Times New Roman" w:hAnsi="Times New Roman" w:cs="Times New Roman"/>
            </w:rPr>
            <w:fldChar w:fldCharType="separate"/>
          </w:r>
          <w:r w:rsidR="00876975" w:rsidRPr="00876975">
            <w:rPr>
              <w:rFonts w:ascii="Times New Roman" w:hAnsi="Times New Roman" w:cs="Times New Roman"/>
              <w:noProof/>
            </w:rPr>
            <w:t>(Okutmuş, KahvecibJe and Kartašova)</w:t>
          </w:r>
          <w:r w:rsidR="00876975">
            <w:rPr>
              <w:rFonts w:ascii="Times New Roman" w:hAnsi="Times New Roman" w:cs="Times New Roman"/>
            </w:rPr>
            <w:fldChar w:fldCharType="end"/>
          </w:r>
        </w:sdtContent>
      </w:sdt>
      <w:r w:rsidR="00876975">
        <w:rPr>
          <w:rFonts w:ascii="Times New Roman" w:hAnsi="Times New Roman" w:cs="Times New Roman"/>
        </w:rPr>
        <w:t xml:space="preserve">. </w:t>
      </w:r>
    </w:p>
    <w:p w:rsidR="00386DA2" w:rsidRDefault="009F1375" w:rsidP="00386DA2">
      <w:pPr>
        <w:pStyle w:val="ListParagraph"/>
        <w:numPr>
          <w:ilvl w:val="0"/>
          <w:numId w:val="2"/>
        </w:numPr>
        <w:spacing w:line="480" w:lineRule="auto"/>
        <w:jc w:val="both"/>
        <w:rPr>
          <w:rFonts w:ascii="Times New Roman" w:hAnsi="Times New Roman" w:cs="Times New Roman"/>
        </w:rPr>
      </w:pPr>
      <w:r w:rsidRPr="00436757">
        <w:rPr>
          <w:rFonts w:ascii="Times New Roman" w:hAnsi="Times New Roman" w:cs="Times New Roman"/>
        </w:rPr>
        <w:t>Total quality management</w:t>
      </w:r>
    </w:p>
    <w:p w:rsidR="0063332B" w:rsidRPr="0063332B" w:rsidRDefault="009F1375" w:rsidP="0063332B">
      <w:pPr>
        <w:spacing w:line="480" w:lineRule="auto"/>
        <w:jc w:val="both"/>
        <w:rPr>
          <w:rFonts w:ascii="Times New Roman" w:hAnsi="Times New Roman" w:cs="Times New Roman"/>
        </w:rPr>
      </w:pPr>
      <w:r>
        <w:rPr>
          <w:rFonts w:ascii="Times New Roman" w:hAnsi="Times New Roman" w:cs="Times New Roman"/>
        </w:rPr>
        <w:t>Total Quality Management (TQM) is a practical approach adopted by o</w:t>
      </w:r>
      <w:r>
        <w:rPr>
          <w:rFonts w:ascii="Times New Roman" w:hAnsi="Times New Roman" w:cs="Times New Roman"/>
        </w:rPr>
        <w:t>rganizations for attaining managerial efficiency.  The principles and tools of TQM can be used for improving the quality of products.</w:t>
      </w:r>
      <w:r w:rsidR="006A6DD0">
        <w:rPr>
          <w:rFonts w:ascii="Times New Roman" w:hAnsi="Times New Roman" w:cs="Times New Roman"/>
        </w:rPr>
        <w:t xml:space="preserve"> </w:t>
      </w:r>
      <w:proofErr w:type="gramStart"/>
      <w:r w:rsidR="006A6DD0">
        <w:rPr>
          <w:rFonts w:ascii="Times New Roman" w:hAnsi="Times New Roman" w:cs="Times New Roman"/>
        </w:rPr>
        <w:t>The principles of TQM stresses on the production of high-quality work, customer satisfaction, continuous improvement and mutual respect in the workplace.</w:t>
      </w:r>
      <w:proofErr w:type="gramEnd"/>
      <w:r w:rsidR="006A6DD0">
        <w:rPr>
          <w:rFonts w:ascii="Times New Roman" w:hAnsi="Times New Roman" w:cs="Times New Roman"/>
        </w:rPr>
        <w:t xml:space="preserve"> By applying TQM, the company will focus on fulfilling </w:t>
      </w:r>
      <w:proofErr w:type="gramStart"/>
      <w:r w:rsidR="006A6DD0">
        <w:rPr>
          <w:rFonts w:ascii="Times New Roman" w:hAnsi="Times New Roman" w:cs="Times New Roman"/>
        </w:rPr>
        <w:t>customers</w:t>
      </w:r>
      <w:proofErr w:type="gramEnd"/>
      <w:r w:rsidR="006A6DD0">
        <w:rPr>
          <w:rFonts w:ascii="Times New Roman" w:hAnsi="Times New Roman" w:cs="Times New Roman"/>
        </w:rPr>
        <w:t xml:space="preserve"> needs that will allow building positive organization-customer relationship. Nissan Motor </w:t>
      </w:r>
      <w:r w:rsidR="006A6DD0">
        <w:rPr>
          <w:rFonts w:ascii="Times New Roman" w:hAnsi="Times New Roman" w:cs="Times New Roman"/>
        </w:rPr>
        <w:lastRenderedPageBreak/>
        <w:t xml:space="preserve">Company can build a better customer base by producing high-quality products. The approach </w:t>
      </w:r>
      <w:r w:rsidR="00E06313">
        <w:rPr>
          <w:rFonts w:ascii="Times New Roman" w:hAnsi="Times New Roman" w:cs="Times New Roman"/>
        </w:rPr>
        <w:t xml:space="preserve">emphasizes strategic management and quality practices that lead to on-time performance. Nissan can build an interactive culture by following principles of TQM that suggests giving respect to the employees. This practice is useful for </w:t>
      </w:r>
      <w:r w:rsidR="00CE762A">
        <w:rPr>
          <w:rFonts w:ascii="Times New Roman" w:hAnsi="Times New Roman" w:cs="Times New Roman"/>
        </w:rPr>
        <w:t xml:space="preserve">promoting an innovative culture. TQM emphasizes continuous improvement that will allow Nissan to determine its efficient and lean processes. By hiring qualified staff and providing adequate training will ensure increased productivity </w:t>
      </w:r>
      <w:sdt>
        <w:sdtPr>
          <w:rPr>
            <w:rFonts w:ascii="Times New Roman" w:hAnsi="Times New Roman" w:cs="Times New Roman"/>
          </w:rPr>
          <w:id w:val="649715122"/>
          <w:citation/>
        </w:sdtPr>
        <w:sdtEndPr/>
        <w:sdtContent>
          <w:r w:rsidR="000F31A6">
            <w:rPr>
              <w:rFonts w:ascii="Times New Roman" w:hAnsi="Times New Roman" w:cs="Times New Roman"/>
            </w:rPr>
            <w:fldChar w:fldCharType="begin"/>
          </w:r>
          <w:r w:rsidR="000F31A6">
            <w:rPr>
              <w:rFonts w:ascii="Times New Roman" w:hAnsi="Times New Roman" w:cs="Times New Roman"/>
            </w:rPr>
            <w:instrText xml:space="preserve"> CITATION Jin03 \l 1033 </w:instrText>
          </w:r>
          <w:r w:rsidR="000F31A6">
            <w:rPr>
              <w:rFonts w:ascii="Times New Roman" w:hAnsi="Times New Roman" w:cs="Times New Roman"/>
            </w:rPr>
            <w:fldChar w:fldCharType="separate"/>
          </w:r>
          <w:r w:rsidR="000F31A6" w:rsidRPr="000F31A6">
            <w:rPr>
              <w:rFonts w:ascii="Times New Roman" w:hAnsi="Times New Roman" w:cs="Times New Roman"/>
              <w:noProof/>
            </w:rPr>
            <w:t>(Li, Anderson and Harrison)</w:t>
          </w:r>
          <w:r w:rsidR="000F31A6">
            <w:rPr>
              <w:rFonts w:ascii="Times New Roman" w:hAnsi="Times New Roman" w:cs="Times New Roman"/>
            </w:rPr>
            <w:fldChar w:fldCharType="end"/>
          </w:r>
        </w:sdtContent>
      </w:sdt>
      <w:r w:rsidR="000F31A6">
        <w:rPr>
          <w:rFonts w:ascii="Times New Roman" w:hAnsi="Times New Roman" w:cs="Times New Roman"/>
        </w:rPr>
        <w:t xml:space="preserve">. </w:t>
      </w:r>
    </w:p>
    <w:p w:rsidR="00723E03" w:rsidRPr="00723E03" w:rsidRDefault="009F1375" w:rsidP="00723E03">
      <w:pPr>
        <w:pStyle w:val="ListParagraph"/>
        <w:numPr>
          <w:ilvl w:val="0"/>
          <w:numId w:val="1"/>
        </w:numPr>
        <w:spacing w:line="480" w:lineRule="auto"/>
        <w:jc w:val="both"/>
        <w:rPr>
          <w:rFonts w:ascii="Times New Roman" w:hAnsi="Times New Roman" w:cs="Times New Roman"/>
        </w:rPr>
      </w:pPr>
      <w:r w:rsidRPr="00723E03">
        <w:rPr>
          <w:rFonts w:ascii="Times New Roman" w:hAnsi="Times New Roman" w:cs="Times New Roman"/>
        </w:rPr>
        <w:t>Data analysis</w:t>
      </w:r>
    </w:p>
    <w:p w:rsidR="00741618" w:rsidRDefault="009F1375" w:rsidP="00741618">
      <w:pPr>
        <w:pStyle w:val="ListParagraph"/>
        <w:numPr>
          <w:ilvl w:val="0"/>
          <w:numId w:val="3"/>
        </w:numPr>
        <w:spacing w:line="480" w:lineRule="auto"/>
        <w:jc w:val="both"/>
        <w:rPr>
          <w:rFonts w:ascii="Times New Roman" w:hAnsi="Times New Roman" w:cs="Times New Roman"/>
        </w:rPr>
      </w:pPr>
      <w:r w:rsidRPr="00723E03">
        <w:rPr>
          <w:rFonts w:ascii="Times New Roman" w:hAnsi="Times New Roman" w:cs="Times New Roman"/>
        </w:rPr>
        <w:t>Cause-and-effect</w:t>
      </w: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274320</wp:posOffset>
                </wp:positionV>
                <wp:extent cx="3314700" cy="685800"/>
                <wp:effectExtent l="50800" t="25400" r="88900" b="101600"/>
                <wp:wrapThrough wrapText="bothSides">
                  <wp:wrapPolygon edited="0">
                    <wp:start x="0" y="-800"/>
                    <wp:lineTo x="-331" y="0"/>
                    <wp:lineTo x="-331" y="21600"/>
                    <wp:lineTo x="0" y="24000"/>
                    <wp:lineTo x="21683" y="24000"/>
                    <wp:lineTo x="22014" y="13600"/>
                    <wp:lineTo x="22014" y="12800"/>
                    <wp:lineTo x="21683" y="800"/>
                    <wp:lineTo x="21683" y="-800"/>
                    <wp:lineTo x="0" y="-800"/>
                  </wp:wrapPolygon>
                </wp:wrapThrough>
                <wp:docPr id="1" name="Rounded Rectangle 1"/>
                <wp:cNvGraphicFramePr/>
                <a:graphic xmlns:a="http://schemas.openxmlformats.org/drawingml/2006/main">
                  <a:graphicData uri="http://schemas.microsoft.com/office/word/2010/wordprocessingShape">
                    <wps:wsp>
                      <wps:cNvSpPr/>
                      <wps:spPr>
                        <a:xfrm>
                          <a:off x="0" y="0"/>
                          <a:ext cx="33147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5744CE" w:rsidRPr="002549E2" w:rsidRDefault="009F1375" w:rsidP="002F32C0">
                            <w:pPr>
                              <w:jc w:val="center"/>
                              <w:rPr>
                                <w:sz w:val="18"/>
                                <w:szCs w:val="18"/>
                              </w:rPr>
                            </w:pPr>
                            <w:r w:rsidRPr="002549E2">
                              <w:rPr>
                                <w:sz w:val="18"/>
                                <w:szCs w:val="18"/>
                              </w:rPr>
                              <w:t>Product development</w:t>
                            </w:r>
                          </w:p>
                          <w:p w:rsidR="005744CE" w:rsidRPr="002549E2" w:rsidRDefault="009F1375" w:rsidP="002F32C0">
                            <w:pPr>
                              <w:jc w:val="center"/>
                              <w:rPr>
                                <w:sz w:val="18"/>
                                <w:szCs w:val="18"/>
                              </w:rPr>
                            </w:pPr>
                            <w:r w:rsidRPr="002549E2">
                              <w:rPr>
                                <w:sz w:val="18"/>
                                <w:szCs w:val="18"/>
                              </w:rPr>
                              <w:t>Planning, creating virtual prototype, designing, testing, evaluation, regulations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 o:spid="_x0000_s1025" style="width:261pt;height:54pt;margin-top:21.6pt;margin-left:81pt;mso-wrap-distance-bottom:0;mso-wrap-distance-left:9pt;mso-wrap-distance-right:9pt;mso-wrap-distance-top:0;mso-wrap-style:square;position:absolute;visibility:visible;v-text-anchor:middle;z-index:251659264" arcsize="10923f" fillcolor="#4f81bd" strokecolor="#4579b8">
                <v:fill color2="#a7bfde" rotate="t" type="gradient">
                  <o:fill v:ext="view" type="gradientUnscaled"/>
                </v:fill>
                <v:shadow on="t" opacity="22937f" origin=",0.5" offset="0"/>
                <v:textbox>
                  <w:txbxContent>
                    <w:p w:rsidR="005744CE" w:rsidRPr="002549E2" w:rsidP="002F32C0" w14:paraId="2928ABC0" w14:textId="183CB95D">
                      <w:pPr>
                        <w:jc w:val="center"/>
                        <w:rPr>
                          <w:sz w:val="18"/>
                          <w:szCs w:val="18"/>
                        </w:rPr>
                      </w:pPr>
                      <w:r w:rsidRPr="002549E2">
                        <w:rPr>
                          <w:sz w:val="18"/>
                          <w:szCs w:val="18"/>
                        </w:rPr>
                        <w:t>Product development</w:t>
                      </w:r>
                    </w:p>
                    <w:p w:rsidR="005744CE" w:rsidRPr="002549E2" w:rsidP="002F32C0" w14:paraId="7D5A9CC2" w14:textId="00EC5CAF">
                      <w:pPr>
                        <w:jc w:val="center"/>
                        <w:rPr>
                          <w:sz w:val="18"/>
                          <w:szCs w:val="18"/>
                        </w:rPr>
                      </w:pPr>
                      <w:r w:rsidRPr="002549E2">
                        <w:rPr>
                          <w:sz w:val="18"/>
                          <w:szCs w:val="18"/>
                        </w:rPr>
                        <w:t>Planning, creating virtual prototype, designing, testing, evaluation, regulations</w:t>
                      </w:r>
                    </w:p>
                  </w:txbxContent>
                </v:textbox>
                <w10:wrap type="through"/>
              </v:roundrect>
            </w:pict>
          </mc:Fallback>
        </mc:AlternateContent>
      </w:r>
    </w:p>
    <w:p w:rsidR="00741618" w:rsidRDefault="00741618" w:rsidP="00741618">
      <w:pPr>
        <w:spacing w:line="480" w:lineRule="auto"/>
        <w:jc w:val="both"/>
        <w:rPr>
          <w:rFonts w:ascii="Times New Roman" w:hAnsi="Times New Roman" w:cs="Times New Roman"/>
        </w:rPr>
      </w:pP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259715</wp:posOffset>
                </wp:positionV>
                <wp:extent cx="228600" cy="571500"/>
                <wp:effectExtent l="76200" t="25400" r="50800" b="114300"/>
                <wp:wrapThrough wrapText="bothSides">
                  <wp:wrapPolygon edited="0">
                    <wp:start x="0" y="-960"/>
                    <wp:lineTo x="-7200" y="22080"/>
                    <wp:lineTo x="4800" y="24960"/>
                    <wp:lineTo x="16800" y="24960"/>
                    <wp:lineTo x="19200" y="24000"/>
                    <wp:lineTo x="24000" y="16320"/>
                    <wp:lineTo x="21600" y="-960"/>
                    <wp:lineTo x="0" y="-960"/>
                  </wp:wrapPolygon>
                </wp:wrapThrough>
                <wp:docPr id="7" name="Down Arrow 7"/>
                <wp:cNvGraphicFramePr/>
                <a:graphic xmlns:a="http://schemas.openxmlformats.org/drawingml/2006/main">
                  <a:graphicData uri="http://schemas.microsoft.com/office/word/2010/wordprocessingShape">
                    <wps:wsp>
                      <wps:cNvSpPr/>
                      <wps:spPr>
                        <a:xfrm>
                          <a:off x="0" y="0"/>
                          <a:ext cx="228600"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width:18pt;height:45pt;margin-top:20.45pt;margin-left:207pt;mso-wrap-distance-bottom:0;mso-wrap-distance-left:9pt;mso-wrap-distance-right:9pt;mso-wrap-distance-top:0;mso-wrap-style:square;position:absolute;visibility:visible;v-text-anchor:middle;z-index:251669504" adj="17280" fillcolor="#4f81bd" strokecolor="#4579b8">
                <v:fill color2="#a7bfde" rotate="t" type="gradient">
                  <o:fill v:ext="view" type="gradientUnscaled"/>
                </v:fill>
                <v:shadow on="t" opacity="22937f" origin=",0.5" offset="0"/>
                <w10:wrap type="through"/>
              </v:shape>
            </w:pict>
          </mc:Fallback>
        </mc:AlternateContent>
      </w:r>
    </w:p>
    <w:p w:rsidR="00741618" w:rsidRDefault="00741618" w:rsidP="00741618">
      <w:pPr>
        <w:spacing w:line="480" w:lineRule="auto"/>
        <w:jc w:val="both"/>
        <w:rPr>
          <w:rFonts w:ascii="Times New Roman" w:hAnsi="Times New Roman" w:cs="Times New Roman"/>
        </w:rPr>
      </w:pP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130175</wp:posOffset>
                </wp:positionV>
                <wp:extent cx="3314700" cy="800100"/>
                <wp:effectExtent l="50800" t="25400" r="88900" b="114300"/>
                <wp:wrapThrough wrapText="bothSides">
                  <wp:wrapPolygon edited="0">
                    <wp:start x="0" y="-686"/>
                    <wp:lineTo x="-331" y="0"/>
                    <wp:lineTo x="-331" y="21257"/>
                    <wp:lineTo x="166" y="24000"/>
                    <wp:lineTo x="21517" y="24000"/>
                    <wp:lineTo x="22014" y="21943"/>
                    <wp:lineTo x="22014" y="10971"/>
                    <wp:lineTo x="21683" y="686"/>
                    <wp:lineTo x="21683" y="-686"/>
                    <wp:lineTo x="0" y="-686"/>
                  </wp:wrapPolygon>
                </wp:wrapThrough>
                <wp:docPr id="2" name="Rounded Rectangle 2"/>
                <wp:cNvGraphicFramePr/>
                <a:graphic xmlns:a="http://schemas.openxmlformats.org/drawingml/2006/main">
                  <a:graphicData uri="http://schemas.microsoft.com/office/word/2010/wordprocessingShape">
                    <wps:wsp>
                      <wps:cNvSpPr/>
                      <wps:spPr>
                        <a:xfrm>
                          <a:off x="0" y="0"/>
                          <a:ext cx="3314700" cy="800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5744CE" w:rsidRPr="002549E2" w:rsidRDefault="009F1375" w:rsidP="002549E2">
                            <w:pPr>
                              <w:jc w:val="center"/>
                              <w:rPr>
                                <w:sz w:val="18"/>
                                <w:szCs w:val="18"/>
                              </w:rPr>
                            </w:pPr>
                            <w:r w:rsidRPr="002549E2">
                              <w:rPr>
                                <w:sz w:val="18"/>
                                <w:szCs w:val="18"/>
                              </w:rPr>
                              <w:t>Product technology</w:t>
                            </w:r>
                          </w:p>
                          <w:p w:rsidR="005744CE" w:rsidRPr="002549E2" w:rsidRDefault="009F1375" w:rsidP="002549E2">
                            <w:pPr>
                              <w:jc w:val="center"/>
                              <w:rPr>
                                <w:sz w:val="18"/>
                                <w:szCs w:val="18"/>
                              </w:rPr>
                            </w:pPr>
                            <w:r w:rsidRPr="002549E2">
                              <w:rPr>
                                <w:sz w:val="18"/>
                                <w:szCs w:val="18"/>
                              </w:rPr>
                              <w:t xml:space="preserve">Scheduling with the manufacturer, managing stock </w:t>
                            </w:r>
                            <w:r w:rsidRPr="002549E2">
                              <w:rPr>
                                <w:sz w:val="18"/>
                                <w:szCs w:val="18"/>
                              </w:rPr>
                              <w:t>inventory, production constraints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 o:spid="_x0000_s1027" style="width:261pt;height:63pt;margin-top:10.25pt;margin-left:81pt;mso-wrap-distance-bottom:0;mso-wrap-distance-left:9pt;mso-wrap-distance-right:9pt;mso-wrap-distance-top:0;position:absolute;v-text-anchor:middle;z-index:251660288" arcsize="10923f" wrapcoords="0 -686 -331 0 -331 21257 166 24000 21517 24000 22014 21943 22014 10971 21683 686 21683 -686" fillcolor="#3e7fcd" stroked="t" strokecolor="#4a7dbb" strokeweight="0.75pt">
                <v:fill rotate="t" angle="180" colors="0 #3e7fcd;1 #a3c4ff" focus="100%" type="gradient">
                  <o:fill v:ext="view" type="gradientUnscaled"/>
                </v:fill>
                <v:shadow on="t" type="perspective" color="black" opacity="22873f" origin=",0.5" offset="0,1.81pt"/>
                <v:textbox>
                  <w:txbxContent>
                    <w:p w:rsidR="005744CE" w:rsidRPr="002549E2" w:rsidP="002549E2" w14:paraId="7D0EE07A" w14:textId="4FA83ED3">
                      <w:pPr>
                        <w:jc w:val="center"/>
                        <w:rPr>
                          <w:sz w:val="18"/>
                          <w:szCs w:val="18"/>
                        </w:rPr>
                      </w:pPr>
                      <w:r w:rsidRPr="002549E2">
                        <w:rPr>
                          <w:sz w:val="18"/>
                          <w:szCs w:val="18"/>
                        </w:rPr>
                        <w:t>Product technology</w:t>
                      </w:r>
                    </w:p>
                    <w:p w:rsidR="005744CE" w:rsidRPr="002549E2" w:rsidP="002549E2" w14:paraId="1066B7DC" w14:textId="20F39CAB">
                      <w:pPr>
                        <w:jc w:val="center"/>
                        <w:rPr>
                          <w:sz w:val="18"/>
                          <w:szCs w:val="18"/>
                        </w:rPr>
                      </w:pPr>
                      <w:r w:rsidRPr="002549E2">
                        <w:rPr>
                          <w:sz w:val="18"/>
                          <w:szCs w:val="18"/>
                        </w:rPr>
                        <w:t>Scheduling with the manufacturer, managing stock inventory, production constraints
</w:t>
                      </w:r>
                    </w:p>
                  </w:txbxContent>
                </v:textbox>
                <w10:wrap type="through"/>
              </v:roundrect>
            </w:pict>
          </mc:Fallback>
        </mc:AlternateContent>
      </w: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335280</wp:posOffset>
                </wp:positionV>
                <wp:extent cx="228600" cy="800100"/>
                <wp:effectExtent l="76200" t="25400" r="50800" b="114300"/>
                <wp:wrapThrough wrapText="bothSides">
                  <wp:wrapPolygon edited="0">
                    <wp:start x="0" y="-686"/>
                    <wp:lineTo x="-7200" y="21257"/>
                    <wp:lineTo x="4800" y="24000"/>
                    <wp:lineTo x="16800" y="24000"/>
                    <wp:lineTo x="21600" y="21943"/>
                    <wp:lineTo x="24000" y="11657"/>
                    <wp:lineTo x="21600" y="-686"/>
                    <wp:lineTo x="0" y="-686"/>
                  </wp:wrapPolygon>
                </wp:wrapThrough>
                <wp:docPr id="8" name="Down Arrow 8"/>
                <wp:cNvGraphicFramePr/>
                <a:graphic xmlns:a="http://schemas.openxmlformats.org/drawingml/2006/main">
                  <a:graphicData uri="http://schemas.microsoft.com/office/word/2010/wordprocessingShape">
                    <wps:wsp>
                      <wps:cNvSpPr/>
                      <wps:spPr>
                        <a:xfrm>
                          <a:off x="0" y="0"/>
                          <a:ext cx="228600" cy="800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wn Arrow 8" o:spid="_x0000_s1028" type="#_x0000_t67" style="width:18pt;height:63pt;margin-top:26.4pt;margin-left:3in;mso-wrap-distance-bottom:0;mso-wrap-distance-left:9pt;mso-wrap-distance-right:9pt;mso-wrap-distance-top:0;mso-wrap-style:square;position:absolute;visibility:visible;v-text-anchor:middle;z-index:251671552" adj="18514" fillcolor="#4f81bd" strokecolor="#4579b8">
                <v:fill color2="#a7bfde" rotate="t" type="gradient">
                  <o:fill v:ext="view" type="gradientUnscaled"/>
                </v:fill>
                <v:shadow on="t" opacity="22937f" origin=",0.5" offset="0"/>
                <w10:wrap type="through"/>
              </v:shape>
            </w:pict>
          </mc:Fallback>
        </mc:AlternateContent>
      </w:r>
    </w:p>
    <w:p w:rsidR="00741618" w:rsidRDefault="00741618" w:rsidP="00741618">
      <w:pPr>
        <w:spacing w:line="480" w:lineRule="auto"/>
        <w:jc w:val="both"/>
        <w:rPr>
          <w:rFonts w:ascii="Times New Roman" w:hAnsi="Times New Roman" w:cs="Times New Roman"/>
        </w:rPr>
      </w:pPr>
    </w:p>
    <w:p w:rsidR="00741618" w:rsidRDefault="00741618" w:rsidP="00741618">
      <w:pPr>
        <w:spacing w:line="480" w:lineRule="auto"/>
        <w:jc w:val="both"/>
        <w:rPr>
          <w:rFonts w:ascii="Times New Roman" w:hAnsi="Times New Roman" w:cs="Times New Roman"/>
        </w:rPr>
      </w:pP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99695</wp:posOffset>
                </wp:positionV>
                <wp:extent cx="3429000" cy="685800"/>
                <wp:effectExtent l="50800" t="25400" r="76200" b="101600"/>
                <wp:wrapThrough wrapText="bothSides">
                  <wp:wrapPolygon edited="0">
                    <wp:start x="0" y="-800"/>
                    <wp:lineTo x="-320" y="0"/>
                    <wp:lineTo x="-320" y="21600"/>
                    <wp:lineTo x="0" y="24000"/>
                    <wp:lineTo x="21600" y="24000"/>
                    <wp:lineTo x="21920" y="13600"/>
                    <wp:lineTo x="21920" y="12800"/>
                    <wp:lineTo x="21600" y="800"/>
                    <wp:lineTo x="21600" y="-800"/>
                    <wp:lineTo x="0" y="-800"/>
                  </wp:wrapPolygon>
                </wp:wrapThrough>
                <wp:docPr id="3" name="Rounded Rectangle 3"/>
                <wp:cNvGraphicFramePr/>
                <a:graphic xmlns:a="http://schemas.openxmlformats.org/drawingml/2006/main">
                  <a:graphicData uri="http://schemas.microsoft.com/office/word/2010/wordprocessingShape">
                    <wps:wsp>
                      <wps:cNvSpPr/>
                      <wps:spPr>
                        <a:xfrm>
                          <a:off x="0" y="0"/>
                          <a:ext cx="34290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5744CE" w:rsidRPr="005D5426" w:rsidRDefault="009F1375" w:rsidP="005D5426">
                            <w:pPr>
                              <w:jc w:val="center"/>
                              <w:rPr>
                                <w:sz w:val="18"/>
                                <w:szCs w:val="18"/>
                              </w:rPr>
                            </w:pPr>
                            <w:r w:rsidRPr="005D5426">
                              <w:rPr>
                                <w:sz w:val="18"/>
                                <w:szCs w:val="18"/>
                              </w:rPr>
                              <w:t>Production</w:t>
                            </w:r>
                          </w:p>
                          <w:p w:rsidR="005744CE" w:rsidRPr="005D5426" w:rsidRDefault="009F1375" w:rsidP="005D5426">
                            <w:pPr>
                              <w:jc w:val="center"/>
                              <w:rPr>
                                <w:sz w:val="18"/>
                                <w:szCs w:val="18"/>
                              </w:rPr>
                            </w:pPr>
                            <w:r w:rsidRPr="005D5426">
                              <w:rPr>
                                <w:sz w:val="18"/>
                                <w:szCs w:val="18"/>
                              </w:rPr>
                              <w:t>Manufacturing, assembling, inspecting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 o:spid="_x0000_s1029" style="width:270pt;height:54pt;margin-top:7.85pt;margin-left:81pt;mso-wrap-distance-bottom:0;mso-wrap-distance-left:9pt;mso-wrap-distance-right:9pt;mso-wrap-distance-top:0;mso-wrap-style:square;position:absolute;visibility:visible;v-text-anchor:middle;z-index:251663360" arcsize="10923f" fillcolor="#4f81bd" strokecolor="#4579b8">
                <v:fill color2="#a7bfde" rotate="t" type="gradient">
                  <o:fill v:ext="view" type="gradientUnscaled"/>
                </v:fill>
                <v:shadow on="t" opacity="22937f" origin=",0.5" offset="0"/>
                <v:textbox>
                  <w:txbxContent>
                    <w:p w:rsidR="005744CE" w:rsidRPr="005D5426" w:rsidP="005D5426" w14:paraId="47F85F15" w14:textId="100B5AFD">
                      <w:pPr>
                        <w:jc w:val="center"/>
                        <w:rPr>
                          <w:sz w:val="18"/>
                          <w:szCs w:val="18"/>
                        </w:rPr>
                      </w:pPr>
                      <w:r w:rsidRPr="005D5426">
                        <w:rPr>
                          <w:sz w:val="18"/>
                          <w:szCs w:val="18"/>
                        </w:rPr>
                        <w:t>Production</w:t>
                      </w:r>
                    </w:p>
                    <w:p w:rsidR="005744CE" w:rsidRPr="005D5426" w:rsidP="005D5426" w14:paraId="0EEE5E4A" w14:textId="70FD1CA5">
                      <w:pPr>
                        <w:jc w:val="center"/>
                        <w:rPr>
                          <w:sz w:val="18"/>
                          <w:szCs w:val="18"/>
                        </w:rPr>
                      </w:pPr>
                      <w:r w:rsidRPr="005D5426">
                        <w:rPr>
                          <w:sz w:val="18"/>
                          <w:szCs w:val="18"/>
                        </w:rPr>
                        <w:t>Manufacturing, assembling, inspecting</w:t>
                      </w:r>
                    </w:p>
                  </w:txbxContent>
                </v:textbox>
                <w10:wrap type="through"/>
              </v:roundrect>
            </w:pict>
          </mc:Fallback>
        </mc:AlternateContent>
      </w:r>
    </w:p>
    <w:p w:rsidR="00741618"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678180</wp:posOffset>
                </wp:positionV>
                <wp:extent cx="3429000" cy="457200"/>
                <wp:effectExtent l="50800" t="25400" r="76200" b="101600"/>
                <wp:wrapThrough wrapText="bothSides">
                  <wp:wrapPolygon edited="0">
                    <wp:start x="-160" y="-1200"/>
                    <wp:lineTo x="-320" y="0"/>
                    <wp:lineTo x="-320" y="19200"/>
                    <wp:lineTo x="-160" y="25200"/>
                    <wp:lineTo x="21760" y="25200"/>
                    <wp:lineTo x="21920" y="19200"/>
                    <wp:lineTo x="21760" y="1200"/>
                    <wp:lineTo x="21760" y="-1200"/>
                    <wp:lineTo x="-160" y="-1200"/>
                  </wp:wrapPolygon>
                </wp:wrapThrough>
                <wp:docPr id="4" name="Rounded Rectangle 4"/>
                <wp:cNvGraphicFramePr/>
                <a:graphic xmlns:a="http://schemas.openxmlformats.org/drawingml/2006/main">
                  <a:graphicData uri="http://schemas.microsoft.com/office/word/2010/wordprocessingShape">
                    <wps:wsp>
                      <wps:cNvSpPr/>
                      <wps:spPr>
                        <a:xfrm>
                          <a:off x="0" y="0"/>
                          <a:ext cx="34290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5744CE" w:rsidRPr="00D218E4" w:rsidRDefault="009F1375" w:rsidP="00D218E4">
                            <w:pPr>
                              <w:jc w:val="center"/>
                              <w:rPr>
                                <w:sz w:val="18"/>
                                <w:szCs w:val="18"/>
                              </w:rPr>
                            </w:pPr>
                            <w:r w:rsidRPr="00D218E4">
                              <w:rPr>
                                <w:sz w:val="18"/>
                                <w:szCs w:val="18"/>
                              </w:rPr>
                              <w:t xml:space="preserve">Distribution </w:t>
                            </w:r>
                          </w:p>
                          <w:p w:rsidR="005744CE" w:rsidRPr="00D218E4" w:rsidRDefault="009F1375" w:rsidP="00D218E4">
                            <w:pPr>
                              <w:jc w:val="center"/>
                              <w:rPr>
                                <w:sz w:val="18"/>
                                <w:szCs w:val="18"/>
                              </w:rPr>
                            </w:pPr>
                            <w:r w:rsidRPr="00D218E4">
                              <w:rPr>
                                <w:sz w:val="18"/>
                                <w:szCs w:val="18"/>
                              </w:rPr>
                              <w:t xml:space="preserve">Contracting, orders, demand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 o:spid="_x0000_s1030" style="width:270pt;height:36pt;margin-top:53.4pt;margin-left:90pt;mso-height-percent:0;mso-height-relative:margin;mso-wrap-distance-bottom:0;mso-wrap-distance-left:9pt;mso-wrap-distance-right:9pt;mso-wrap-distance-top:0;mso-wrap-style:square;position:absolute;visibility:visible;v-text-anchor:middle;z-index:251665408" arcsize="10923f" fillcolor="#4f81bd" strokecolor="#4579b8">
                <v:fill color2="#a7bfde" rotate="t" type="gradient">
                  <o:fill v:ext="view" type="gradientUnscaled"/>
                </v:fill>
                <v:shadow on="t" opacity="22937f" origin=",0.5" offset="0"/>
                <v:textbox>
                  <w:txbxContent>
                    <w:p w:rsidR="005744CE" w:rsidRPr="00D218E4" w:rsidP="00D218E4" w14:paraId="63D10E85" w14:textId="0C253F08">
                      <w:pPr>
                        <w:jc w:val="center"/>
                        <w:rPr>
                          <w:sz w:val="18"/>
                          <w:szCs w:val="18"/>
                        </w:rPr>
                      </w:pPr>
                      <w:r w:rsidRPr="00D218E4">
                        <w:rPr>
                          <w:sz w:val="18"/>
                          <w:szCs w:val="18"/>
                        </w:rPr>
                        <w:t xml:space="preserve">Distribution </w:t>
                      </w:r>
                    </w:p>
                    <w:p w:rsidR="005744CE" w:rsidRPr="00D218E4" w:rsidP="00D218E4" w14:paraId="0BEFD535" w14:textId="3BFADC2F">
                      <w:pPr>
                        <w:jc w:val="center"/>
                        <w:rPr>
                          <w:sz w:val="18"/>
                          <w:szCs w:val="18"/>
                        </w:rPr>
                      </w:pPr>
                      <w:r w:rsidRPr="00D218E4">
                        <w:rPr>
                          <w:sz w:val="18"/>
                          <w:szCs w:val="18"/>
                        </w:rPr>
                        <w:t xml:space="preserve">Contracting, orders, demand </w:t>
                      </w:r>
                    </w:p>
                  </w:txbxContent>
                </v:textbox>
                <w10:wrap type="through"/>
              </v:round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220980</wp:posOffset>
                </wp:positionV>
                <wp:extent cx="228600" cy="457200"/>
                <wp:effectExtent l="76200" t="25400" r="76200" b="101600"/>
                <wp:wrapThrough wrapText="bothSides">
                  <wp:wrapPolygon edited="0">
                    <wp:start x="0" y="-1200"/>
                    <wp:lineTo x="-7200" y="19200"/>
                    <wp:lineTo x="4800" y="25200"/>
                    <wp:lineTo x="16800" y="25200"/>
                    <wp:lineTo x="26400" y="19200"/>
                    <wp:lineTo x="21600" y="-1200"/>
                    <wp:lineTo x="0" y="-1200"/>
                  </wp:wrapPolygon>
                </wp:wrapThrough>
                <wp:docPr id="5" name="Down Arrow 5"/>
                <wp:cNvGraphicFramePr/>
                <a:graphic xmlns:a="http://schemas.openxmlformats.org/drawingml/2006/main">
                  <a:graphicData uri="http://schemas.microsoft.com/office/word/2010/wordprocessingShape">
                    <wps:wsp>
                      <wps:cNvSpPr/>
                      <wps:spPr>
                        <a:xfrm>
                          <a:off x="0" y="0"/>
                          <a:ext cx="2286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wn Arrow 5" o:spid="_x0000_s1031" type="#_x0000_t67" style="width:18pt;height:36pt;margin-top:17.4pt;margin-left:3in;mso-wrap-distance-bottom:0;mso-wrap-distance-left:9pt;mso-wrap-distance-right:9pt;mso-wrap-distance-top:0;mso-wrap-style:square;position:absolute;visibility:visible;v-text-anchor:middle;z-index:251667456" fillcolor="#4f81bd" strokecolor="#4579b8">
                <v:fill color2="#a7bfde" rotate="t" type="gradient">
                  <o:fill v:ext="view" type="gradientUnscaled"/>
                </v:fill>
                <v:shadow on="t" opacity="22937f" origin=",0.5" offset="0"/>
                <w10:wrap type="through"/>
              </v:shape>
            </w:pict>
          </mc:Fallback>
        </mc:AlternateContent>
      </w:r>
    </w:p>
    <w:p w:rsidR="00741618" w:rsidRDefault="00741618" w:rsidP="00741618">
      <w:pPr>
        <w:spacing w:line="480" w:lineRule="auto"/>
        <w:jc w:val="both"/>
        <w:rPr>
          <w:rFonts w:ascii="Times New Roman" w:hAnsi="Times New Roman" w:cs="Times New Roman"/>
        </w:rPr>
      </w:pPr>
    </w:p>
    <w:p w:rsidR="00741618" w:rsidRDefault="00741618" w:rsidP="00741618">
      <w:pPr>
        <w:spacing w:line="480" w:lineRule="auto"/>
        <w:jc w:val="both"/>
        <w:rPr>
          <w:rFonts w:ascii="Times New Roman" w:hAnsi="Times New Roman" w:cs="Times New Roman"/>
        </w:rPr>
      </w:pPr>
    </w:p>
    <w:p w:rsidR="00741618" w:rsidRDefault="009F1375" w:rsidP="00741618">
      <w:pPr>
        <w:spacing w:line="480" w:lineRule="auto"/>
        <w:jc w:val="both"/>
        <w:rPr>
          <w:rFonts w:ascii="Times New Roman" w:hAnsi="Times New Roman" w:cs="Times New Roman"/>
        </w:rPr>
      </w:pPr>
      <w:r>
        <w:rPr>
          <w:rFonts w:ascii="Times New Roman" w:hAnsi="Times New Roman" w:cs="Times New Roman"/>
        </w:rPr>
        <w:lastRenderedPageBreak/>
        <w:t xml:space="preserve">The cause-and-effect diagram shows that the process starts with product development that will affect supply chain partners. Creation of virtual product and testing will demand involving supply chain and third-party into the process. </w:t>
      </w:r>
      <w:r w:rsidR="00B06F35">
        <w:rPr>
          <w:rFonts w:ascii="Times New Roman" w:hAnsi="Times New Roman" w:cs="Times New Roman"/>
        </w:rPr>
        <w:t>This</w:t>
      </w:r>
      <w:r>
        <w:rPr>
          <w:rFonts w:ascii="Times New Roman" w:hAnsi="Times New Roman" w:cs="Times New Roman"/>
        </w:rPr>
        <w:t xml:space="preserve"> demands to maintai</w:t>
      </w:r>
      <w:r>
        <w:rPr>
          <w:rFonts w:ascii="Times New Roman" w:hAnsi="Times New Roman" w:cs="Times New Roman"/>
        </w:rPr>
        <w:t xml:space="preserve">n continuous communications with these parties. </w:t>
      </w:r>
      <w:r w:rsidR="00F85A4B">
        <w:rPr>
          <w:rFonts w:ascii="Times New Roman" w:hAnsi="Times New Roman" w:cs="Times New Roman"/>
        </w:rPr>
        <w:t xml:space="preserve">In each country, the company has to follow regulations of manufacturing that will also affect the supply chain. </w:t>
      </w:r>
      <w:r w:rsidR="00B06F35">
        <w:rPr>
          <w:rFonts w:ascii="Times New Roman" w:hAnsi="Times New Roman" w:cs="Times New Roman"/>
        </w:rPr>
        <w:t>Stock inventory, production constraints and scheduling with the manufacturer can create troubles for the supply chain partners if they are not updated at a continuous pace.</w:t>
      </w:r>
      <w:r w:rsidR="00F85A4B">
        <w:rPr>
          <w:rFonts w:ascii="Times New Roman" w:hAnsi="Times New Roman" w:cs="Times New Roman"/>
        </w:rPr>
        <w:t xml:space="preserve"> </w:t>
      </w:r>
      <w:r w:rsidR="00C6479C">
        <w:rPr>
          <w:rFonts w:ascii="Times New Roman" w:hAnsi="Times New Roman" w:cs="Times New Roman"/>
        </w:rPr>
        <w:t>Supplier involvement has positive</w:t>
      </w:r>
      <w:r w:rsidR="00F85A4B">
        <w:rPr>
          <w:rFonts w:ascii="Times New Roman" w:hAnsi="Times New Roman" w:cs="Times New Roman"/>
        </w:rPr>
        <w:t xml:space="preserve"> impacts on production process but with the advancement of technology these parties switch to modern methods of communications skipping landlines or direct communications. Addressing quality at the individual level of production such as manufacturing or procurement of raw materials is difficult.  </w:t>
      </w:r>
    </w:p>
    <w:p w:rsidR="005744CE" w:rsidRDefault="009F1375" w:rsidP="00741618">
      <w:pPr>
        <w:spacing w:line="480" w:lineRule="auto"/>
        <w:jc w:val="both"/>
        <w:rPr>
          <w:rFonts w:ascii="Times New Roman" w:hAnsi="Times New Roman" w:cs="Times New Roman"/>
        </w:rPr>
      </w:pPr>
      <w:r>
        <w:rPr>
          <w:rFonts w:ascii="Times New Roman" w:hAnsi="Times New Roman" w:cs="Times New Roman"/>
        </w:rPr>
        <w:t>B. Time-function map</w:t>
      </w:r>
    </w:p>
    <w:tbl>
      <w:tblPr>
        <w:tblStyle w:val="TableGrid"/>
        <w:tblW w:w="0" w:type="auto"/>
        <w:tblLook w:val="04A0" w:firstRow="1" w:lastRow="0" w:firstColumn="1" w:lastColumn="0" w:noHBand="0" w:noVBand="1"/>
      </w:tblPr>
      <w:tblGrid>
        <w:gridCol w:w="1441"/>
        <w:gridCol w:w="1198"/>
        <w:gridCol w:w="857"/>
        <w:gridCol w:w="965"/>
        <w:gridCol w:w="942"/>
        <w:gridCol w:w="1216"/>
        <w:gridCol w:w="1012"/>
        <w:gridCol w:w="1225"/>
      </w:tblGrid>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Clients </w:t>
            </w:r>
          </w:p>
        </w:tc>
        <w:tc>
          <w:tcPr>
            <w:tcW w:w="1198"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Order product</w:t>
            </w:r>
          </w:p>
        </w:tc>
        <w:tc>
          <w:tcPr>
            <w:tcW w:w="857" w:type="dxa"/>
          </w:tcPr>
          <w:p w:rsidR="00272593" w:rsidRDefault="00272593" w:rsidP="00741618">
            <w:pPr>
              <w:spacing w:line="480" w:lineRule="auto"/>
              <w:jc w:val="both"/>
              <w:rPr>
                <w:rFonts w:ascii="Times New Roman" w:hAnsi="Times New Roman" w:cs="Times New Roman"/>
              </w:rPr>
            </w:pPr>
          </w:p>
        </w:tc>
        <w:tc>
          <w:tcPr>
            <w:tcW w:w="965" w:type="dxa"/>
          </w:tcPr>
          <w:p w:rsidR="00272593" w:rsidRDefault="00272593" w:rsidP="00741618">
            <w:pPr>
              <w:spacing w:line="480" w:lineRule="auto"/>
              <w:jc w:val="both"/>
              <w:rPr>
                <w:rFonts w:ascii="Times New Roman" w:hAnsi="Times New Roman" w:cs="Times New Roman"/>
              </w:rPr>
            </w:pP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272593" w:rsidP="00741618">
            <w:pPr>
              <w:spacing w:line="480" w:lineRule="auto"/>
              <w:jc w:val="both"/>
              <w:rPr>
                <w:rFonts w:ascii="Times New Roman" w:hAnsi="Times New Roman" w:cs="Times New Roman"/>
              </w:rPr>
            </w:pPr>
          </w:p>
        </w:tc>
        <w:tc>
          <w:tcPr>
            <w:tcW w:w="1012" w:type="dxa"/>
          </w:tcPr>
          <w:p w:rsidR="00272593" w:rsidRDefault="00272593" w:rsidP="00741618">
            <w:pPr>
              <w:spacing w:line="480" w:lineRule="auto"/>
              <w:jc w:val="both"/>
              <w:rPr>
                <w:rFonts w:ascii="Times New Roman" w:hAnsi="Times New Roman" w:cs="Times New Roman"/>
              </w:rPr>
            </w:pPr>
          </w:p>
        </w:tc>
        <w:tc>
          <w:tcPr>
            <w:tcW w:w="1225"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183515</wp:posOffset>
                      </wp:positionH>
                      <wp:positionV relativeFrom="paragraph">
                        <wp:posOffset>596265</wp:posOffset>
                      </wp:positionV>
                      <wp:extent cx="0" cy="2171700"/>
                      <wp:effectExtent l="127000" t="50800" r="101600" b="88900"/>
                      <wp:wrapNone/>
                      <wp:docPr id="20" name="Straight Arrow Connector 20"/>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20" o:spid="_x0000_s1032" type="#_x0000_t32" style="width:0;height:171pt;margin-top:46.95pt;margin-left:14.45pt;flip:y;mso-wrap-distance-bottom:0;mso-wrap-distance-left:9pt;mso-wrap-distance-right:9pt;mso-wrap-distance-top:0;mso-wrap-style:square;position:absolute;visibility:visible;z-index:251692032" strokecolor="#4f81bd" strokeweight="2pt">
                      <v:stroke endarrow="open"/>
                      <v:shadow on="t" opacity="24903f" origin=",0.5" offset="0"/>
                    </v:shape>
                  </w:pict>
                </mc:Fallback>
              </mc:AlternateContent>
            </w:r>
            <w:r>
              <w:rPr>
                <w:rFonts w:ascii="Times New Roman" w:hAnsi="Times New Roman" w:cs="Times New Roman"/>
              </w:rPr>
              <w:t>Receive product</w:t>
            </w:r>
          </w:p>
        </w:tc>
      </w:tr>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Sales </w:t>
            </w:r>
          </w:p>
        </w:tc>
        <w:tc>
          <w:tcPr>
            <w:tcW w:w="1198"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342265</wp:posOffset>
                      </wp:positionH>
                      <wp:positionV relativeFrom="paragraph">
                        <wp:posOffset>460375</wp:posOffset>
                      </wp:positionV>
                      <wp:extent cx="0" cy="4572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33" style="mso-wrap-distance-bottom:0;mso-wrap-distance-left:9pt;mso-wrap-distance-right:9pt;mso-wrap-distance-top:0;mso-wrap-style:square;position:absolute;visibility:visible;z-index:251673600" from="26.95pt,36.25pt" to="26.95pt,72.25pt" strokecolor="#4f81bd" strokeweight="2pt">
                      <v:shadow on="t" opacity="24903f" origin=",0.5" offset="0"/>
                    </v:line>
                  </w:pict>
                </mc:Fallback>
              </mc:AlternateContent>
            </w:r>
            <w:r>
              <w:rPr>
                <w:rFonts w:ascii="Times New Roman" w:hAnsi="Times New Roman" w:cs="Times New Roman"/>
              </w:rPr>
              <w:t xml:space="preserve">Order process </w:t>
            </w:r>
          </w:p>
        </w:tc>
        <w:tc>
          <w:tcPr>
            <w:tcW w:w="857" w:type="dxa"/>
          </w:tcPr>
          <w:p w:rsidR="00272593" w:rsidRDefault="00272593" w:rsidP="00741618">
            <w:pPr>
              <w:spacing w:line="480" w:lineRule="auto"/>
              <w:jc w:val="both"/>
              <w:rPr>
                <w:rFonts w:ascii="Times New Roman" w:hAnsi="Times New Roman" w:cs="Times New Roman"/>
              </w:rPr>
            </w:pPr>
          </w:p>
        </w:tc>
        <w:tc>
          <w:tcPr>
            <w:tcW w:w="965" w:type="dxa"/>
          </w:tcPr>
          <w:p w:rsidR="00272593" w:rsidRDefault="00272593" w:rsidP="00741618">
            <w:pPr>
              <w:spacing w:line="480" w:lineRule="auto"/>
              <w:jc w:val="both"/>
              <w:rPr>
                <w:rFonts w:ascii="Times New Roman" w:hAnsi="Times New Roman" w:cs="Times New Roman"/>
              </w:rPr>
            </w:pP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272593" w:rsidP="00741618">
            <w:pPr>
              <w:spacing w:line="480" w:lineRule="auto"/>
              <w:jc w:val="both"/>
              <w:rPr>
                <w:rFonts w:ascii="Times New Roman" w:hAnsi="Times New Roman" w:cs="Times New Roman"/>
              </w:rPr>
            </w:pPr>
          </w:p>
        </w:tc>
        <w:tc>
          <w:tcPr>
            <w:tcW w:w="1012" w:type="dxa"/>
          </w:tcPr>
          <w:p w:rsidR="00272593" w:rsidRDefault="00272593" w:rsidP="00741618">
            <w:pPr>
              <w:spacing w:line="480" w:lineRule="auto"/>
              <w:jc w:val="both"/>
              <w:rPr>
                <w:rFonts w:ascii="Times New Roman" w:hAnsi="Times New Roman" w:cs="Times New Roman"/>
              </w:rPr>
            </w:pPr>
          </w:p>
        </w:tc>
        <w:tc>
          <w:tcPr>
            <w:tcW w:w="1225" w:type="dxa"/>
          </w:tcPr>
          <w:p w:rsidR="00272593" w:rsidRDefault="00272593" w:rsidP="00741618">
            <w:pPr>
              <w:spacing w:line="480" w:lineRule="auto"/>
              <w:jc w:val="both"/>
              <w:rPr>
                <w:rFonts w:ascii="Times New Roman" w:hAnsi="Times New Roman" w:cs="Times New Roman"/>
              </w:rPr>
            </w:pPr>
          </w:p>
        </w:tc>
      </w:tr>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Cost </w:t>
            </w:r>
            <w:r>
              <w:rPr>
                <w:rFonts w:ascii="Times New Roman" w:hAnsi="Times New Roman" w:cs="Times New Roman"/>
              </w:rPr>
              <w:t>of production</w:t>
            </w:r>
          </w:p>
        </w:tc>
        <w:tc>
          <w:tcPr>
            <w:tcW w:w="1198"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342265</wp:posOffset>
                      </wp:positionH>
                      <wp:positionV relativeFrom="paragraph">
                        <wp:posOffset>210185</wp:posOffset>
                      </wp:positionV>
                      <wp:extent cx="457200" cy="0"/>
                      <wp:effectExtent l="0" t="101600" r="25400" b="177800"/>
                      <wp:wrapNone/>
                      <wp:docPr id="10" name="Straight Arrow Connector 1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0" o:spid="_x0000_s1034" type="#_x0000_t32" style="width:36pt;height:0;margin-top:16.55pt;margin-left:26.95pt;mso-wrap-distance-bottom:0;mso-wrap-distance-left:9pt;mso-wrap-distance-right:9pt;mso-wrap-distance-top:0;mso-wrap-style:square;position:absolute;visibility:visible;z-index:251675648" strokecolor="#4f81bd" strokeweight="2pt">
                      <v:stroke endarrow="open"/>
                      <v:shadow on="t" opacity="24903f" origin=",0.5" offset="0"/>
                    </v:shape>
                  </w:pict>
                </mc:Fallback>
              </mc:AlternateContent>
            </w:r>
          </w:p>
        </w:tc>
        <w:tc>
          <w:tcPr>
            <w:tcW w:w="857"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267335</wp:posOffset>
                      </wp:positionH>
                      <wp:positionV relativeFrom="paragraph">
                        <wp:posOffset>210185</wp:posOffset>
                      </wp:positionV>
                      <wp:extent cx="0" cy="571500"/>
                      <wp:effectExtent l="50800" t="25400" r="76200" b="88900"/>
                      <wp:wrapNone/>
                      <wp:docPr id="18" name="Straight Connector 1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8" o:spid="_x0000_s1035" style="mso-wrap-distance-bottom:0;mso-wrap-distance-left:9pt;mso-wrap-distance-right:9pt;mso-wrap-distance-top:0;mso-wrap-style:square;position:absolute;visibility:visible;z-index:251687936" from="21.05pt,16.55pt" to="21.05pt,61.55pt" strokecolor="#4f81bd" strokeweight="2pt">
                      <v:shadow on="t" opacity="24903f" origin=",0.5" offset="0"/>
                    </v:line>
                  </w:pict>
                </mc:Fallback>
              </mc:AlternateContent>
            </w:r>
            <w:r>
              <w:rPr>
                <w:rFonts w:ascii="Times New Roman" w:hAnsi="Times New Roman" w:cs="Times New Roman"/>
              </w:rPr>
              <w:t xml:space="preserve">Wait </w:t>
            </w:r>
          </w:p>
        </w:tc>
        <w:tc>
          <w:tcPr>
            <w:tcW w:w="965"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 </w:t>
            </w: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272593" w:rsidP="00741618">
            <w:pPr>
              <w:spacing w:line="480" w:lineRule="auto"/>
              <w:jc w:val="both"/>
              <w:rPr>
                <w:rFonts w:ascii="Times New Roman" w:hAnsi="Times New Roman" w:cs="Times New Roman"/>
              </w:rPr>
            </w:pPr>
          </w:p>
        </w:tc>
        <w:tc>
          <w:tcPr>
            <w:tcW w:w="1012" w:type="dxa"/>
          </w:tcPr>
          <w:p w:rsidR="00272593" w:rsidRDefault="00272593" w:rsidP="00741618">
            <w:pPr>
              <w:spacing w:line="480" w:lineRule="auto"/>
              <w:jc w:val="both"/>
              <w:rPr>
                <w:rFonts w:ascii="Times New Roman" w:hAnsi="Times New Roman" w:cs="Times New Roman"/>
              </w:rPr>
            </w:pPr>
          </w:p>
        </w:tc>
        <w:tc>
          <w:tcPr>
            <w:tcW w:w="1225" w:type="dxa"/>
          </w:tcPr>
          <w:p w:rsidR="00272593" w:rsidRDefault="00272593" w:rsidP="00741618">
            <w:pPr>
              <w:spacing w:line="480" w:lineRule="auto"/>
              <w:jc w:val="both"/>
              <w:rPr>
                <w:rFonts w:ascii="Times New Roman" w:hAnsi="Times New Roman" w:cs="Times New Roman"/>
              </w:rPr>
            </w:pPr>
          </w:p>
        </w:tc>
      </w:tr>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Plant </w:t>
            </w:r>
          </w:p>
        </w:tc>
        <w:tc>
          <w:tcPr>
            <w:tcW w:w="1198" w:type="dxa"/>
          </w:tcPr>
          <w:p w:rsidR="00272593" w:rsidRDefault="00272593" w:rsidP="00741618">
            <w:pPr>
              <w:spacing w:line="480" w:lineRule="auto"/>
              <w:jc w:val="both"/>
              <w:rPr>
                <w:rFonts w:ascii="Times New Roman" w:hAnsi="Times New Roman" w:cs="Times New Roman"/>
              </w:rPr>
            </w:pPr>
          </w:p>
        </w:tc>
        <w:tc>
          <w:tcPr>
            <w:tcW w:w="857"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267335</wp:posOffset>
                      </wp:positionH>
                      <wp:positionV relativeFrom="paragraph">
                        <wp:posOffset>74295</wp:posOffset>
                      </wp:positionV>
                      <wp:extent cx="228600" cy="0"/>
                      <wp:effectExtent l="0" t="101600" r="25400" b="177800"/>
                      <wp:wrapNone/>
                      <wp:docPr id="19" name="Straight Arrow Connector 1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9" o:spid="_x0000_s1036" type="#_x0000_t32" style="width:18pt;height:0;margin-top:5.85pt;margin-left:21.05pt;mso-wrap-distance-bottom:0;mso-wrap-distance-left:9pt;mso-wrap-distance-right:9pt;mso-wrap-distance-top:0;mso-wrap-style:square;position:absolute;visibility:visible;z-index:251689984" strokecolor="#4f81bd" strokeweight="2pt">
                      <v:stroke endarrow="open"/>
                      <v:shadow on="t" opacity="24903f" origin=",0.5" offset="0"/>
                    </v:shape>
                  </w:pict>
                </mc:Fallback>
              </mc:AlternateContent>
            </w:r>
          </w:p>
        </w:tc>
        <w:tc>
          <w:tcPr>
            <w:tcW w:w="965"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74295</wp:posOffset>
                      </wp:positionV>
                      <wp:extent cx="800100" cy="0"/>
                      <wp:effectExtent l="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7" o:spid="_x0000_s1037" type="#_x0000_t32" style="width:63pt;height:0;margin-top:5.85pt;margin-left:32.2pt;mso-wrap-distance-bottom:0;mso-wrap-distance-left:9pt;mso-wrap-distance-right:9pt;mso-wrap-distance-top:0;mso-wrap-style:square;position:absolute;visibility:visible;z-index:251685888" strokecolor="#4f81bd" strokeweight="2pt">
                      <v:stroke endarrow="open"/>
                      <v:shadow on="t" opacity="24903f" origin=",0.5" offset="0"/>
                    </v:shape>
                  </w:pict>
                </mc:Fallback>
              </mc:AlternateContent>
            </w:r>
            <w:r>
              <w:rPr>
                <w:rFonts w:ascii="Times New Roman" w:hAnsi="Times New Roman" w:cs="Times New Roman"/>
              </w:rPr>
              <w:t xml:space="preserve">Print </w:t>
            </w: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455295</wp:posOffset>
                      </wp:positionH>
                      <wp:positionV relativeFrom="paragraph">
                        <wp:posOffset>74295</wp:posOffset>
                      </wp:positionV>
                      <wp:extent cx="0" cy="342900"/>
                      <wp:effectExtent l="50800" t="25400" r="76200" b="8890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1038" style="mso-wrap-distance-bottom:0;mso-wrap-distance-left:9pt;mso-wrap-distance-right:9pt;mso-wrap-distance-top:0;mso-wrap-style:square;position:absolute;visibility:visible;z-index:251677696" from="35.85pt,5.85pt" to="35.85pt,32.85pt" strokecolor="#4f81bd" strokeweight="2pt">
                      <v:shadow on="t" opacity="24903f" origin=",0.5" offset="0"/>
                    </v:line>
                  </w:pict>
                </mc:Fallback>
              </mc:AlternateContent>
            </w:r>
            <w:r>
              <w:rPr>
                <w:rFonts w:ascii="Times New Roman" w:hAnsi="Times New Roman" w:cs="Times New Roman"/>
              </w:rPr>
              <w:t xml:space="preserve">Extrude </w:t>
            </w:r>
          </w:p>
        </w:tc>
        <w:tc>
          <w:tcPr>
            <w:tcW w:w="1012" w:type="dxa"/>
          </w:tcPr>
          <w:p w:rsidR="00272593" w:rsidRDefault="00272593" w:rsidP="00741618">
            <w:pPr>
              <w:spacing w:line="480" w:lineRule="auto"/>
              <w:jc w:val="both"/>
              <w:rPr>
                <w:rFonts w:ascii="Times New Roman" w:hAnsi="Times New Roman" w:cs="Times New Roman"/>
              </w:rPr>
            </w:pPr>
          </w:p>
        </w:tc>
        <w:tc>
          <w:tcPr>
            <w:tcW w:w="1225" w:type="dxa"/>
          </w:tcPr>
          <w:p w:rsidR="00272593" w:rsidRDefault="00272593" w:rsidP="00741618">
            <w:pPr>
              <w:spacing w:line="480" w:lineRule="auto"/>
              <w:jc w:val="both"/>
              <w:rPr>
                <w:rFonts w:ascii="Times New Roman" w:hAnsi="Times New Roman" w:cs="Times New Roman"/>
              </w:rPr>
            </w:pPr>
          </w:p>
        </w:tc>
      </w:tr>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Warehouse </w:t>
            </w:r>
          </w:p>
        </w:tc>
        <w:tc>
          <w:tcPr>
            <w:tcW w:w="1198" w:type="dxa"/>
          </w:tcPr>
          <w:p w:rsidR="00272593" w:rsidRDefault="00272593" w:rsidP="00741618">
            <w:pPr>
              <w:spacing w:line="480" w:lineRule="auto"/>
              <w:jc w:val="both"/>
              <w:rPr>
                <w:rFonts w:ascii="Times New Roman" w:hAnsi="Times New Roman" w:cs="Times New Roman"/>
              </w:rPr>
            </w:pPr>
          </w:p>
        </w:tc>
        <w:tc>
          <w:tcPr>
            <w:tcW w:w="857" w:type="dxa"/>
          </w:tcPr>
          <w:p w:rsidR="00272593" w:rsidRDefault="00272593" w:rsidP="00741618">
            <w:pPr>
              <w:spacing w:line="480" w:lineRule="auto"/>
              <w:jc w:val="both"/>
              <w:rPr>
                <w:rFonts w:ascii="Times New Roman" w:hAnsi="Times New Roman" w:cs="Times New Roman"/>
              </w:rPr>
            </w:pPr>
          </w:p>
        </w:tc>
        <w:tc>
          <w:tcPr>
            <w:tcW w:w="965" w:type="dxa"/>
          </w:tcPr>
          <w:p w:rsidR="00272593" w:rsidRDefault="00272593" w:rsidP="00741618">
            <w:pPr>
              <w:spacing w:line="480" w:lineRule="auto"/>
              <w:jc w:val="both"/>
              <w:rPr>
                <w:rFonts w:ascii="Times New Roman" w:hAnsi="Times New Roman" w:cs="Times New Roman"/>
              </w:rPr>
            </w:pP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455295</wp:posOffset>
                      </wp:positionH>
                      <wp:positionV relativeFrom="paragraph">
                        <wp:posOffset>60325</wp:posOffset>
                      </wp:positionV>
                      <wp:extent cx="342900" cy="0"/>
                      <wp:effectExtent l="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3" o:spid="_x0000_s1039" type="#_x0000_t32" style="width:27pt;height:0;margin-top:4.75pt;margin-left:35.85pt;mso-wrap-distance-bottom:0;mso-wrap-distance-left:9pt;mso-wrap-distance-right:9pt;mso-wrap-distance-top:0;mso-wrap-style:square;position:absolute;visibility:visible;z-index:251679744" strokecolor="#4f81bd" strokeweight="2pt">
                      <v:stroke endarrow="open"/>
                      <v:shadow on="t" opacity="24903f" origin=",0.5" offset="0"/>
                    </v:shape>
                  </w:pict>
                </mc:Fallback>
              </mc:AlternateContent>
            </w:r>
          </w:p>
        </w:tc>
        <w:tc>
          <w:tcPr>
            <w:tcW w:w="1012"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368935</wp:posOffset>
                      </wp:positionH>
                      <wp:positionV relativeFrom="paragraph">
                        <wp:posOffset>174625</wp:posOffset>
                      </wp:positionV>
                      <wp:extent cx="0" cy="342900"/>
                      <wp:effectExtent l="50800" t="25400" r="76200" b="88900"/>
                      <wp:wrapNone/>
                      <wp:docPr id="14" name="Straight Connector 1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1040" style="mso-wrap-distance-bottom:0;mso-wrap-distance-left:9pt;mso-wrap-distance-right:9pt;mso-wrap-distance-top:0;mso-wrap-style:square;position:absolute;visibility:visible;z-index:251681792" from="29.05pt,13.75pt" to="29.05pt,40.75pt" strokecolor="#4f81bd" strokeweight="2pt">
                      <v:shadow on="t" opacity="24903f" origin=",0.5" offset="0"/>
                    </v:line>
                  </w:pict>
                </mc:Fallback>
              </mc:AlternateContent>
            </w:r>
            <w:r>
              <w:rPr>
                <w:rFonts w:ascii="Times New Roman" w:hAnsi="Times New Roman" w:cs="Times New Roman"/>
              </w:rPr>
              <w:t xml:space="preserve">Wait </w:t>
            </w:r>
          </w:p>
        </w:tc>
        <w:tc>
          <w:tcPr>
            <w:tcW w:w="1225" w:type="dxa"/>
          </w:tcPr>
          <w:p w:rsidR="00272593" w:rsidRDefault="00272593" w:rsidP="00741618">
            <w:pPr>
              <w:spacing w:line="480" w:lineRule="auto"/>
              <w:jc w:val="both"/>
              <w:rPr>
                <w:rFonts w:ascii="Times New Roman" w:hAnsi="Times New Roman" w:cs="Times New Roman"/>
              </w:rPr>
            </w:pPr>
          </w:p>
        </w:tc>
      </w:tr>
      <w:tr w:rsidR="004341EF" w:rsidTr="00272593">
        <w:tc>
          <w:tcPr>
            <w:tcW w:w="1441"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Transport </w:t>
            </w:r>
          </w:p>
        </w:tc>
        <w:tc>
          <w:tcPr>
            <w:tcW w:w="1198" w:type="dxa"/>
          </w:tcPr>
          <w:p w:rsidR="00272593" w:rsidRDefault="00272593" w:rsidP="00741618">
            <w:pPr>
              <w:spacing w:line="480" w:lineRule="auto"/>
              <w:jc w:val="both"/>
              <w:rPr>
                <w:rFonts w:ascii="Times New Roman" w:hAnsi="Times New Roman" w:cs="Times New Roman"/>
              </w:rPr>
            </w:pPr>
          </w:p>
        </w:tc>
        <w:tc>
          <w:tcPr>
            <w:tcW w:w="857" w:type="dxa"/>
          </w:tcPr>
          <w:p w:rsidR="00272593" w:rsidRDefault="00272593" w:rsidP="00741618">
            <w:pPr>
              <w:spacing w:line="480" w:lineRule="auto"/>
              <w:jc w:val="both"/>
              <w:rPr>
                <w:rFonts w:ascii="Times New Roman" w:hAnsi="Times New Roman" w:cs="Times New Roman"/>
              </w:rPr>
            </w:pPr>
          </w:p>
        </w:tc>
        <w:tc>
          <w:tcPr>
            <w:tcW w:w="965" w:type="dxa"/>
          </w:tcPr>
          <w:p w:rsidR="00272593" w:rsidRDefault="00272593" w:rsidP="00741618">
            <w:pPr>
              <w:spacing w:line="480" w:lineRule="auto"/>
              <w:jc w:val="both"/>
              <w:rPr>
                <w:rFonts w:ascii="Times New Roman" w:hAnsi="Times New Roman" w:cs="Times New Roman"/>
              </w:rPr>
            </w:pPr>
          </w:p>
        </w:tc>
        <w:tc>
          <w:tcPr>
            <w:tcW w:w="942" w:type="dxa"/>
          </w:tcPr>
          <w:p w:rsidR="00272593" w:rsidRDefault="00272593" w:rsidP="00741618">
            <w:pPr>
              <w:spacing w:line="480" w:lineRule="auto"/>
              <w:jc w:val="both"/>
              <w:rPr>
                <w:rFonts w:ascii="Times New Roman" w:hAnsi="Times New Roman" w:cs="Times New Roman"/>
              </w:rPr>
            </w:pPr>
          </w:p>
        </w:tc>
        <w:tc>
          <w:tcPr>
            <w:tcW w:w="1216" w:type="dxa"/>
          </w:tcPr>
          <w:p w:rsidR="00272593" w:rsidRDefault="00272593" w:rsidP="00741618">
            <w:pPr>
              <w:spacing w:line="480" w:lineRule="auto"/>
              <w:jc w:val="both"/>
              <w:rPr>
                <w:rFonts w:ascii="Times New Roman" w:hAnsi="Times New Roman" w:cs="Times New Roman"/>
              </w:rPr>
            </w:pPr>
          </w:p>
        </w:tc>
        <w:tc>
          <w:tcPr>
            <w:tcW w:w="1012"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368935</wp:posOffset>
                      </wp:positionH>
                      <wp:positionV relativeFrom="paragraph">
                        <wp:posOffset>160655</wp:posOffset>
                      </wp:positionV>
                      <wp:extent cx="342900" cy="0"/>
                      <wp:effectExtent l="0" t="101600" r="38100" b="177800"/>
                      <wp:wrapNone/>
                      <wp:docPr id="15" name="Straight Arrow Connector 1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5" o:spid="_x0000_s1041" type="#_x0000_t32" style="width:27pt;height:0;margin-top:12.65pt;margin-left:29.05pt;mso-wrap-distance-bottom:0;mso-wrap-distance-left:9pt;mso-wrap-distance-right:9pt;mso-wrap-distance-top:0;mso-wrap-style:square;position:absolute;visibility:visible;z-index:251683840" strokecolor="#4f81bd" strokeweight="2pt">
                      <v:stroke endarrow="open"/>
                      <v:shadow on="t" opacity="24903f" origin=",0.5" offset="0"/>
                    </v:shape>
                  </w:pict>
                </mc:Fallback>
              </mc:AlternateContent>
            </w:r>
          </w:p>
        </w:tc>
        <w:tc>
          <w:tcPr>
            <w:tcW w:w="1225" w:type="dxa"/>
          </w:tcPr>
          <w:p w:rsidR="00272593" w:rsidRDefault="009F1375" w:rsidP="00741618">
            <w:pPr>
              <w:spacing w:line="480" w:lineRule="auto"/>
              <w:jc w:val="both"/>
              <w:rPr>
                <w:rFonts w:ascii="Times New Roman" w:hAnsi="Times New Roman" w:cs="Times New Roman"/>
              </w:rPr>
            </w:pPr>
            <w:r>
              <w:rPr>
                <w:rFonts w:ascii="Times New Roman" w:hAnsi="Times New Roman" w:cs="Times New Roman"/>
              </w:rPr>
              <w:t xml:space="preserve">Move </w:t>
            </w:r>
          </w:p>
        </w:tc>
      </w:tr>
    </w:tbl>
    <w:p w:rsidR="002F32C0" w:rsidRDefault="009F1375" w:rsidP="00B033CD">
      <w:pPr>
        <w:tabs>
          <w:tab w:val="left" w:pos="6231"/>
        </w:tabs>
        <w:spacing w:line="480" w:lineRule="auto"/>
        <w:jc w:val="both"/>
        <w:rPr>
          <w:rFonts w:ascii="Times New Roman" w:hAnsi="Times New Roman" w:cs="Times New Roman"/>
        </w:rPr>
      </w:pPr>
      <w:r>
        <w:rPr>
          <w:rFonts w:ascii="Times New Roman" w:hAnsi="Times New Roman" w:cs="Times New Roman"/>
        </w:rPr>
        <w:t xml:space="preserve">                       1 month               2 month                       1 month          2 moth three month </w:t>
      </w:r>
    </w:p>
    <w:p w:rsidR="002F32C0" w:rsidRDefault="002F32C0" w:rsidP="00741618">
      <w:pPr>
        <w:spacing w:line="480" w:lineRule="auto"/>
        <w:jc w:val="both"/>
        <w:rPr>
          <w:rFonts w:ascii="Times New Roman" w:hAnsi="Times New Roman" w:cs="Times New Roman"/>
        </w:rPr>
      </w:pPr>
    </w:p>
    <w:p w:rsidR="005744CE" w:rsidRPr="00741618" w:rsidRDefault="009F1375" w:rsidP="00741618">
      <w:pPr>
        <w:spacing w:line="480" w:lineRule="auto"/>
        <w:jc w:val="both"/>
        <w:rPr>
          <w:rFonts w:ascii="Times New Roman" w:hAnsi="Times New Roman" w:cs="Times New Roman"/>
        </w:rPr>
      </w:pPr>
      <w:r>
        <w:rPr>
          <w:rFonts w:ascii="Times New Roman" w:hAnsi="Times New Roman" w:cs="Times New Roman"/>
        </w:rPr>
        <w:lastRenderedPageBreak/>
        <w:t xml:space="preserve">The time-function map is </w:t>
      </w:r>
      <w:r>
        <w:rPr>
          <w:rFonts w:ascii="Times New Roman" w:hAnsi="Times New Roman" w:cs="Times New Roman"/>
        </w:rPr>
        <w:t>useful for the operational manager because it provides a flow diagram of all activities. It highlights the time and functions involved in selling the individual product to the customer. Total time taken in delivering the car will be three months that start</w:t>
      </w:r>
      <w:r>
        <w:rPr>
          <w:rFonts w:ascii="Times New Roman" w:hAnsi="Times New Roman" w:cs="Times New Roman"/>
        </w:rPr>
        <w:t>s from the placement of order. The manager will get a clear idea of how much time the product will take at the plant, warehouse and transport.</w:t>
      </w:r>
    </w:p>
    <w:p w:rsidR="005744CE" w:rsidRDefault="009F1375" w:rsidP="00D155B6">
      <w:pPr>
        <w:spacing w:line="480" w:lineRule="auto"/>
        <w:jc w:val="both"/>
        <w:rPr>
          <w:rFonts w:ascii="Times New Roman" w:hAnsi="Times New Roman" w:cs="Times New Roman"/>
        </w:rPr>
      </w:pPr>
      <w:r>
        <w:rPr>
          <w:rFonts w:ascii="Times New Roman" w:hAnsi="Times New Roman" w:cs="Times New Roman"/>
        </w:rPr>
        <w:t>C. Favorable location</w:t>
      </w:r>
    </w:p>
    <w:p w:rsidR="009113A3" w:rsidRDefault="009F1375" w:rsidP="00D155B6">
      <w:pPr>
        <w:spacing w:line="480" w:lineRule="auto"/>
        <w:jc w:val="both"/>
        <w:rPr>
          <w:rFonts w:ascii="Times New Roman" w:hAnsi="Times New Roman" w:cs="Times New Roman"/>
        </w:rPr>
      </w:pPr>
      <w:r>
        <w:rPr>
          <w:rFonts w:ascii="Times New Roman" w:hAnsi="Times New Roman" w:cs="Times New Roman"/>
        </w:rPr>
        <w:t>The</w:t>
      </w:r>
      <w:r w:rsidR="00272593">
        <w:rPr>
          <w:rFonts w:ascii="Times New Roman" w:hAnsi="Times New Roman" w:cs="Times New Roman"/>
        </w:rPr>
        <w:t xml:space="preserve"> total </w:t>
      </w:r>
      <w:proofErr w:type="gramStart"/>
      <w:r w:rsidR="00272593">
        <w:rPr>
          <w:rFonts w:ascii="Times New Roman" w:hAnsi="Times New Roman" w:cs="Times New Roman"/>
        </w:rPr>
        <w:t>costs</w:t>
      </w:r>
      <w:proofErr w:type="gramEnd"/>
      <w:r w:rsidR="00272593">
        <w:rPr>
          <w:rFonts w:ascii="Times New Roman" w:hAnsi="Times New Roman" w:cs="Times New Roman"/>
        </w:rPr>
        <w:t xml:space="preserve"> of locating a new manu</w:t>
      </w:r>
      <w:r w:rsidR="003378DF">
        <w:rPr>
          <w:rFonts w:ascii="Times New Roman" w:hAnsi="Times New Roman" w:cs="Times New Roman"/>
        </w:rPr>
        <w:t>facturing plant in Mexico is 365</w:t>
      </w:r>
      <w:r w:rsidR="00272593">
        <w:rPr>
          <w:rFonts w:ascii="Times New Roman" w:hAnsi="Times New Roman" w:cs="Times New Roman"/>
        </w:rPr>
        <w:t xml:space="preserve"> while in Columbia</w:t>
      </w:r>
      <w:r w:rsidR="003378DF">
        <w:rPr>
          <w:rFonts w:ascii="Times New Roman" w:hAnsi="Times New Roman" w:cs="Times New Roman"/>
        </w:rPr>
        <w:t xml:space="preserve"> is 345</w:t>
      </w:r>
      <w:r w:rsidR="00272593">
        <w:rPr>
          <w:rFonts w:ascii="Times New Roman" w:hAnsi="Times New Roman" w:cs="Times New Roman"/>
        </w:rPr>
        <w:t xml:space="preserve">. It is more favorable for Nissan to start a business in </w:t>
      </w:r>
      <w:r w:rsidR="003378DF">
        <w:rPr>
          <w:rFonts w:ascii="Times New Roman" w:hAnsi="Times New Roman" w:cs="Times New Roman"/>
        </w:rPr>
        <w:t>Mexico</w:t>
      </w:r>
      <w:r w:rsidR="00272593">
        <w:rPr>
          <w:rFonts w:ascii="Times New Roman" w:hAnsi="Times New Roman" w:cs="Times New Roman"/>
        </w:rPr>
        <w:t xml:space="preserve"> </w:t>
      </w:r>
      <w:r w:rsidR="003378DF">
        <w:rPr>
          <w:rFonts w:ascii="Times New Roman" w:hAnsi="Times New Roman" w:cs="Times New Roman"/>
        </w:rPr>
        <w:t>irrespective of high</w:t>
      </w:r>
      <w:r w:rsidR="00272593">
        <w:rPr>
          <w:rFonts w:ascii="Times New Roman" w:hAnsi="Times New Roman" w:cs="Times New Roman"/>
        </w:rPr>
        <w:t xml:space="preserve"> </w:t>
      </w:r>
      <w:r w:rsidR="005744CE">
        <w:rPr>
          <w:rFonts w:ascii="Times New Roman" w:hAnsi="Times New Roman" w:cs="Times New Roman"/>
        </w:rPr>
        <w:t>rental and labor costs are significantly high in Mexico.</w:t>
      </w:r>
      <w:r w:rsidR="00272593">
        <w:rPr>
          <w:rFonts w:ascii="Times New Roman" w:hAnsi="Times New Roman" w:cs="Times New Roman"/>
        </w:rPr>
        <w:t xml:space="preserve"> </w:t>
      </w:r>
      <w:r w:rsidR="003378DF">
        <w:rPr>
          <w:rFonts w:ascii="Times New Roman" w:hAnsi="Times New Roman" w:cs="Times New Roman"/>
        </w:rPr>
        <w:t xml:space="preserve">Labor productivity is high in Mexico that means more efficiency will be attained. </w:t>
      </w:r>
      <w:r w:rsidR="00272593">
        <w:rPr>
          <w:rFonts w:ascii="Times New Roman" w:hAnsi="Times New Roman" w:cs="Times New Roman"/>
        </w:rPr>
        <w:t xml:space="preserve">Nissan will face strict regulations in Columbia </w:t>
      </w:r>
      <w:r w:rsidR="005744CE">
        <w:rPr>
          <w:rFonts w:ascii="Times New Roman" w:hAnsi="Times New Roman" w:cs="Times New Roman"/>
        </w:rPr>
        <w:t>but</w:t>
      </w:r>
      <w:r w:rsidR="00272593">
        <w:rPr>
          <w:rFonts w:ascii="Times New Roman" w:hAnsi="Times New Roman" w:cs="Times New Roman"/>
        </w:rPr>
        <w:t xml:space="preserve"> </w:t>
      </w:r>
      <w:r w:rsidR="005744CE">
        <w:rPr>
          <w:rFonts w:ascii="Times New Roman" w:hAnsi="Times New Roman" w:cs="Times New Roman"/>
        </w:rPr>
        <w:t xml:space="preserve">low taxes. </w:t>
      </w:r>
      <w:bookmarkStart w:id="0" w:name="_GoBack"/>
      <w:bookmarkEnd w:id="0"/>
    </w:p>
    <w:p w:rsidR="009113A3" w:rsidRDefault="009F1375">
      <w:pPr>
        <w:rPr>
          <w:rFonts w:ascii="Times New Roman" w:hAnsi="Times New Roman" w:cs="Times New Roman"/>
        </w:rPr>
      </w:pPr>
      <w:r>
        <w:rPr>
          <w:rFonts w:ascii="Times New Roman" w:hAnsi="Times New Roman" w:cs="Times New Roman"/>
        </w:rPr>
        <w:br w:type="page"/>
      </w:r>
    </w:p>
    <w:p w:rsidR="009113A3" w:rsidRDefault="009F1375" w:rsidP="009113A3">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rsidR="009113A3" w:rsidRPr="009113A3" w:rsidRDefault="009F1375" w:rsidP="009113A3">
      <w:pPr>
        <w:pStyle w:val="Bibliography"/>
        <w:spacing w:line="480" w:lineRule="auto"/>
        <w:ind w:left="720" w:hanging="720"/>
        <w:rPr>
          <w:noProof/>
        </w:rPr>
      </w:pPr>
      <w:r w:rsidRPr="009113A3">
        <w:fldChar w:fldCharType="begin"/>
      </w:r>
      <w:r w:rsidRPr="009113A3">
        <w:instrText xml:space="preserve"> BIBLIOGRAPHY </w:instrText>
      </w:r>
      <w:r w:rsidRPr="009113A3">
        <w:fldChar w:fldCharType="separate"/>
      </w:r>
      <w:r w:rsidRPr="009113A3">
        <w:rPr>
          <w:noProof/>
        </w:rPr>
        <w:t xml:space="preserve">Okutmuş, Ercüment, Ata KahvecibJe and Katerina Kartašova. "Using the theory of constraints for reaching optimal product mix: An application in the furniture sector." Intellectual Economics 9.2 </w:t>
      </w:r>
      <w:r w:rsidRPr="009113A3">
        <w:rPr>
          <w:noProof/>
        </w:rPr>
        <w:t>(2015): 138-149.</w:t>
      </w:r>
    </w:p>
    <w:p w:rsidR="009113A3" w:rsidRPr="009113A3" w:rsidRDefault="009F1375" w:rsidP="009113A3">
      <w:pPr>
        <w:pStyle w:val="Bibliography"/>
        <w:spacing w:line="480" w:lineRule="auto"/>
        <w:ind w:left="720" w:hanging="720"/>
        <w:rPr>
          <w:noProof/>
        </w:rPr>
      </w:pPr>
      <w:r w:rsidRPr="009113A3">
        <w:rPr>
          <w:noProof/>
        </w:rPr>
        <w:t>Li, Jin‐Hai, Alistair R. Anderson and Richard T. Harrison. "Total quality management principles and practices in China ." International Journal of Quality &amp; Reliability Management 20.9 (2003): 1026-1050.</w:t>
      </w:r>
    </w:p>
    <w:p w:rsidR="009113A3" w:rsidRPr="009113A3" w:rsidRDefault="009F1375" w:rsidP="009113A3">
      <w:pPr>
        <w:spacing w:line="480" w:lineRule="auto"/>
        <w:ind w:left="720" w:hanging="720"/>
        <w:jc w:val="both"/>
      </w:pPr>
      <w:r w:rsidRPr="009113A3">
        <w:rPr>
          <w:b/>
          <w:bCs/>
        </w:rPr>
        <w:fldChar w:fldCharType="end"/>
      </w:r>
    </w:p>
    <w:p w:rsidR="009113A3" w:rsidRPr="00D155B6" w:rsidRDefault="009113A3" w:rsidP="00D155B6">
      <w:pPr>
        <w:spacing w:line="480" w:lineRule="auto"/>
        <w:jc w:val="both"/>
        <w:rPr>
          <w:rFonts w:ascii="Times New Roman" w:hAnsi="Times New Roman" w:cs="Times New Roman"/>
        </w:rPr>
      </w:pPr>
    </w:p>
    <w:sectPr w:rsidR="009113A3" w:rsidRPr="00D155B6"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1375">
      <w:r>
        <w:separator/>
      </w:r>
    </w:p>
  </w:endnote>
  <w:endnote w:type="continuationSeparator" w:id="0">
    <w:p w:rsidR="00000000" w:rsidRDefault="009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1375">
      <w:r>
        <w:separator/>
      </w:r>
    </w:p>
  </w:footnote>
  <w:footnote w:type="continuationSeparator" w:id="0">
    <w:p w:rsidR="00000000" w:rsidRDefault="009F1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CE" w:rsidRDefault="009F1375" w:rsidP="002429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4CE" w:rsidRDefault="005744CE" w:rsidP="00486C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CE" w:rsidRDefault="009F1375" w:rsidP="002429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744CE" w:rsidRDefault="005744CE" w:rsidP="00486C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A0C92"/>
    <w:multiLevelType w:val="hybridMultilevel"/>
    <w:tmpl w:val="C84EFDF6"/>
    <w:lvl w:ilvl="0" w:tplc="09B6D65C">
      <w:start w:val="1"/>
      <w:numFmt w:val="upperLetter"/>
      <w:lvlText w:val="%1."/>
      <w:lvlJc w:val="left"/>
      <w:pPr>
        <w:ind w:left="720" w:hanging="360"/>
      </w:pPr>
      <w:rPr>
        <w:rFonts w:hint="default"/>
      </w:rPr>
    </w:lvl>
    <w:lvl w:ilvl="1" w:tplc="1920342C" w:tentative="1">
      <w:start w:val="1"/>
      <w:numFmt w:val="lowerLetter"/>
      <w:lvlText w:val="%2."/>
      <w:lvlJc w:val="left"/>
      <w:pPr>
        <w:ind w:left="1440" w:hanging="360"/>
      </w:pPr>
    </w:lvl>
    <w:lvl w:ilvl="2" w:tplc="0ABE6B5E" w:tentative="1">
      <w:start w:val="1"/>
      <w:numFmt w:val="lowerRoman"/>
      <w:lvlText w:val="%3."/>
      <w:lvlJc w:val="right"/>
      <w:pPr>
        <w:ind w:left="2160" w:hanging="180"/>
      </w:pPr>
    </w:lvl>
    <w:lvl w:ilvl="3" w:tplc="7C00894A" w:tentative="1">
      <w:start w:val="1"/>
      <w:numFmt w:val="decimal"/>
      <w:lvlText w:val="%4."/>
      <w:lvlJc w:val="left"/>
      <w:pPr>
        <w:ind w:left="2880" w:hanging="360"/>
      </w:pPr>
    </w:lvl>
    <w:lvl w:ilvl="4" w:tplc="84F667E6" w:tentative="1">
      <w:start w:val="1"/>
      <w:numFmt w:val="lowerLetter"/>
      <w:lvlText w:val="%5."/>
      <w:lvlJc w:val="left"/>
      <w:pPr>
        <w:ind w:left="3600" w:hanging="360"/>
      </w:pPr>
    </w:lvl>
    <w:lvl w:ilvl="5" w:tplc="6CB26C68" w:tentative="1">
      <w:start w:val="1"/>
      <w:numFmt w:val="lowerRoman"/>
      <w:lvlText w:val="%6."/>
      <w:lvlJc w:val="right"/>
      <w:pPr>
        <w:ind w:left="4320" w:hanging="180"/>
      </w:pPr>
    </w:lvl>
    <w:lvl w:ilvl="6" w:tplc="64AECA1A" w:tentative="1">
      <w:start w:val="1"/>
      <w:numFmt w:val="decimal"/>
      <w:lvlText w:val="%7."/>
      <w:lvlJc w:val="left"/>
      <w:pPr>
        <w:ind w:left="5040" w:hanging="360"/>
      </w:pPr>
    </w:lvl>
    <w:lvl w:ilvl="7" w:tplc="BF5C9C26" w:tentative="1">
      <w:start w:val="1"/>
      <w:numFmt w:val="lowerLetter"/>
      <w:lvlText w:val="%8."/>
      <w:lvlJc w:val="left"/>
      <w:pPr>
        <w:ind w:left="5760" w:hanging="360"/>
      </w:pPr>
    </w:lvl>
    <w:lvl w:ilvl="8" w:tplc="D97ACEA6" w:tentative="1">
      <w:start w:val="1"/>
      <w:numFmt w:val="lowerRoman"/>
      <w:lvlText w:val="%9."/>
      <w:lvlJc w:val="right"/>
      <w:pPr>
        <w:ind w:left="6480" w:hanging="180"/>
      </w:pPr>
    </w:lvl>
  </w:abstractNum>
  <w:abstractNum w:abstractNumId="1">
    <w:nsid w:val="6EF631F2"/>
    <w:multiLevelType w:val="hybridMultilevel"/>
    <w:tmpl w:val="D50236E6"/>
    <w:lvl w:ilvl="0" w:tplc="CFF6A572">
      <w:start w:val="1"/>
      <w:numFmt w:val="decimal"/>
      <w:lvlText w:val="%1."/>
      <w:lvlJc w:val="left"/>
      <w:pPr>
        <w:ind w:left="720" w:hanging="360"/>
      </w:pPr>
      <w:rPr>
        <w:rFonts w:hint="default"/>
      </w:rPr>
    </w:lvl>
    <w:lvl w:ilvl="1" w:tplc="A50C6390" w:tentative="1">
      <w:start w:val="1"/>
      <w:numFmt w:val="lowerLetter"/>
      <w:lvlText w:val="%2."/>
      <w:lvlJc w:val="left"/>
      <w:pPr>
        <w:ind w:left="1440" w:hanging="360"/>
      </w:pPr>
    </w:lvl>
    <w:lvl w:ilvl="2" w:tplc="E996B794" w:tentative="1">
      <w:start w:val="1"/>
      <w:numFmt w:val="lowerRoman"/>
      <w:lvlText w:val="%3."/>
      <w:lvlJc w:val="right"/>
      <w:pPr>
        <w:ind w:left="2160" w:hanging="180"/>
      </w:pPr>
    </w:lvl>
    <w:lvl w:ilvl="3" w:tplc="45B8FFA4" w:tentative="1">
      <w:start w:val="1"/>
      <w:numFmt w:val="decimal"/>
      <w:lvlText w:val="%4."/>
      <w:lvlJc w:val="left"/>
      <w:pPr>
        <w:ind w:left="2880" w:hanging="360"/>
      </w:pPr>
    </w:lvl>
    <w:lvl w:ilvl="4" w:tplc="E28CA3DE" w:tentative="1">
      <w:start w:val="1"/>
      <w:numFmt w:val="lowerLetter"/>
      <w:lvlText w:val="%5."/>
      <w:lvlJc w:val="left"/>
      <w:pPr>
        <w:ind w:left="3600" w:hanging="360"/>
      </w:pPr>
    </w:lvl>
    <w:lvl w:ilvl="5" w:tplc="ECF4DF26" w:tentative="1">
      <w:start w:val="1"/>
      <w:numFmt w:val="lowerRoman"/>
      <w:lvlText w:val="%6."/>
      <w:lvlJc w:val="right"/>
      <w:pPr>
        <w:ind w:left="4320" w:hanging="180"/>
      </w:pPr>
    </w:lvl>
    <w:lvl w:ilvl="6" w:tplc="4652096C" w:tentative="1">
      <w:start w:val="1"/>
      <w:numFmt w:val="decimal"/>
      <w:lvlText w:val="%7."/>
      <w:lvlJc w:val="left"/>
      <w:pPr>
        <w:ind w:left="5040" w:hanging="360"/>
      </w:pPr>
    </w:lvl>
    <w:lvl w:ilvl="7" w:tplc="B3BCDBFE" w:tentative="1">
      <w:start w:val="1"/>
      <w:numFmt w:val="lowerLetter"/>
      <w:lvlText w:val="%8."/>
      <w:lvlJc w:val="left"/>
      <w:pPr>
        <w:ind w:left="5760" w:hanging="360"/>
      </w:pPr>
    </w:lvl>
    <w:lvl w:ilvl="8" w:tplc="5E821ABC" w:tentative="1">
      <w:start w:val="1"/>
      <w:numFmt w:val="lowerRoman"/>
      <w:lvlText w:val="%9."/>
      <w:lvlJc w:val="right"/>
      <w:pPr>
        <w:ind w:left="6480" w:hanging="180"/>
      </w:pPr>
    </w:lvl>
  </w:abstractNum>
  <w:abstractNum w:abstractNumId="2">
    <w:nsid w:val="7A722B47"/>
    <w:multiLevelType w:val="hybridMultilevel"/>
    <w:tmpl w:val="18D8621C"/>
    <w:lvl w:ilvl="0" w:tplc="31D05474">
      <w:start w:val="1"/>
      <w:numFmt w:val="upperLetter"/>
      <w:lvlText w:val="%1."/>
      <w:lvlJc w:val="left"/>
      <w:pPr>
        <w:ind w:left="720" w:hanging="360"/>
      </w:pPr>
      <w:rPr>
        <w:rFonts w:hint="default"/>
      </w:rPr>
    </w:lvl>
    <w:lvl w:ilvl="1" w:tplc="73E0DBCC" w:tentative="1">
      <w:start w:val="1"/>
      <w:numFmt w:val="lowerLetter"/>
      <w:lvlText w:val="%2."/>
      <w:lvlJc w:val="left"/>
      <w:pPr>
        <w:ind w:left="1440" w:hanging="360"/>
      </w:pPr>
    </w:lvl>
    <w:lvl w:ilvl="2" w:tplc="CAF8154A" w:tentative="1">
      <w:start w:val="1"/>
      <w:numFmt w:val="lowerRoman"/>
      <w:lvlText w:val="%3."/>
      <w:lvlJc w:val="right"/>
      <w:pPr>
        <w:ind w:left="2160" w:hanging="180"/>
      </w:pPr>
    </w:lvl>
    <w:lvl w:ilvl="3" w:tplc="17DE2146" w:tentative="1">
      <w:start w:val="1"/>
      <w:numFmt w:val="decimal"/>
      <w:lvlText w:val="%4."/>
      <w:lvlJc w:val="left"/>
      <w:pPr>
        <w:ind w:left="2880" w:hanging="360"/>
      </w:pPr>
    </w:lvl>
    <w:lvl w:ilvl="4" w:tplc="D5327C2A" w:tentative="1">
      <w:start w:val="1"/>
      <w:numFmt w:val="lowerLetter"/>
      <w:lvlText w:val="%5."/>
      <w:lvlJc w:val="left"/>
      <w:pPr>
        <w:ind w:left="3600" w:hanging="360"/>
      </w:pPr>
    </w:lvl>
    <w:lvl w:ilvl="5" w:tplc="B9A0B472" w:tentative="1">
      <w:start w:val="1"/>
      <w:numFmt w:val="lowerRoman"/>
      <w:lvlText w:val="%6."/>
      <w:lvlJc w:val="right"/>
      <w:pPr>
        <w:ind w:left="4320" w:hanging="180"/>
      </w:pPr>
    </w:lvl>
    <w:lvl w:ilvl="6" w:tplc="20000EDE" w:tentative="1">
      <w:start w:val="1"/>
      <w:numFmt w:val="decimal"/>
      <w:lvlText w:val="%7."/>
      <w:lvlJc w:val="left"/>
      <w:pPr>
        <w:ind w:left="5040" w:hanging="360"/>
      </w:pPr>
    </w:lvl>
    <w:lvl w:ilvl="7" w:tplc="AA168DCE" w:tentative="1">
      <w:start w:val="1"/>
      <w:numFmt w:val="lowerLetter"/>
      <w:lvlText w:val="%8."/>
      <w:lvlJc w:val="left"/>
      <w:pPr>
        <w:ind w:left="5760" w:hanging="360"/>
      </w:pPr>
    </w:lvl>
    <w:lvl w:ilvl="8" w:tplc="A836CDD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DC"/>
    <w:rsid w:val="000A6BB3"/>
    <w:rsid w:val="000F31A6"/>
    <w:rsid w:val="00242910"/>
    <w:rsid w:val="002549E2"/>
    <w:rsid w:val="00271EAA"/>
    <w:rsid w:val="00272593"/>
    <w:rsid w:val="002F32C0"/>
    <w:rsid w:val="003378DF"/>
    <w:rsid w:val="00380CA8"/>
    <w:rsid w:val="00386DA2"/>
    <w:rsid w:val="004341EF"/>
    <w:rsid w:val="00436757"/>
    <w:rsid w:val="00486CDC"/>
    <w:rsid w:val="004F3E88"/>
    <w:rsid w:val="00542660"/>
    <w:rsid w:val="005744CE"/>
    <w:rsid w:val="005D5426"/>
    <w:rsid w:val="00613F63"/>
    <w:rsid w:val="0063332B"/>
    <w:rsid w:val="006A6DD0"/>
    <w:rsid w:val="00723E03"/>
    <w:rsid w:val="00741618"/>
    <w:rsid w:val="00876975"/>
    <w:rsid w:val="009113A3"/>
    <w:rsid w:val="00912F5D"/>
    <w:rsid w:val="00923EF7"/>
    <w:rsid w:val="00931F58"/>
    <w:rsid w:val="009F1375"/>
    <w:rsid w:val="00B033CD"/>
    <w:rsid w:val="00B06F35"/>
    <w:rsid w:val="00B37BDD"/>
    <w:rsid w:val="00C316E9"/>
    <w:rsid w:val="00C6479C"/>
    <w:rsid w:val="00CE762A"/>
    <w:rsid w:val="00D155B6"/>
    <w:rsid w:val="00D218E4"/>
    <w:rsid w:val="00DC0268"/>
    <w:rsid w:val="00E06313"/>
    <w:rsid w:val="00F8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3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DC"/>
    <w:pPr>
      <w:tabs>
        <w:tab w:val="center" w:pos="4320"/>
        <w:tab w:val="right" w:pos="8640"/>
      </w:tabs>
    </w:pPr>
  </w:style>
  <w:style w:type="character" w:customStyle="1" w:styleId="HeaderChar">
    <w:name w:val="Header Char"/>
    <w:basedOn w:val="DefaultParagraphFont"/>
    <w:link w:val="Header"/>
    <w:uiPriority w:val="99"/>
    <w:rsid w:val="00486CDC"/>
  </w:style>
  <w:style w:type="character" w:styleId="PageNumber">
    <w:name w:val="page number"/>
    <w:basedOn w:val="DefaultParagraphFont"/>
    <w:uiPriority w:val="99"/>
    <w:semiHidden/>
    <w:unhideWhenUsed/>
    <w:rsid w:val="00486CDC"/>
  </w:style>
  <w:style w:type="paragraph" w:styleId="ListParagraph">
    <w:name w:val="List Paragraph"/>
    <w:basedOn w:val="Normal"/>
    <w:uiPriority w:val="34"/>
    <w:qFormat/>
    <w:rsid w:val="00386DA2"/>
    <w:pPr>
      <w:ind w:left="720"/>
      <w:contextualSpacing/>
    </w:pPr>
  </w:style>
  <w:style w:type="paragraph" w:styleId="BalloonText">
    <w:name w:val="Balloon Text"/>
    <w:basedOn w:val="Normal"/>
    <w:link w:val="BalloonTextChar"/>
    <w:uiPriority w:val="99"/>
    <w:semiHidden/>
    <w:unhideWhenUsed/>
    <w:rsid w:val="00876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75"/>
    <w:rPr>
      <w:rFonts w:ascii="Lucida Grande" w:hAnsi="Lucida Grande" w:cs="Lucida Grande"/>
      <w:sz w:val="18"/>
      <w:szCs w:val="18"/>
    </w:rPr>
  </w:style>
  <w:style w:type="table" w:styleId="TableGrid">
    <w:name w:val="Table Grid"/>
    <w:basedOn w:val="TableNormal"/>
    <w:uiPriority w:val="59"/>
    <w:rsid w:val="0027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3A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1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3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DC"/>
    <w:pPr>
      <w:tabs>
        <w:tab w:val="center" w:pos="4320"/>
        <w:tab w:val="right" w:pos="8640"/>
      </w:tabs>
    </w:pPr>
  </w:style>
  <w:style w:type="character" w:customStyle="1" w:styleId="HeaderChar">
    <w:name w:val="Header Char"/>
    <w:basedOn w:val="DefaultParagraphFont"/>
    <w:link w:val="Header"/>
    <w:uiPriority w:val="99"/>
    <w:rsid w:val="00486CDC"/>
  </w:style>
  <w:style w:type="character" w:styleId="PageNumber">
    <w:name w:val="page number"/>
    <w:basedOn w:val="DefaultParagraphFont"/>
    <w:uiPriority w:val="99"/>
    <w:semiHidden/>
    <w:unhideWhenUsed/>
    <w:rsid w:val="00486CDC"/>
  </w:style>
  <w:style w:type="paragraph" w:styleId="ListParagraph">
    <w:name w:val="List Paragraph"/>
    <w:basedOn w:val="Normal"/>
    <w:uiPriority w:val="34"/>
    <w:qFormat/>
    <w:rsid w:val="00386DA2"/>
    <w:pPr>
      <w:ind w:left="720"/>
      <w:contextualSpacing/>
    </w:pPr>
  </w:style>
  <w:style w:type="paragraph" w:styleId="BalloonText">
    <w:name w:val="Balloon Text"/>
    <w:basedOn w:val="Normal"/>
    <w:link w:val="BalloonTextChar"/>
    <w:uiPriority w:val="99"/>
    <w:semiHidden/>
    <w:unhideWhenUsed/>
    <w:rsid w:val="00876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75"/>
    <w:rPr>
      <w:rFonts w:ascii="Lucida Grande" w:hAnsi="Lucida Grande" w:cs="Lucida Grande"/>
      <w:sz w:val="18"/>
      <w:szCs w:val="18"/>
    </w:rPr>
  </w:style>
  <w:style w:type="table" w:styleId="TableGrid">
    <w:name w:val="Table Grid"/>
    <w:basedOn w:val="TableNormal"/>
    <w:uiPriority w:val="59"/>
    <w:rsid w:val="0027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3A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Erc15</b:Tag>
    <b:SourceType>JournalArticle</b:SourceType>
    <b:Guid>{01147906-48CF-044E-8BAE-2B3AA1178414}</b:Guid>
    <b:Title>Using theory of constraints for reaching optimal product mix: An application in the furniture sector</b:Title>
    <b:Year>2015</b:Year>
    <b:Volume>9</b:Volume>
    <b:Pages>138-149</b:Pages>
    <b:Author>
      <b:Author>
        <b:NameList>
          <b:Person>
            <b:Last>Okutmuş</b:Last>
            <b:First>Ercüment</b:First>
          </b:Person>
          <b:Person>
            <b:Last>KahvecibJe</b:Last>
            <b:First>Ata</b:First>
          </b:Person>
          <b:Person>
            <b:Last>Kartašova</b:Last>
            <b:First>katerina</b:First>
          </b:Person>
        </b:NameList>
      </b:Author>
    </b:Author>
    <b:JournalName>Intellectual Economics </b:JournalName>
    <b:Issue>2</b:Issue>
    <b:RefOrder>1</b:RefOrder>
  </b:Source>
  <b:Source>
    <b:Tag>Jin03</b:Tag>
    <b:SourceType>JournalArticle</b:SourceType>
    <b:Guid>{81B0AFE9-38F9-094C-9BCE-A17BFEE6B31F}</b:Guid>
    <b:Author>
      <b:Author>
        <b:NameList>
          <b:Person>
            <b:Last>Li</b:Last>
            <b:First>Jin‐Hai</b:First>
          </b:Person>
          <b:Person>
            <b:Last>Anderson</b:Last>
            <b:First>Alistair</b:First>
            <b:Middle>R.</b:Middle>
          </b:Person>
          <b:Person>
            <b:Last>Harrison</b:Last>
            <b:First>Richard</b:First>
            <b:Middle>T.</b:Middle>
          </b:Person>
        </b:NameList>
      </b:Author>
    </b:Author>
    <b:Title>Total quality management principles and practices in China </b:Title>
    <b:JournalName>International Journal of Quality &amp; Reliability Management</b:JournalName>
    <b:Year>2003</b:Year>
    <b:Volume>20</b:Volume>
    <b:Issue>9</b:Issue>
    <b:Pages>1026-1050</b:Pages>
    <b:RefOrder>2</b:RefOrder>
  </b:Source>
</b:Sources>
</file>

<file path=customXml/itemProps1.xml><?xml version="1.0" encoding="utf-8"?>
<ds:datastoreItem xmlns:ds="http://schemas.openxmlformats.org/officeDocument/2006/customXml" ds:itemID="{54CDA3A1-F522-B14B-8639-82CF5E0D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4142</Characters>
  <Application>Microsoft Macintosh Word</Application>
  <DocSecurity>0</DocSecurity>
  <Lines>34</Lines>
  <Paragraphs>9</Paragraphs>
  <ScaleCrop>false</ScaleCrop>
  <Company>art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2019-02-02T18:56:00Z</dcterms:created>
  <dcterms:modified xsi:type="dcterms:W3CDTF">2019-02-02T18:56:00Z</dcterms:modified>
</cp:coreProperties>
</file>