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484DF" w14:textId="77777777" w:rsidR="004F3E88" w:rsidRDefault="00513E2E" w:rsidP="00D361A0">
      <w:pPr>
        <w:spacing w:line="480" w:lineRule="auto"/>
        <w:jc w:val="center"/>
        <w:rPr>
          <w:rFonts w:ascii="Times New Roman" w:hAnsi="Times New Roman" w:cs="Times New Roman"/>
        </w:rPr>
      </w:pPr>
      <w:r w:rsidRPr="00D361A0">
        <w:rPr>
          <w:rFonts w:ascii="Times New Roman" w:hAnsi="Times New Roman" w:cs="Times New Roman"/>
        </w:rPr>
        <w:t>Module essay</w:t>
      </w:r>
    </w:p>
    <w:p w14:paraId="251B8356" w14:textId="2981A67B" w:rsidR="00647A88" w:rsidRPr="00E210AE" w:rsidRDefault="00513E2E" w:rsidP="00E210AE">
      <w:pPr>
        <w:spacing w:line="480" w:lineRule="auto"/>
        <w:jc w:val="center"/>
        <w:rPr>
          <w:rFonts w:ascii="Times New Roman" w:eastAsia="Times New Roman" w:hAnsi="Times New Roman" w:cs="Times New Roman"/>
        </w:rPr>
      </w:pPr>
      <w:r w:rsidRPr="00647A88">
        <w:rPr>
          <w:rFonts w:ascii="Times New Roman" w:hAnsi="Times New Roman" w:cs="Times New Roman"/>
        </w:rPr>
        <w:t xml:space="preserve">Article: </w:t>
      </w:r>
      <w:r w:rsidRPr="00647A88">
        <w:rPr>
          <w:rFonts w:ascii="Times New Roman" w:eastAsia="Times New Roman" w:hAnsi="Times New Roman" w:cs="Times New Roman"/>
        </w:rPr>
        <w:t>Latin America's Anti-Corruption Leaders: "Corruption Always Fights Back</w:t>
      </w:r>
    </w:p>
    <w:p w14:paraId="75ED3AEF" w14:textId="63E32317" w:rsidR="00F91BD2" w:rsidRDefault="00513E2E" w:rsidP="0070278B">
      <w:pPr>
        <w:spacing w:line="480" w:lineRule="auto"/>
        <w:jc w:val="both"/>
        <w:rPr>
          <w:rFonts w:ascii="Times New Roman" w:hAnsi="Times New Roman" w:cs="Times New Roman"/>
        </w:rPr>
      </w:pPr>
      <w:r>
        <w:rPr>
          <w:rFonts w:ascii="Times New Roman" w:hAnsi="Times New Roman" w:cs="Times New Roman"/>
        </w:rPr>
        <w:t xml:space="preserve">The purpose of the article is to uncover the implications of corruption in Latin America and the reforms needed for controlling them. </w:t>
      </w:r>
      <w:r w:rsidR="00266591">
        <w:rPr>
          <w:rFonts w:ascii="Times New Roman" w:hAnsi="Times New Roman" w:cs="Times New Roman"/>
        </w:rPr>
        <w:t xml:space="preserve">The article evaluates the policy measures and actions taken for controlling corruption in Latin America. </w:t>
      </w:r>
      <w:r w:rsidR="00BA5353">
        <w:rPr>
          <w:rFonts w:ascii="Times New Roman" w:hAnsi="Times New Roman" w:cs="Times New Roman"/>
        </w:rPr>
        <w:t>It also highlights the weaknesses of the policies and the negative impact of institutions relations with political parties and governments.</w:t>
      </w:r>
    </w:p>
    <w:p w14:paraId="3FBD1C0B" w14:textId="3038ABD2" w:rsidR="00F91BD2" w:rsidRDefault="00513E2E" w:rsidP="0070278B">
      <w:pPr>
        <w:spacing w:line="480" w:lineRule="auto"/>
        <w:jc w:val="both"/>
        <w:rPr>
          <w:rFonts w:ascii="Times New Roman" w:hAnsi="Times New Roman" w:cs="Times New Roman"/>
        </w:rPr>
      </w:pPr>
      <w:r>
        <w:rPr>
          <w:rFonts w:ascii="Times New Roman" w:hAnsi="Times New Roman" w:cs="Times New Roman"/>
        </w:rPr>
        <w:t>A qualitati</w:t>
      </w:r>
      <w:r>
        <w:rPr>
          <w:rFonts w:ascii="Times New Roman" w:hAnsi="Times New Roman" w:cs="Times New Roman"/>
        </w:rPr>
        <w:t>ve methodology is used in the article that interviews with anti-corruption leaders</w:t>
      </w:r>
      <w:proofErr w:type="gramStart"/>
      <w:r>
        <w:rPr>
          <w:rFonts w:ascii="Times New Roman" w:hAnsi="Times New Roman" w:cs="Times New Roman"/>
        </w:rPr>
        <w:t>;</w:t>
      </w:r>
      <w:proofErr w:type="gramEnd"/>
      <w:r>
        <w:rPr>
          <w:rFonts w:ascii="Times New Roman" w:hAnsi="Times New Roman" w:cs="Times New Roman"/>
        </w:rPr>
        <w:t xml:space="preserve"> Sergio Moro, Claudio Gonzalez and Jose </w:t>
      </w:r>
      <w:proofErr w:type="spellStart"/>
      <w:r>
        <w:rPr>
          <w:rFonts w:ascii="Times New Roman" w:hAnsi="Times New Roman" w:cs="Times New Roman"/>
        </w:rPr>
        <w:t>Ugaz</w:t>
      </w:r>
      <w:proofErr w:type="spellEnd"/>
      <w:r>
        <w:rPr>
          <w:rFonts w:ascii="Times New Roman" w:hAnsi="Times New Roman" w:cs="Times New Roman"/>
        </w:rPr>
        <w:t xml:space="preserve">. </w:t>
      </w:r>
      <w:proofErr w:type="gramStart"/>
      <w:r>
        <w:rPr>
          <w:rFonts w:ascii="Times New Roman" w:hAnsi="Times New Roman" w:cs="Times New Roman"/>
        </w:rPr>
        <w:t>The interview technique emphasized on asking questions on corruption and appropriate measures for controlling it.</w:t>
      </w:r>
      <w:proofErr w:type="gramEnd"/>
      <w:r>
        <w:rPr>
          <w:rFonts w:ascii="Times New Roman" w:hAnsi="Times New Roman" w:cs="Times New Roman"/>
        </w:rPr>
        <w:t xml:space="preserve"> The answers o</w:t>
      </w:r>
      <w:r>
        <w:rPr>
          <w:rFonts w:ascii="Times New Roman" w:hAnsi="Times New Roman" w:cs="Times New Roman"/>
        </w:rPr>
        <w:t xml:space="preserve">f the anti-corruption leaders are recorded for considering future changes. </w:t>
      </w:r>
      <w:r w:rsidR="009A1AF3">
        <w:rPr>
          <w:rFonts w:ascii="Times New Roman" w:hAnsi="Times New Roman" w:cs="Times New Roman"/>
        </w:rPr>
        <w:t>The process involves discussion of various corruptio</w:t>
      </w:r>
      <w:r w:rsidR="00C407DF">
        <w:rPr>
          <w:rFonts w:ascii="Times New Roman" w:hAnsi="Times New Roman" w:cs="Times New Roman"/>
        </w:rPr>
        <w:t xml:space="preserve">n events and its impacts. The </w:t>
      </w:r>
      <w:proofErr w:type="gramStart"/>
      <w:r w:rsidR="00C407DF">
        <w:rPr>
          <w:rFonts w:ascii="Times New Roman" w:hAnsi="Times New Roman" w:cs="Times New Roman"/>
        </w:rPr>
        <w:t>policies</w:t>
      </w:r>
      <w:proofErr w:type="gramEnd"/>
      <w:r w:rsidR="00C407DF">
        <w:rPr>
          <w:rFonts w:ascii="Times New Roman" w:hAnsi="Times New Roman" w:cs="Times New Roman"/>
        </w:rPr>
        <w:t xml:space="preserve"> are evaluated for identifying the weaknesses and failures. Sergio Moro is a federal judge having experience of conducting corruption investigations in Brazil. Jose </w:t>
      </w:r>
      <w:proofErr w:type="spellStart"/>
      <w:r w:rsidR="00C407DF">
        <w:rPr>
          <w:rFonts w:ascii="Times New Roman" w:hAnsi="Times New Roman" w:cs="Times New Roman"/>
        </w:rPr>
        <w:t>Ugaz</w:t>
      </w:r>
      <w:proofErr w:type="spellEnd"/>
      <w:r w:rsidR="00C407DF">
        <w:rPr>
          <w:rFonts w:ascii="Times New Roman" w:hAnsi="Times New Roman" w:cs="Times New Roman"/>
        </w:rPr>
        <w:t xml:space="preserve"> is a former chair of Transparency International, and Claudio Gonzalez is a co-founder of </w:t>
      </w:r>
      <w:proofErr w:type="spellStart"/>
      <w:r w:rsidR="00C407DF">
        <w:rPr>
          <w:rFonts w:ascii="Times New Roman" w:hAnsi="Times New Roman" w:cs="Times New Roman"/>
        </w:rPr>
        <w:t>Mexicanos</w:t>
      </w:r>
      <w:proofErr w:type="spellEnd"/>
      <w:r w:rsidR="00C407DF">
        <w:rPr>
          <w:rFonts w:ascii="Times New Roman" w:hAnsi="Times New Roman" w:cs="Times New Roman"/>
        </w:rPr>
        <w:t xml:space="preserve"> Contras.</w:t>
      </w:r>
    </w:p>
    <w:p w14:paraId="64A73670" w14:textId="2A6DE8CB" w:rsidR="0070278B" w:rsidRDefault="00513E2E" w:rsidP="0070278B">
      <w:pPr>
        <w:spacing w:line="480" w:lineRule="auto"/>
        <w:jc w:val="both"/>
        <w:rPr>
          <w:rFonts w:ascii="Times New Roman" w:hAnsi="Times New Roman" w:cs="Times New Roman"/>
        </w:rPr>
      </w:pPr>
      <w:r>
        <w:rPr>
          <w:rFonts w:ascii="Times New Roman" w:hAnsi="Times New Roman" w:cs="Times New Roman"/>
        </w:rPr>
        <w:t>H</w:t>
      </w:r>
      <w:r w:rsidR="00E210AE">
        <w:rPr>
          <w:rFonts w:ascii="Times New Roman" w:hAnsi="Times New Roman" w:cs="Times New Roman"/>
        </w:rPr>
        <w:t xml:space="preserve">ypothesis: </w:t>
      </w:r>
      <w:r w:rsidR="004475D2">
        <w:rPr>
          <w:rFonts w:ascii="Times New Roman" w:hAnsi="Times New Roman" w:cs="Times New Roman"/>
        </w:rPr>
        <w:t>Institutional connections with government weaken</w:t>
      </w:r>
      <w:r w:rsidR="00B03EBD">
        <w:rPr>
          <w:rFonts w:ascii="Times New Roman" w:hAnsi="Times New Roman" w:cs="Times New Roman"/>
        </w:rPr>
        <w:t xml:space="preserve"> anti-corruption measures.</w:t>
      </w:r>
    </w:p>
    <w:p w14:paraId="0EBDC1E9" w14:textId="24BC1597" w:rsidR="00241DDE" w:rsidRDefault="00513E2E" w:rsidP="0070278B">
      <w:pPr>
        <w:spacing w:line="480" w:lineRule="auto"/>
        <w:jc w:val="both"/>
        <w:rPr>
          <w:rFonts w:ascii="Times New Roman" w:hAnsi="Times New Roman" w:cs="Times New Roman"/>
        </w:rPr>
      </w:pPr>
      <w:r>
        <w:rPr>
          <w:rFonts w:ascii="Times New Roman" w:hAnsi="Times New Roman" w:cs="Times New Roman"/>
        </w:rPr>
        <w:t xml:space="preserve">The analysis of the interview and responses of the participants depicts that anti-corruption agencies lack authority and independence that is required for controlling corruption from Latin America. </w:t>
      </w:r>
      <w:proofErr w:type="gramStart"/>
      <w:r w:rsidR="00A40F86">
        <w:rPr>
          <w:rFonts w:ascii="Times New Roman" w:hAnsi="Times New Roman" w:cs="Times New Roman"/>
        </w:rPr>
        <w:t xml:space="preserve">Strong bonds of the institutions with </w:t>
      </w:r>
      <w:r>
        <w:rPr>
          <w:rFonts w:ascii="Times New Roman" w:hAnsi="Times New Roman" w:cs="Times New Roman"/>
        </w:rPr>
        <w:t>po</w:t>
      </w:r>
      <w:r>
        <w:rPr>
          <w:rFonts w:ascii="Times New Roman" w:hAnsi="Times New Roman" w:cs="Times New Roman"/>
        </w:rPr>
        <w:t>litical agents</w:t>
      </w:r>
      <w:r w:rsidR="00A40F86">
        <w:rPr>
          <w:rFonts w:ascii="Times New Roman" w:hAnsi="Times New Roman" w:cs="Times New Roman"/>
        </w:rPr>
        <w:t xml:space="preserve"> protects</w:t>
      </w:r>
      <w:proofErr w:type="gramEnd"/>
      <w:r w:rsidR="00A40F86">
        <w:rPr>
          <w:rFonts w:ascii="Times New Roman" w:hAnsi="Times New Roman" w:cs="Times New Roman"/>
        </w:rPr>
        <w:t xml:space="preserve"> them against the laws. </w:t>
      </w:r>
      <w:r>
        <w:rPr>
          <w:rFonts w:ascii="Times New Roman" w:hAnsi="Times New Roman" w:cs="Times New Roman"/>
        </w:rPr>
        <w:t xml:space="preserve">Removing </w:t>
      </w:r>
      <w:r w:rsidRPr="009D3F09">
        <w:rPr>
          <w:rFonts w:ascii="Times New Roman" w:hAnsi="Times New Roman" w:cs="Times New Roman"/>
        </w:rPr>
        <w:t xml:space="preserve">corruption is a time taking a process </w:t>
      </w:r>
      <w:r w:rsidR="009D3F09" w:rsidRPr="009D3F09">
        <w:rPr>
          <w:rFonts w:ascii="Times New Roman" w:hAnsi="Times New Roman" w:cs="Times New Roman"/>
        </w:rPr>
        <w:t>that depends on the approval of policies. Moro stated, "</w:t>
      </w:r>
      <w:r w:rsidR="009D3F09" w:rsidRPr="009D3F09">
        <w:rPr>
          <w:rFonts w:ascii="Times New Roman" w:eastAsia="Times New Roman" w:hAnsi="Times New Roman" w:cs="Times New Roman"/>
        </w:rPr>
        <w:t xml:space="preserve">the government would take steps to approve general policies to reduce incentives and opportunities for corruption” </w:t>
      </w:r>
      <w:sdt>
        <w:sdtPr>
          <w:rPr>
            <w:rFonts w:ascii="Times New Roman" w:eastAsia="Times New Roman" w:hAnsi="Times New Roman" w:cs="Times New Roman"/>
          </w:rPr>
          <w:id w:val="-550151951"/>
          <w:citation/>
        </w:sdtPr>
        <w:sdtEndPr/>
        <w:sdtContent>
          <w:r w:rsidR="00010D51">
            <w:rPr>
              <w:rFonts w:ascii="Times New Roman" w:eastAsia="Times New Roman" w:hAnsi="Times New Roman" w:cs="Times New Roman"/>
            </w:rPr>
            <w:fldChar w:fldCharType="begin"/>
          </w:r>
          <w:r w:rsidR="00010D51">
            <w:rPr>
              <w:rFonts w:ascii="Times New Roman" w:eastAsia="Times New Roman" w:hAnsi="Times New Roman" w:cs="Times New Roman"/>
            </w:rPr>
            <w:instrText xml:space="preserve"> CITATION AQ18 \l 1033 </w:instrText>
          </w:r>
          <w:r w:rsidR="00010D51">
            <w:rPr>
              <w:rFonts w:ascii="Times New Roman" w:eastAsia="Times New Roman" w:hAnsi="Times New Roman" w:cs="Times New Roman"/>
            </w:rPr>
            <w:fldChar w:fldCharType="separate"/>
          </w:r>
          <w:r w:rsidR="00010D51" w:rsidRPr="00010D51">
            <w:rPr>
              <w:rFonts w:ascii="Times New Roman" w:eastAsia="Times New Roman" w:hAnsi="Times New Roman" w:cs="Times New Roman"/>
              <w:noProof/>
            </w:rPr>
            <w:t>(AQ)</w:t>
          </w:r>
          <w:r w:rsidR="00010D51">
            <w:rPr>
              <w:rFonts w:ascii="Times New Roman" w:eastAsia="Times New Roman" w:hAnsi="Times New Roman" w:cs="Times New Roman"/>
            </w:rPr>
            <w:fldChar w:fldCharType="end"/>
          </w:r>
        </w:sdtContent>
      </w:sdt>
      <w:r w:rsidR="00010D51">
        <w:rPr>
          <w:rFonts w:ascii="Times New Roman" w:eastAsia="Times New Roman" w:hAnsi="Times New Roman" w:cs="Times New Roman"/>
        </w:rPr>
        <w:t xml:space="preserve">. This depicts that continuous </w:t>
      </w:r>
      <w:r w:rsidR="00010D51">
        <w:rPr>
          <w:rFonts w:ascii="Times New Roman" w:eastAsia="Times New Roman" w:hAnsi="Times New Roman" w:cs="Times New Roman"/>
        </w:rPr>
        <w:lastRenderedPageBreak/>
        <w:t xml:space="preserve">support from the state will increase the likelihood of ending corruption. The findings reveal that public opinion also impacts the anti-corruption measures. Today people are more aware of corruption, so it is appropriate for implementing strict regulatory policy. People are themselves frustrated about corruption and support the state's decisions for approving strict regulations. To improve the </w:t>
      </w:r>
      <w:r w:rsidR="00010D51" w:rsidRPr="00010D51">
        <w:rPr>
          <w:rFonts w:ascii="Times New Roman" w:eastAsia="Times New Roman" w:hAnsi="Times New Roman" w:cs="Times New Roman"/>
        </w:rPr>
        <w:t xml:space="preserve">performance of the anti-corruption agencies they demand independence. Moro </w:t>
      </w:r>
      <w:proofErr w:type="gramStart"/>
      <w:r w:rsidR="00010D51" w:rsidRPr="00010D51">
        <w:rPr>
          <w:rFonts w:ascii="Times New Roman" w:eastAsia="Times New Roman" w:hAnsi="Times New Roman" w:cs="Times New Roman"/>
        </w:rPr>
        <w:t>suggests that</w:t>
      </w:r>
      <w:proofErr w:type="gramEnd"/>
      <w:r w:rsidR="00010D51" w:rsidRPr="00010D51">
        <w:rPr>
          <w:rFonts w:ascii="Times New Roman" w:eastAsia="Times New Roman" w:hAnsi="Times New Roman" w:cs="Times New Roman"/>
        </w:rPr>
        <w:t xml:space="preserve"> "you </w:t>
      </w:r>
      <w:r w:rsidR="00010D51" w:rsidRPr="00010D51">
        <w:rPr>
          <w:rFonts w:ascii="Times New Roman" w:hAnsi="Times New Roman" w:cs="Times New Roman"/>
        </w:rPr>
        <w:t xml:space="preserve">need independent prosecutors, some level of independence for the police. </w:t>
      </w:r>
      <w:r w:rsidR="00010D51" w:rsidRPr="00010D51">
        <w:rPr>
          <w:rFonts w:ascii="Times New Roman" w:eastAsia="Times New Roman" w:hAnsi="Times New Roman" w:cs="Times New Roman"/>
        </w:rPr>
        <w:t xml:space="preserve">The police should not be just a branch of the government. You also need a strong demand from civil society and the general public against corruption because these politicians are very powerful" </w:t>
      </w:r>
      <w:sdt>
        <w:sdtPr>
          <w:rPr>
            <w:rFonts w:ascii="Times New Roman" w:eastAsia="Times New Roman" w:hAnsi="Times New Roman" w:cs="Times New Roman"/>
          </w:rPr>
          <w:id w:val="-1743410139"/>
          <w:citation/>
        </w:sdtPr>
        <w:sdtEndPr/>
        <w:sdtContent>
          <w:r w:rsidR="00010D51">
            <w:rPr>
              <w:rFonts w:ascii="Times New Roman" w:eastAsia="Times New Roman" w:hAnsi="Times New Roman" w:cs="Times New Roman"/>
            </w:rPr>
            <w:fldChar w:fldCharType="begin"/>
          </w:r>
          <w:r w:rsidR="00010D51">
            <w:rPr>
              <w:rFonts w:ascii="Times New Roman" w:eastAsia="Times New Roman" w:hAnsi="Times New Roman" w:cs="Times New Roman"/>
            </w:rPr>
            <w:instrText xml:space="preserve"> CITATION AQ18 \l 1033 </w:instrText>
          </w:r>
          <w:r w:rsidR="00010D51">
            <w:rPr>
              <w:rFonts w:ascii="Times New Roman" w:eastAsia="Times New Roman" w:hAnsi="Times New Roman" w:cs="Times New Roman"/>
            </w:rPr>
            <w:fldChar w:fldCharType="separate"/>
          </w:r>
          <w:r w:rsidR="00010D51" w:rsidRPr="00010D51">
            <w:rPr>
              <w:rFonts w:ascii="Times New Roman" w:eastAsia="Times New Roman" w:hAnsi="Times New Roman" w:cs="Times New Roman"/>
              <w:noProof/>
            </w:rPr>
            <w:t>(AQ)</w:t>
          </w:r>
          <w:r w:rsidR="00010D51">
            <w:rPr>
              <w:rFonts w:ascii="Times New Roman" w:eastAsia="Times New Roman" w:hAnsi="Times New Roman" w:cs="Times New Roman"/>
            </w:rPr>
            <w:fldChar w:fldCharType="end"/>
          </w:r>
        </w:sdtContent>
      </w:sdt>
      <w:r w:rsidR="00010D51">
        <w:rPr>
          <w:rFonts w:ascii="Times New Roman" w:eastAsia="Times New Roman" w:hAnsi="Times New Roman" w:cs="Times New Roman"/>
        </w:rPr>
        <w:t xml:space="preserve">. </w:t>
      </w:r>
      <w:r w:rsidR="00A33A0B">
        <w:rPr>
          <w:rFonts w:ascii="Times New Roman" w:eastAsia="Times New Roman" w:hAnsi="Times New Roman" w:cs="Times New Roman"/>
        </w:rPr>
        <w:t xml:space="preserve">A certain degree of independence will allow these bodies to work neutrally that will increase the probability of controlling corruption. </w:t>
      </w:r>
      <w:r w:rsidR="009C26EC">
        <w:rPr>
          <w:rFonts w:ascii="Times New Roman" w:eastAsia="Times New Roman" w:hAnsi="Times New Roman" w:cs="Times New Roman"/>
        </w:rPr>
        <w:t xml:space="preserve">The influence of political parties has always undermined the concepts of fairness and neutrality in operations. </w:t>
      </w:r>
    </w:p>
    <w:p w14:paraId="7DE06025" w14:textId="77777777" w:rsidR="0070278B" w:rsidRDefault="00513E2E" w:rsidP="0070278B">
      <w:pPr>
        <w:spacing w:line="480" w:lineRule="auto"/>
        <w:jc w:val="both"/>
        <w:rPr>
          <w:rFonts w:ascii="Times New Roman" w:hAnsi="Times New Roman" w:cs="Times New Roman"/>
        </w:rPr>
      </w:pPr>
      <w:r>
        <w:rPr>
          <w:rFonts w:ascii="Times New Roman" w:hAnsi="Times New Roman" w:cs="Times New Roman"/>
        </w:rPr>
        <w:t xml:space="preserve">Reflection </w:t>
      </w:r>
    </w:p>
    <w:p w14:paraId="06FEBA9C" w14:textId="210700F2" w:rsidR="005C35B1" w:rsidRPr="00647A88" w:rsidRDefault="00513E2E" w:rsidP="0070278B">
      <w:pPr>
        <w:spacing w:line="480" w:lineRule="auto"/>
        <w:jc w:val="both"/>
        <w:rPr>
          <w:rFonts w:ascii="Times New Roman" w:hAnsi="Times New Roman" w:cs="Times New Roman"/>
        </w:rPr>
      </w:pPr>
      <w:r>
        <w:rPr>
          <w:rFonts w:ascii="Times New Roman" w:hAnsi="Times New Roman" w:cs="Times New Roman"/>
        </w:rPr>
        <w:t>I think that the article did not include adequat</w:t>
      </w:r>
      <w:r>
        <w:rPr>
          <w:rFonts w:ascii="Times New Roman" w:hAnsi="Times New Roman" w:cs="Times New Roman"/>
        </w:rPr>
        <w:t xml:space="preserve">e facts for supporting the claims. The article could provide a better picture of </w:t>
      </w:r>
      <w:r w:rsidR="008F4E55">
        <w:rPr>
          <w:rFonts w:ascii="Times New Roman" w:hAnsi="Times New Roman" w:cs="Times New Roman"/>
        </w:rPr>
        <w:t xml:space="preserve">the current structure by highlighting recent cases where firms proved of corruption gained release due to strong political relationships. </w:t>
      </w:r>
      <w:r w:rsidR="003952E6">
        <w:rPr>
          <w:rFonts w:ascii="Times New Roman" w:hAnsi="Times New Roman" w:cs="Times New Roman"/>
        </w:rPr>
        <w:t>It could also provide an estimated time of eliminating corruption from Latin America with the adoption of the strict policy.</w:t>
      </w:r>
    </w:p>
    <w:p w14:paraId="77543EC3" w14:textId="75F8ADF5" w:rsidR="00ED3FCA" w:rsidRDefault="00513E2E" w:rsidP="0070278B">
      <w:pPr>
        <w:spacing w:line="480" w:lineRule="auto"/>
        <w:jc w:val="both"/>
        <w:rPr>
          <w:rFonts w:ascii="Times New Roman" w:hAnsi="Times New Roman" w:cs="Times New Roman"/>
        </w:rPr>
      </w:pPr>
      <w:r>
        <w:rPr>
          <w:rFonts w:ascii="Times New Roman" w:hAnsi="Times New Roman" w:cs="Times New Roman"/>
        </w:rPr>
        <w:t>The paper raises the following questions:</w:t>
      </w:r>
    </w:p>
    <w:p w14:paraId="1FD940B3" w14:textId="6B750FED" w:rsidR="00C2656C" w:rsidRDefault="00513E2E" w:rsidP="0070278B">
      <w:pPr>
        <w:spacing w:line="480" w:lineRule="auto"/>
        <w:jc w:val="both"/>
        <w:rPr>
          <w:rFonts w:ascii="Times New Roman" w:hAnsi="Times New Roman" w:cs="Times New Roman"/>
        </w:rPr>
      </w:pPr>
      <w:r>
        <w:rPr>
          <w:rFonts w:ascii="Times New Roman" w:hAnsi="Times New Roman" w:cs="Times New Roman"/>
        </w:rPr>
        <w:t xml:space="preserve">How </w:t>
      </w:r>
      <w:r w:rsidR="00336008">
        <w:rPr>
          <w:rFonts w:ascii="Times New Roman" w:hAnsi="Times New Roman" w:cs="Times New Roman"/>
        </w:rPr>
        <w:t>anti-corrupt laws can practically eliminate government connections with corrupt institutes?</w:t>
      </w:r>
    </w:p>
    <w:p w14:paraId="107C59F5" w14:textId="057602E7" w:rsidR="00336008" w:rsidRDefault="00513E2E" w:rsidP="0070278B">
      <w:pPr>
        <w:spacing w:line="480" w:lineRule="auto"/>
        <w:jc w:val="both"/>
        <w:rPr>
          <w:rFonts w:ascii="Times New Roman" w:hAnsi="Times New Roman" w:cs="Times New Roman"/>
        </w:rPr>
      </w:pPr>
      <w:r>
        <w:rPr>
          <w:rFonts w:ascii="Times New Roman" w:hAnsi="Times New Roman" w:cs="Times New Roman"/>
        </w:rPr>
        <w:t xml:space="preserve">How anti-corrupt reforms made </w:t>
      </w:r>
      <w:r>
        <w:rPr>
          <w:rFonts w:ascii="Times New Roman" w:hAnsi="Times New Roman" w:cs="Times New Roman"/>
        </w:rPr>
        <w:t>independent and eliminate the state's intervention?</w:t>
      </w:r>
    </w:p>
    <w:p w14:paraId="5E94F4E1" w14:textId="77777777" w:rsidR="003952E6" w:rsidRDefault="003952E6" w:rsidP="0070278B">
      <w:pPr>
        <w:spacing w:line="480" w:lineRule="auto"/>
        <w:jc w:val="both"/>
        <w:rPr>
          <w:rFonts w:ascii="Times New Roman" w:hAnsi="Times New Roman" w:cs="Times New Roman"/>
        </w:rPr>
      </w:pPr>
    </w:p>
    <w:p w14:paraId="24AF3C63" w14:textId="77777777" w:rsidR="00ED3FCA" w:rsidRDefault="00513E2E" w:rsidP="003952E6">
      <w:pPr>
        <w:spacing w:line="480" w:lineRule="auto"/>
        <w:jc w:val="center"/>
        <w:rPr>
          <w:rFonts w:ascii="Times New Roman" w:eastAsia="Times New Roman" w:hAnsi="Times New Roman" w:cs="Times New Roman"/>
        </w:rPr>
      </w:pPr>
      <w:r w:rsidRPr="00647A88">
        <w:rPr>
          <w:rFonts w:ascii="Times New Roman" w:hAnsi="Times New Roman" w:cs="Times New Roman"/>
        </w:rPr>
        <w:lastRenderedPageBreak/>
        <w:t xml:space="preserve">Article: </w:t>
      </w:r>
      <w:r w:rsidRPr="00647A88">
        <w:rPr>
          <w:rFonts w:ascii="Times New Roman" w:eastAsia="Times New Roman" w:hAnsi="Times New Roman" w:cs="Times New Roman"/>
        </w:rPr>
        <w:t xml:space="preserve">How Business is </w:t>
      </w:r>
      <w:proofErr w:type="gramStart"/>
      <w:r w:rsidRPr="00647A88">
        <w:rPr>
          <w:rFonts w:ascii="Times New Roman" w:eastAsia="Times New Roman" w:hAnsi="Times New Roman" w:cs="Times New Roman"/>
        </w:rPr>
        <w:t>Done</w:t>
      </w:r>
      <w:proofErr w:type="gramEnd"/>
      <w:r w:rsidRPr="00647A88">
        <w:rPr>
          <w:rFonts w:ascii="Times New Roman" w:eastAsia="Times New Roman" w:hAnsi="Times New Roman" w:cs="Times New Roman"/>
        </w:rPr>
        <w:t xml:space="preserve"> in the Developing World: Deals versus Rules</w:t>
      </w:r>
    </w:p>
    <w:p w14:paraId="6A9A88BC" w14:textId="7576DBC2" w:rsidR="00ED3FCA" w:rsidRPr="00647A88" w:rsidRDefault="00513E2E" w:rsidP="00ED3FCA">
      <w:pPr>
        <w:spacing w:line="480" w:lineRule="auto"/>
        <w:jc w:val="both"/>
        <w:rPr>
          <w:rFonts w:ascii="Times New Roman" w:hAnsi="Times New Roman" w:cs="Times New Roman"/>
        </w:rPr>
      </w:pPr>
      <w:r>
        <w:rPr>
          <w:rFonts w:ascii="Times New Roman" w:eastAsia="Times New Roman" w:hAnsi="Times New Roman" w:cs="Times New Roman"/>
        </w:rPr>
        <w:t>The article covers the themes of regulation of firms in developing countries. It examines the difference between doing a business</w:t>
      </w:r>
      <w:r>
        <w:rPr>
          <w:rFonts w:ascii="Times New Roman" w:eastAsia="Times New Roman" w:hAnsi="Times New Roman" w:cs="Times New Roman"/>
        </w:rPr>
        <w:t xml:space="preserve"> estimate of compliance and actual distribution of experience times. Institutional decisions are influenced by the application of the laws that can be strict or can bend according to the needs. </w:t>
      </w:r>
      <w:r w:rsidR="00892AF6">
        <w:rPr>
          <w:rFonts w:ascii="Times New Roman" w:eastAsia="Times New Roman" w:hAnsi="Times New Roman" w:cs="Times New Roman"/>
        </w:rPr>
        <w:t>The</w:t>
      </w:r>
      <w:r>
        <w:rPr>
          <w:rFonts w:ascii="Times New Roman" w:eastAsia="Times New Roman" w:hAnsi="Times New Roman" w:cs="Times New Roman"/>
        </w:rPr>
        <w:t xml:space="preserve"> article also uncovers the impacts of corruption on </w:t>
      </w:r>
      <w:proofErr w:type="gramStart"/>
      <w:r>
        <w:rPr>
          <w:rFonts w:ascii="Times New Roman" w:eastAsia="Times New Roman" w:hAnsi="Times New Roman" w:cs="Times New Roman"/>
        </w:rPr>
        <w:t>firms</w:t>
      </w:r>
      <w:proofErr w:type="gramEnd"/>
      <w:r>
        <w:rPr>
          <w:rFonts w:ascii="Times New Roman" w:eastAsia="Times New Roman" w:hAnsi="Times New Roman" w:cs="Times New Roman"/>
        </w:rPr>
        <w:t xml:space="preserve"> r</w:t>
      </w:r>
      <w:r>
        <w:rPr>
          <w:rFonts w:ascii="Times New Roman" w:eastAsia="Times New Roman" w:hAnsi="Times New Roman" w:cs="Times New Roman"/>
        </w:rPr>
        <w:t xml:space="preserve">egulations, performance and profitability. </w:t>
      </w:r>
    </w:p>
    <w:p w14:paraId="71AC6A58" w14:textId="3D22C22A" w:rsidR="00ED3FCA" w:rsidRDefault="00513E2E" w:rsidP="00ED3FCA">
      <w:pPr>
        <w:spacing w:line="480" w:lineRule="auto"/>
        <w:jc w:val="both"/>
        <w:rPr>
          <w:rFonts w:ascii="Times New Roman" w:hAnsi="Times New Roman" w:cs="Times New Roman"/>
        </w:rPr>
      </w:pPr>
      <w:r>
        <w:rPr>
          <w:rFonts w:ascii="Times New Roman" w:hAnsi="Times New Roman" w:cs="Times New Roman"/>
        </w:rPr>
        <w:t>An enterprise survey method is used for determining the impact of regulations and formal policy on firms. Questionnaires and interviews are conducted with randomly selected firms in urban areas. The questions inq</w:t>
      </w:r>
      <w:r>
        <w:rPr>
          <w:rFonts w:ascii="Times New Roman" w:hAnsi="Times New Roman" w:cs="Times New Roman"/>
        </w:rPr>
        <w:t>uire about the firms about their operations, and face-to-face interviews reveal how firms perceive obstacles encountered by businesses. Quantitative information is acquired from the owners and senior managers for exploring how regulatory procedures are imp</w:t>
      </w:r>
      <w:r>
        <w:rPr>
          <w:rFonts w:ascii="Times New Roman" w:hAnsi="Times New Roman" w:cs="Times New Roman"/>
        </w:rPr>
        <w:t xml:space="preserve">lemented and related costs. </w:t>
      </w:r>
      <w:r w:rsidR="00A16AC6">
        <w:rPr>
          <w:rFonts w:ascii="Times New Roman" w:hAnsi="Times New Roman" w:cs="Times New Roman"/>
        </w:rPr>
        <w:t>Corrupt</w:t>
      </w:r>
      <w:r>
        <w:rPr>
          <w:rFonts w:ascii="Times New Roman" w:hAnsi="Times New Roman" w:cs="Times New Roman"/>
        </w:rPr>
        <w:t xml:space="preserve"> practices such as bribes, gifts, and meetings with the government officials are also inquired. </w:t>
      </w:r>
      <w:r w:rsidR="00A02718">
        <w:rPr>
          <w:rFonts w:ascii="Times New Roman" w:hAnsi="Times New Roman" w:cs="Times New Roman"/>
        </w:rPr>
        <w:t xml:space="preserve">The enterprise survey targets 130,000 firms across 35 countries </w:t>
      </w:r>
      <w:r w:rsidR="00AD7C19">
        <w:rPr>
          <w:rFonts w:ascii="Times New Roman" w:hAnsi="Times New Roman" w:cs="Times New Roman"/>
        </w:rPr>
        <w:t>based on the Regional Program of Enterprise Development (RPED) in Africa Business Environmental and Enterprise Performance (BEEP) for European</w:t>
      </w:r>
      <w:r w:rsidR="00A16AC6">
        <w:rPr>
          <w:rFonts w:ascii="Times New Roman" w:hAnsi="Times New Roman" w:cs="Times New Roman"/>
        </w:rPr>
        <w:t xml:space="preserve"> firms and Central Asia. Effects of labor regulations are also considered for estimating the role of rules. </w:t>
      </w:r>
      <w:r w:rsidR="009B6D24">
        <w:rPr>
          <w:rFonts w:ascii="Times New Roman" w:hAnsi="Times New Roman" w:cs="Times New Roman"/>
        </w:rPr>
        <w:t>Doing business survey ask questions from firm experts.</w:t>
      </w:r>
    </w:p>
    <w:p w14:paraId="636A711E" w14:textId="77777777" w:rsidR="00016FDC" w:rsidRDefault="00513E2E" w:rsidP="00ED3FCA">
      <w:pPr>
        <w:spacing w:line="480" w:lineRule="auto"/>
        <w:jc w:val="both"/>
        <w:rPr>
          <w:rFonts w:ascii="Times New Roman" w:hAnsi="Times New Roman" w:cs="Times New Roman"/>
        </w:rPr>
      </w:pPr>
      <w:r>
        <w:rPr>
          <w:rFonts w:ascii="Times New Roman" w:hAnsi="Times New Roman" w:cs="Times New Roman"/>
        </w:rPr>
        <w:t xml:space="preserve">Hypothesis: </w:t>
      </w:r>
    </w:p>
    <w:p w14:paraId="7E789DA3" w14:textId="04D381AD" w:rsidR="00ED3FCA" w:rsidRDefault="00513E2E" w:rsidP="00ED3FCA">
      <w:pPr>
        <w:spacing w:line="480" w:lineRule="auto"/>
        <w:jc w:val="both"/>
        <w:rPr>
          <w:rFonts w:ascii="Times New Roman" w:hAnsi="Times New Roman" w:cs="Times New Roman"/>
        </w:rPr>
      </w:pPr>
      <w:r>
        <w:rPr>
          <w:rFonts w:ascii="Times New Roman" w:hAnsi="Times New Roman" w:cs="Times New Roman"/>
        </w:rPr>
        <w:t>R</w:t>
      </w:r>
      <w:r w:rsidR="00892AF6">
        <w:rPr>
          <w:rFonts w:ascii="Times New Roman" w:hAnsi="Times New Roman" w:cs="Times New Roman"/>
        </w:rPr>
        <w:t>egulations and regulatory compliance have a significant relationship with firm's performance.</w:t>
      </w:r>
    </w:p>
    <w:p w14:paraId="41226B0B" w14:textId="7E5C8FCF" w:rsidR="00016FDC" w:rsidRDefault="00513E2E" w:rsidP="00ED3FCA">
      <w:pPr>
        <w:spacing w:line="480" w:lineRule="auto"/>
        <w:jc w:val="both"/>
        <w:rPr>
          <w:rFonts w:ascii="Times New Roman" w:hAnsi="Times New Roman" w:cs="Times New Roman"/>
        </w:rPr>
      </w:pPr>
      <w:r>
        <w:rPr>
          <w:rFonts w:ascii="Times New Roman" w:hAnsi="Times New Roman" w:cs="Times New Roman"/>
        </w:rPr>
        <w:t xml:space="preserve">Firm’s performance is affected by changes in policy implementation. </w:t>
      </w:r>
    </w:p>
    <w:p w14:paraId="25A40013" w14:textId="21B1EBC3" w:rsidR="00ED3FCA" w:rsidRDefault="00513E2E" w:rsidP="00ED3FCA">
      <w:pPr>
        <w:spacing w:line="480" w:lineRule="auto"/>
        <w:jc w:val="both"/>
        <w:rPr>
          <w:rFonts w:ascii="Times New Roman" w:hAnsi="Times New Roman" w:cs="Times New Roman"/>
        </w:rPr>
      </w:pPr>
      <w:r>
        <w:rPr>
          <w:rFonts w:ascii="Times New Roman" w:hAnsi="Times New Roman" w:cs="Times New Roman"/>
        </w:rPr>
        <w:lastRenderedPageBreak/>
        <w:t xml:space="preserve">Theory of the facts is used for explaining the events and the narratives in the paper. The </w:t>
      </w:r>
      <w:r>
        <w:rPr>
          <w:rFonts w:ascii="Times New Roman" w:hAnsi="Times New Roman" w:cs="Times New Roman"/>
        </w:rPr>
        <w:t xml:space="preserve">findings are based on the assumption of heterogeneity of regulatory compliance in countries. The findings confirm significant correlation of corruption with the firm's regulations, regulatory compliance, and profitability. </w:t>
      </w:r>
      <w:r w:rsidR="00564A20">
        <w:rPr>
          <w:rFonts w:ascii="Times New Roman" w:hAnsi="Times New Roman" w:cs="Times New Roman"/>
        </w:rPr>
        <w:t>Political</w:t>
      </w:r>
      <w:r>
        <w:rPr>
          <w:rFonts w:ascii="Times New Roman" w:hAnsi="Times New Roman" w:cs="Times New Roman"/>
        </w:rPr>
        <w:t xml:space="preserve"> connections of firms in developing countries also influence </w:t>
      </w:r>
      <w:r w:rsidR="008B4966">
        <w:rPr>
          <w:rFonts w:ascii="Times New Roman" w:hAnsi="Times New Roman" w:cs="Times New Roman"/>
        </w:rPr>
        <w:t xml:space="preserve">stock </w:t>
      </w:r>
      <w:r>
        <w:rPr>
          <w:rFonts w:ascii="Times New Roman" w:hAnsi="Times New Roman" w:cs="Times New Roman"/>
        </w:rPr>
        <w:t xml:space="preserve">market valuation. </w:t>
      </w:r>
      <w:r w:rsidR="008B4966">
        <w:rPr>
          <w:rFonts w:ascii="Times New Roman" w:hAnsi="Times New Roman" w:cs="Times New Roman"/>
        </w:rPr>
        <w:t xml:space="preserve">Firms use their profits for blocking future reforms in post-communist countries where institutions are in flux. </w:t>
      </w:r>
      <w:r w:rsidR="00B96BBD">
        <w:rPr>
          <w:rFonts w:ascii="Times New Roman" w:hAnsi="Times New Roman" w:cs="Times New Roman"/>
        </w:rPr>
        <w:t xml:space="preserve">Corruption is a common practice that </w:t>
      </w:r>
      <w:r w:rsidR="00F339C3">
        <w:rPr>
          <w:rFonts w:ascii="Times New Roman" w:hAnsi="Times New Roman" w:cs="Times New Roman"/>
        </w:rPr>
        <w:t xml:space="preserve">causes deviations in the reported compliance. Flexibility in policy implementation generates larger rents. </w:t>
      </w:r>
      <w:r w:rsidR="00016FDC">
        <w:rPr>
          <w:rFonts w:ascii="Times New Roman" w:hAnsi="Times New Roman" w:cs="Times New Roman"/>
        </w:rPr>
        <w:t xml:space="preserve">The results further indicate that the de jure and de facto policy diverge causes different impacts. </w:t>
      </w:r>
      <w:r w:rsidR="008B4966">
        <w:rPr>
          <w:rFonts w:ascii="Times New Roman" w:hAnsi="Times New Roman" w:cs="Times New Roman"/>
        </w:rPr>
        <w:t xml:space="preserve">It is revealed that states policy may be different from the implemented policy. Rule bends are the results of the negotiations. </w:t>
      </w:r>
      <w:r w:rsidR="00564A20">
        <w:rPr>
          <w:rFonts w:ascii="Times New Roman" w:hAnsi="Times New Roman" w:cs="Times New Roman"/>
        </w:rPr>
        <w:t xml:space="preserve">The results also depict a linear relationship between </w:t>
      </w:r>
      <w:proofErr w:type="gramStart"/>
      <w:r w:rsidR="00564A20">
        <w:rPr>
          <w:rFonts w:ascii="Times New Roman" w:hAnsi="Times New Roman" w:cs="Times New Roman"/>
        </w:rPr>
        <w:t>firms</w:t>
      </w:r>
      <w:proofErr w:type="gramEnd"/>
      <w:r w:rsidR="00564A20">
        <w:rPr>
          <w:rFonts w:ascii="Times New Roman" w:hAnsi="Times New Roman" w:cs="Times New Roman"/>
        </w:rPr>
        <w:t xml:space="preserve"> regulations and Doing Business assessments. The comparison of the DB and Enterprise Survey (ES) indicates that the higher or lower response does not move the enterprise value. </w:t>
      </w:r>
      <w:r w:rsidR="006D3611">
        <w:rPr>
          <w:rFonts w:ascii="Times New Roman" w:hAnsi="Times New Roman" w:cs="Times New Roman"/>
        </w:rPr>
        <w:t xml:space="preserve">Doing business has a significant correlation with an operating license that varies in regions as in Panama it take nine days and Venezuela 143 days. </w:t>
      </w:r>
      <w:r w:rsidR="00016FDC">
        <w:rPr>
          <w:rFonts w:ascii="Times New Roman" w:hAnsi="Times New Roman" w:cs="Times New Roman"/>
        </w:rPr>
        <w:t xml:space="preserve">Reforms that change Doing Business indicators also affect the investment climate. The results of the study confirm that variability in policy implementation influence the firm's performance. </w:t>
      </w:r>
      <w:r w:rsidR="004E1BE3">
        <w:rPr>
          <w:rFonts w:ascii="Times New Roman" w:hAnsi="Times New Roman" w:cs="Times New Roman"/>
        </w:rPr>
        <w:t xml:space="preserve">This is because the decisive shifts in the policy implementation affect </w:t>
      </w:r>
      <w:proofErr w:type="gramStart"/>
      <w:r w:rsidR="004E1BE3">
        <w:rPr>
          <w:rFonts w:ascii="Times New Roman" w:hAnsi="Times New Roman" w:cs="Times New Roman"/>
        </w:rPr>
        <w:t>investors</w:t>
      </w:r>
      <w:proofErr w:type="gramEnd"/>
      <w:r w:rsidR="004E1BE3">
        <w:rPr>
          <w:rFonts w:ascii="Times New Roman" w:hAnsi="Times New Roman" w:cs="Times New Roman"/>
        </w:rPr>
        <w:t xml:space="preserve"> expectations and the expected rate of growth. The decline in profits may discourage investors from making future investments. </w:t>
      </w:r>
      <w:r w:rsidR="00E6644A">
        <w:rPr>
          <w:rFonts w:ascii="Times New Roman" w:hAnsi="Times New Roman" w:cs="Times New Roman"/>
        </w:rPr>
        <w:t xml:space="preserve">The governments that adopt a neutral set of rules </w:t>
      </w:r>
      <w:proofErr w:type="gramStart"/>
      <w:r w:rsidR="00E6644A">
        <w:rPr>
          <w:rFonts w:ascii="Times New Roman" w:hAnsi="Times New Roman" w:cs="Times New Roman"/>
        </w:rPr>
        <w:t>acts</w:t>
      </w:r>
      <w:proofErr w:type="gramEnd"/>
      <w:r w:rsidR="00E6644A">
        <w:rPr>
          <w:rFonts w:ascii="Times New Roman" w:hAnsi="Times New Roman" w:cs="Times New Roman"/>
        </w:rPr>
        <w:t xml:space="preserve"> more in favor of companies. </w:t>
      </w:r>
      <w:r w:rsidR="00BE0AAA">
        <w:rPr>
          <w:rFonts w:ascii="Times New Roman" w:hAnsi="Times New Roman" w:cs="Times New Roman"/>
        </w:rPr>
        <w:t xml:space="preserve">A level playing field is an effective tool for providing equal business opportunities to firms. </w:t>
      </w:r>
    </w:p>
    <w:p w14:paraId="7444772A" w14:textId="77777777" w:rsidR="00ED3FCA" w:rsidRDefault="00513E2E" w:rsidP="00ED3FCA">
      <w:pPr>
        <w:spacing w:line="480" w:lineRule="auto"/>
        <w:jc w:val="both"/>
        <w:rPr>
          <w:rFonts w:ascii="Times New Roman" w:hAnsi="Times New Roman" w:cs="Times New Roman"/>
        </w:rPr>
      </w:pPr>
      <w:r>
        <w:rPr>
          <w:rFonts w:ascii="Times New Roman" w:hAnsi="Times New Roman" w:cs="Times New Roman"/>
        </w:rPr>
        <w:t>Ref</w:t>
      </w:r>
      <w:r>
        <w:rPr>
          <w:rFonts w:ascii="Times New Roman" w:hAnsi="Times New Roman" w:cs="Times New Roman"/>
        </w:rPr>
        <w:t xml:space="preserve">lection </w:t>
      </w:r>
    </w:p>
    <w:p w14:paraId="7797C4FA" w14:textId="22EE9E42" w:rsidR="00E6644A" w:rsidRPr="00647A88" w:rsidRDefault="00513E2E" w:rsidP="00ED3FCA">
      <w:pPr>
        <w:spacing w:line="480" w:lineRule="auto"/>
        <w:jc w:val="both"/>
        <w:rPr>
          <w:rFonts w:ascii="Times New Roman" w:hAnsi="Times New Roman" w:cs="Times New Roman"/>
        </w:rPr>
      </w:pPr>
      <w:r>
        <w:rPr>
          <w:rFonts w:ascii="Times New Roman" w:hAnsi="Times New Roman" w:cs="Times New Roman"/>
        </w:rPr>
        <w:lastRenderedPageBreak/>
        <w:t xml:space="preserve">I think that the paper is well represented and </w:t>
      </w:r>
      <w:r w:rsidR="009D6DAA">
        <w:rPr>
          <w:rFonts w:ascii="Times New Roman" w:hAnsi="Times New Roman" w:cs="Times New Roman"/>
        </w:rPr>
        <w:t xml:space="preserve">the author has managed to use an appropriate framework for determining the relationship between regulations and business performance. </w:t>
      </w:r>
      <w:r w:rsidR="00247F2E">
        <w:rPr>
          <w:rFonts w:ascii="Times New Roman" w:hAnsi="Times New Roman" w:cs="Times New Roman"/>
        </w:rPr>
        <w:t>The author managed to minimize bias by relying on the enterprise survey and targeting larger firms. The</w:t>
      </w:r>
      <w:r w:rsidR="00301BC6">
        <w:rPr>
          <w:rFonts w:ascii="Times New Roman" w:hAnsi="Times New Roman" w:cs="Times New Roman"/>
        </w:rPr>
        <w:t xml:space="preserve"> article must consider how financial returns of the firms are affected by policy </w:t>
      </w:r>
      <w:r w:rsidR="00701A2C">
        <w:rPr>
          <w:rFonts w:ascii="Times New Roman" w:hAnsi="Times New Roman" w:cs="Times New Roman"/>
        </w:rPr>
        <w:t xml:space="preserve">changes or deviation on regulations. </w:t>
      </w:r>
    </w:p>
    <w:p w14:paraId="019C7754" w14:textId="77777777" w:rsidR="00ED3FCA" w:rsidRDefault="00513E2E" w:rsidP="00ED3FCA">
      <w:pPr>
        <w:spacing w:line="480" w:lineRule="auto"/>
        <w:jc w:val="both"/>
        <w:rPr>
          <w:rFonts w:ascii="Times New Roman" w:hAnsi="Times New Roman" w:cs="Times New Roman"/>
        </w:rPr>
      </w:pPr>
      <w:r>
        <w:rPr>
          <w:rFonts w:ascii="Times New Roman" w:hAnsi="Times New Roman" w:cs="Times New Roman"/>
        </w:rPr>
        <w:t>The paper raises the following questions:</w:t>
      </w:r>
    </w:p>
    <w:p w14:paraId="11054B14" w14:textId="3D680D3B" w:rsidR="003836D0" w:rsidRDefault="00513E2E" w:rsidP="00ED3FCA">
      <w:pPr>
        <w:spacing w:line="480" w:lineRule="auto"/>
        <w:jc w:val="both"/>
        <w:rPr>
          <w:rFonts w:ascii="Times New Roman" w:hAnsi="Times New Roman" w:cs="Times New Roman"/>
        </w:rPr>
      </w:pPr>
      <w:r>
        <w:rPr>
          <w:rFonts w:ascii="Times New Roman" w:hAnsi="Times New Roman" w:cs="Times New Roman"/>
        </w:rPr>
        <w:t>Should firms choose target countries with strict or flexib</w:t>
      </w:r>
      <w:r>
        <w:rPr>
          <w:rFonts w:ascii="Times New Roman" w:hAnsi="Times New Roman" w:cs="Times New Roman"/>
        </w:rPr>
        <w:t>le regulations?</w:t>
      </w:r>
    </w:p>
    <w:p w14:paraId="6036783A" w14:textId="55F48BAD" w:rsidR="00ED3FCA" w:rsidRDefault="00513E2E" w:rsidP="0070278B">
      <w:pPr>
        <w:spacing w:line="480" w:lineRule="auto"/>
        <w:jc w:val="both"/>
        <w:rPr>
          <w:rFonts w:ascii="Times New Roman" w:hAnsi="Times New Roman" w:cs="Times New Roman"/>
        </w:rPr>
      </w:pPr>
      <w:r>
        <w:rPr>
          <w:rFonts w:ascii="Times New Roman" w:hAnsi="Times New Roman" w:cs="Times New Roman"/>
        </w:rPr>
        <w:t xml:space="preserve">Do strict regulations undermine </w:t>
      </w:r>
      <w:proofErr w:type="gramStart"/>
      <w:r>
        <w:rPr>
          <w:rFonts w:ascii="Times New Roman" w:hAnsi="Times New Roman" w:cs="Times New Roman"/>
        </w:rPr>
        <w:t>firms</w:t>
      </w:r>
      <w:proofErr w:type="gramEnd"/>
      <w:r>
        <w:rPr>
          <w:rFonts w:ascii="Times New Roman" w:hAnsi="Times New Roman" w:cs="Times New Roman"/>
        </w:rPr>
        <w:t xml:space="preserve"> profits?</w:t>
      </w:r>
    </w:p>
    <w:p w14:paraId="1E197EDE" w14:textId="77777777" w:rsidR="004E4C0C" w:rsidRDefault="004E4C0C" w:rsidP="0070278B">
      <w:pPr>
        <w:spacing w:line="480" w:lineRule="auto"/>
        <w:jc w:val="both"/>
        <w:rPr>
          <w:rFonts w:ascii="Times New Roman" w:hAnsi="Times New Roman" w:cs="Times New Roman"/>
        </w:rPr>
      </w:pPr>
    </w:p>
    <w:p w14:paraId="5324C1F2" w14:textId="77777777" w:rsidR="004E4C0C" w:rsidRDefault="004E4C0C" w:rsidP="0070278B">
      <w:pPr>
        <w:spacing w:line="480" w:lineRule="auto"/>
        <w:jc w:val="both"/>
        <w:rPr>
          <w:rFonts w:ascii="Times New Roman" w:hAnsi="Times New Roman" w:cs="Times New Roman"/>
        </w:rPr>
      </w:pPr>
    </w:p>
    <w:p w14:paraId="38D3817E" w14:textId="4335FD46" w:rsidR="00647A88" w:rsidRPr="00647A88" w:rsidRDefault="00647A88" w:rsidP="00F3423E">
      <w:pPr>
        <w:spacing w:line="480" w:lineRule="auto"/>
        <w:jc w:val="both"/>
        <w:rPr>
          <w:rFonts w:ascii="Times New Roman" w:hAnsi="Times New Roman" w:cs="Times New Roman"/>
        </w:rPr>
      </w:pPr>
    </w:p>
    <w:p w14:paraId="3422DA8E" w14:textId="77777777" w:rsidR="00647A88" w:rsidRPr="00647A88" w:rsidRDefault="00513E2E" w:rsidP="00200AF4">
      <w:pPr>
        <w:spacing w:line="480" w:lineRule="auto"/>
        <w:jc w:val="center"/>
        <w:rPr>
          <w:rFonts w:ascii="Times New Roman" w:eastAsia="Times New Roman" w:hAnsi="Times New Roman" w:cs="Times New Roman"/>
        </w:rPr>
      </w:pPr>
      <w:r w:rsidRPr="00647A88">
        <w:rPr>
          <w:rFonts w:ascii="Times New Roman" w:hAnsi="Times New Roman" w:cs="Times New Roman"/>
        </w:rPr>
        <w:t xml:space="preserve">Article: </w:t>
      </w:r>
      <w:r w:rsidRPr="00647A88">
        <w:rPr>
          <w:rFonts w:ascii="Times New Roman" w:eastAsia="Times New Roman" w:hAnsi="Times New Roman" w:cs="Times New Roman"/>
        </w:rPr>
        <w:t>Currency choices in Valuation: An approach for emerging markets</w:t>
      </w:r>
    </w:p>
    <w:p w14:paraId="52234AB4" w14:textId="177B47CB" w:rsidR="00F269CE" w:rsidRDefault="00513E2E" w:rsidP="00F3423E">
      <w:pPr>
        <w:spacing w:line="480" w:lineRule="auto"/>
        <w:jc w:val="both"/>
        <w:rPr>
          <w:rFonts w:ascii="Times New Roman" w:hAnsi="Times New Roman" w:cs="Times New Roman"/>
        </w:rPr>
      </w:pPr>
      <w:r>
        <w:rPr>
          <w:rFonts w:ascii="Times New Roman" w:hAnsi="Times New Roman" w:cs="Times New Roman"/>
        </w:rPr>
        <w:t xml:space="preserve">The article aims at determining how currency valuations impact multinational companies that make investments in the emerging markets. The cash flow is expressed in strong currency like dollars but sales and expenses and generated in domestic currency. </w:t>
      </w:r>
      <w:r w:rsidR="00C36695">
        <w:rPr>
          <w:rFonts w:ascii="Times New Roman" w:hAnsi="Times New Roman" w:cs="Times New Roman"/>
        </w:rPr>
        <w:t xml:space="preserve">The two traditional methods used for </w:t>
      </w:r>
      <w:r w:rsidR="00D332CF">
        <w:rPr>
          <w:rFonts w:ascii="Times New Roman" w:hAnsi="Times New Roman" w:cs="Times New Roman"/>
        </w:rPr>
        <w:t>determining</w:t>
      </w:r>
      <w:r w:rsidR="00C36695">
        <w:rPr>
          <w:rFonts w:ascii="Times New Roman" w:hAnsi="Times New Roman" w:cs="Times New Roman"/>
        </w:rPr>
        <w:t xml:space="preserve"> the fair value include</w:t>
      </w:r>
      <w:proofErr w:type="gramStart"/>
      <w:r w:rsidR="00C36695">
        <w:rPr>
          <w:rFonts w:ascii="Times New Roman" w:hAnsi="Times New Roman" w:cs="Times New Roman"/>
        </w:rPr>
        <w:t>;</w:t>
      </w:r>
      <w:proofErr w:type="gramEnd"/>
      <w:r w:rsidR="00C36695">
        <w:rPr>
          <w:rFonts w:ascii="Times New Roman" w:hAnsi="Times New Roman" w:cs="Times New Roman"/>
        </w:rPr>
        <w:t xml:space="preserve"> forecasting cash flow and capital in strong currency like a dollar or in domestic currency. </w:t>
      </w:r>
      <w:r w:rsidR="00D332CF">
        <w:rPr>
          <w:rFonts w:ascii="Times New Roman" w:hAnsi="Times New Roman" w:cs="Times New Roman"/>
        </w:rPr>
        <w:t>The DCF value for the former is estimated in the dollar and domestic currency for the later.</w:t>
      </w:r>
    </w:p>
    <w:p w14:paraId="0A875474" w14:textId="357D0575" w:rsidR="004436D6" w:rsidRDefault="00513E2E" w:rsidP="00F3423E">
      <w:pPr>
        <w:spacing w:line="480" w:lineRule="auto"/>
        <w:jc w:val="both"/>
        <w:rPr>
          <w:rFonts w:ascii="Times New Roman" w:hAnsi="Times New Roman" w:cs="Times New Roman"/>
        </w:rPr>
      </w:pPr>
      <w:r>
        <w:rPr>
          <w:rFonts w:ascii="Times New Roman" w:hAnsi="Times New Roman" w:cs="Times New Roman"/>
        </w:rPr>
        <w:t>Th</w:t>
      </w:r>
      <w:r>
        <w:rPr>
          <w:rFonts w:ascii="Times New Roman" w:hAnsi="Times New Roman" w:cs="Times New Roman"/>
        </w:rPr>
        <w:t xml:space="preserve">e theoretical framework </w:t>
      </w:r>
      <w:r w:rsidR="00AF44B3">
        <w:rPr>
          <w:rFonts w:ascii="Times New Roman" w:hAnsi="Times New Roman" w:cs="Times New Roman"/>
        </w:rPr>
        <w:t>adopts the theory</w:t>
      </w:r>
      <w:r>
        <w:rPr>
          <w:rFonts w:ascii="Times New Roman" w:hAnsi="Times New Roman" w:cs="Times New Roman"/>
        </w:rPr>
        <w:t xml:space="preserve"> of </w:t>
      </w:r>
      <w:r w:rsidR="00AF44B3">
        <w:rPr>
          <w:rFonts w:ascii="Times New Roman" w:hAnsi="Times New Roman" w:cs="Times New Roman"/>
        </w:rPr>
        <w:t>Purchasing Power P</w:t>
      </w:r>
      <w:r>
        <w:rPr>
          <w:rFonts w:ascii="Times New Roman" w:hAnsi="Times New Roman" w:cs="Times New Roman"/>
        </w:rPr>
        <w:t xml:space="preserve">arity </w:t>
      </w:r>
      <w:r w:rsidR="00AF44B3">
        <w:rPr>
          <w:rFonts w:ascii="Times New Roman" w:hAnsi="Times New Roman" w:cs="Times New Roman"/>
        </w:rPr>
        <w:t xml:space="preserve">(PPP) </w:t>
      </w:r>
      <w:r>
        <w:rPr>
          <w:rFonts w:ascii="Times New Roman" w:hAnsi="Times New Roman" w:cs="Times New Roman"/>
        </w:rPr>
        <w:t xml:space="preserve">for explaining the functions of currency. </w:t>
      </w:r>
      <w:r w:rsidR="00AF44B3">
        <w:rPr>
          <w:rFonts w:ascii="Times New Roman" w:hAnsi="Times New Roman" w:cs="Times New Roman"/>
        </w:rPr>
        <w:t xml:space="preserve">The theory suggests calculating the accurate value of the currency that could be different from its current market value. It is an effective method for comparing the exchange rate between countries as it allows comparing princes in different currencies. The central premise of the PPP states that the conversion </w:t>
      </w:r>
      <w:r w:rsidR="00AF44B3">
        <w:rPr>
          <w:rFonts w:ascii="Times New Roman" w:hAnsi="Times New Roman" w:cs="Times New Roman"/>
        </w:rPr>
        <w:lastRenderedPageBreak/>
        <w:t xml:space="preserve">of currency keeps the costs of goods and services the same everywhere. </w:t>
      </w:r>
      <w:r w:rsidR="006B494B">
        <w:rPr>
          <w:rFonts w:ascii="Times New Roman" w:hAnsi="Times New Roman" w:cs="Times New Roman"/>
        </w:rPr>
        <w:t xml:space="preserve">The idea established by PPP states that the exchange rate and price level between countries must remain the same. This indicates that the same cost must be incurred on the product after accounting exchange rate and effects of the economy. </w:t>
      </w:r>
      <w:r w:rsidR="00A46EE3">
        <w:rPr>
          <w:rFonts w:ascii="Times New Roman" w:hAnsi="Times New Roman" w:cs="Times New Roman"/>
        </w:rPr>
        <w:t xml:space="preserve">Relative PPP is used for estimating the differences </w:t>
      </w:r>
      <w:proofErr w:type="gramStart"/>
      <w:r w:rsidR="00A46EE3">
        <w:rPr>
          <w:rFonts w:ascii="Times New Roman" w:hAnsi="Times New Roman" w:cs="Times New Roman"/>
        </w:rPr>
        <w:t>between the exchange rate of two countries for determining the appreciation or inflation rate</w:t>
      </w:r>
      <w:proofErr w:type="gramEnd"/>
      <w:r w:rsidR="00A46EE3">
        <w:rPr>
          <w:rFonts w:ascii="Times New Roman" w:hAnsi="Times New Roman" w:cs="Times New Roman"/>
        </w:rPr>
        <w:t>.</w:t>
      </w:r>
    </w:p>
    <w:p w14:paraId="1717226B" w14:textId="29336D5D" w:rsidR="00F269CE" w:rsidRDefault="00513E2E" w:rsidP="00F3423E">
      <w:pPr>
        <w:spacing w:line="480" w:lineRule="auto"/>
        <w:jc w:val="both"/>
        <w:rPr>
          <w:rFonts w:ascii="Times New Roman" w:hAnsi="Times New Roman" w:cs="Times New Roman"/>
        </w:rPr>
      </w:pPr>
      <w:r>
        <w:rPr>
          <w:rFonts w:ascii="Times New Roman" w:hAnsi="Times New Roman" w:cs="Times New Roman"/>
        </w:rPr>
        <w:t xml:space="preserve">Hypothesis: </w:t>
      </w:r>
      <w:r w:rsidR="00B84DCF">
        <w:rPr>
          <w:rFonts w:ascii="Times New Roman" w:hAnsi="Times New Roman" w:cs="Times New Roman"/>
        </w:rPr>
        <w:t xml:space="preserve">valuation in domestic or foreign currency generates identical values. </w:t>
      </w:r>
    </w:p>
    <w:p w14:paraId="1C4FE3E1" w14:textId="786CA1FC" w:rsidR="00FC4B04" w:rsidRDefault="00513E2E" w:rsidP="00F3423E">
      <w:pPr>
        <w:spacing w:line="480" w:lineRule="auto"/>
        <w:jc w:val="both"/>
        <w:rPr>
          <w:rFonts w:ascii="Times New Roman" w:hAnsi="Times New Roman" w:cs="Times New Roman"/>
        </w:rPr>
      </w:pPr>
      <w:r>
        <w:rPr>
          <w:rFonts w:ascii="Times New Roman" w:hAnsi="Times New Roman" w:cs="Times New Roman"/>
        </w:rPr>
        <w:t xml:space="preserve">The hypothesis is accepted </w:t>
      </w:r>
      <w:r w:rsidR="008E5539">
        <w:rPr>
          <w:rFonts w:ascii="Times New Roman" w:hAnsi="Times New Roman" w:cs="Times New Roman"/>
        </w:rPr>
        <w:t>because</w:t>
      </w:r>
      <w:r w:rsidRPr="00534065">
        <w:rPr>
          <w:rFonts w:ascii="Times New Roman" w:hAnsi="Times New Roman" w:cs="Times New Roman"/>
        </w:rPr>
        <w:t>, “</w:t>
      </w:r>
      <w:r w:rsidRPr="00FC4B04">
        <w:rPr>
          <w:rFonts w:ascii="Times New Roman" w:eastAsia="Times New Roman" w:hAnsi="Times New Roman" w:cs="Times New Roman"/>
        </w:rPr>
        <w:t xml:space="preserve">exchange rate and </w:t>
      </w:r>
      <w:r w:rsidRPr="00FC4B04">
        <w:rPr>
          <w:rFonts w:ascii="Times New Roman" w:eastAsia="Times New Roman" w:hAnsi="Times New Roman" w:cs="Times New Roman"/>
        </w:rPr>
        <w:t>inflation rate are forecasted consistently and once the inflation differential rate is considered in the cost of capital expressed in domestic currency, both methodologies yield identical fair values</w:t>
      </w:r>
      <w:r w:rsidRPr="00534065">
        <w:rPr>
          <w:rFonts w:ascii="Times New Roman" w:eastAsia="Times New Roman" w:hAnsi="Times New Roman" w:cs="Times New Roman"/>
        </w:rPr>
        <w:t xml:space="preserve">” </w:t>
      </w:r>
      <w:sdt>
        <w:sdtPr>
          <w:rPr>
            <w:rFonts w:ascii="Times New Roman" w:eastAsia="Times New Roman" w:hAnsi="Times New Roman" w:cs="Times New Roman"/>
          </w:rPr>
          <w:id w:val="-1498185865"/>
          <w:citation/>
        </w:sdtPr>
        <w:sdtEndPr/>
        <w:sdtContent>
          <w:r w:rsidR="00534065" w:rsidRPr="00534065">
            <w:rPr>
              <w:rFonts w:ascii="Times New Roman" w:eastAsia="Times New Roman" w:hAnsi="Times New Roman" w:cs="Times New Roman"/>
            </w:rPr>
            <w:fldChar w:fldCharType="begin"/>
          </w:r>
          <w:r w:rsidR="00534065" w:rsidRPr="00534065">
            <w:rPr>
              <w:rFonts w:ascii="Times New Roman" w:eastAsia="Times New Roman" w:hAnsi="Times New Roman" w:cs="Times New Roman"/>
            </w:rPr>
            <w:instrText xml:space="preserve"> CITATION Dum12 \l 1033 </w:instrText>
          </w:r>
          <w:r w:rsidR="00534065" w:rsidRPr="00534065">
            <w:rPr>
              <w:rFonts w:ascii="Times New Roman" w:eastAsia="Times New Roman" w:hAnsi="Times New Roman" w:cs="Times New Roman"/>
            </w:rPr>
            <w:fldChar w:fldCharType="separate"/>
          </w:r>
          <w:r w:rsidR="00534065" w:rsidRPr="00534065">
            <w:rPr>
              <w:rFonts w:ascii="Times New Roman" w:eastAsia="Times New Roman" w:hAnsi="Times New Roman" w:cs="Times New Roman"/>
              <w:noProof/>
            </w:rPr>
            <w:t>(Dumrauf)</w:t>
          </w:r>
          <w:r w:rsidR="00534065" w:rsidRPr="00534065">
            <w:rPr>
              <w:rFonts w:ascii="Times New Roman" w:eastAsia="Times New Roman" w:hAnsi="Times New Roman" w:cs="Times New Roman"/>
            </w:rPr>
            <w:fldChar w:fldCharType="end"/>
          </w:r>
        </w:sdtContent>
      </w:sdt>
      <w:r w:rsidR="00534065" w:rsidRPr="00534065">
        <w:rPr>
          <w:rFonts w:ascii="Times New Roman" w:eastAsia="Times New Roman" w:hAnsi="Times New Roman" w:cs="Times New Roman"/>
        </w:rPr>
        <w:t xml:space="preserve">. </w:t>
      </w:r>
      <w:r w:rsidR="008E5539">
        <w:rPr>
          <w:rFonts w:ascii="Times New Roman" w:eastAsia="Times New Roman" w:hAnsi="Times New Roman" w:cs="Times New Roman"/>
        </w:rPr>
        <w:t>Another technique employed for adopting fair value is by assuming that the constant real interest rate and inflation rate are rising for obtaining a nominal interest rate. It is appropriate to express cash flow in the dollar and use a DFC model for the estimation of fair value.</w:t>
      </w:r>
    </w:p>
    <w:p w14:paraId="66948E84" w14:textId="7C7FC65B" w:rsidR="00A32BE7" w:rsidRPr="00B26044" w:rsidRDefault="00513E2E" w:rsidP="00F3423E">
      <w:pPr>
        <w:spacing w:line="480" w:lineRule="auto"/>
        <w:jc w:val="both"/>
        <w:rPr>
          <w:rFonts w:ascii="Times New Roman" w:hAnsi="Times New Roman" w:cs="Times New Roman"/>
        </w:rPr>
      </w:pPr>
      <w:r>
        <w:rPr>
          <w:rFonts w:ascii="Times New Roman" w:hAnsi="Times New Roman" w:cs="Times New Roman"/>
        </w:rPr>
        <w:t xml:space="preserve">An appropriate way for predicting the exchange rate in emerging markets is by adjusting spot rates of the bonds issues in domestic and dollar currencies. Predicted exchange rate reveals the expected market appreciation or depreciation rate. </w:t>
      </w:r>
      <w:r>
        <w:rPr>
          <w:rFonts w:ascii="Times New Roman" w:hAnsi="Times New Roman" w:cs="Times New Roman"/>
        </w:rPr>
        <w:t>Parity theories can be utilized for considering the macroeconomic variables essential for the financial projections</w:t>
      </w:r>
      <w:r w:rsidR="008E5539">
        <w:rPr>
          <w:rFonts w:ascii="Times New Roman" w:hAnsi="Times New Roman" w:cs="Times New Roman"/>
        </w:rPr>
        <w:t xml:space="preserve">. </w:t>
      </w:r>
      <w:r w:rsidR="005F79F0">
        <w:rPr>
          <w:rFonts w:ascii="Times New Roman" w:hAnsi="Times New Roman" w:cs="Times New Roman"/>
        </w:rPr>
        <w:t xml:space="preserve">For minimizing the risks of </w:t>
      </w:r>
      <w:r w:rsidR="00164342">
        <w:rPr>
          <w:rFonts w:ascii="Times New Roman" w:hAnsi="Times New Roman" w:cs="Times New Roman"/>
        </w:rPr>
        <w:t>devaluation</w:t>
      </w:r>
      <w:r w:rsidR="005F79F0">
        <w:rPr>
          <w:rFonts w:ascii="Times New Roman" w:hAnsi="Times New Roman" w:cs="Times New Roman"/>
        </w:rPr>
        <w:t xml:space="preserve"> the model </w:t>
      </w:r>
      <w:r w:rsidR="00164342">
        <w:rPr>
          <w:rFonts w:ascii="Times New Roman" w:hAnsi="Times New Roman" w:cs="Times New Roman"/>
        </w:rPr>
        <w:t xml:space="preserve">discounts nominal free cash flow to nominal cost of capital. </w:t>
      </w:r>
      <w:r w:rsidR="00B26044">
        <w:rPr>
          <w:rFonts w:ascii="Times New Roman" w:hAnsi="Times New Roman" w:cs="Times New Roman"/>
        </w:rPr>
        <w:t xml:space="preserve">It is assumed that the value will not change if the analysis is performed in domestic or foreign currency. Same currency is used for estimating the cash flow and cost of capital. WACC performs valuation by discounting cash flow in domestic currency. The fair value of the domestic currency is then divided </w:t>
      </w:r>
      <w:r w:rsidR="00B26044">
        <w:rPr>
          <w:rFonts w:ascii="Times New Roman" w:hAnsi="Times New Roman" w:cs="Times New Roman"/>
        </w:rPr>
        <w:lastRenderedPageBreak/>
        <w:t xml:space="preserve">by the sports exchange rate. This gives the fair value in foreign currency (dollars). The adjustment of the inflation rate gives </w:t>
      </w:r>
      <w:r w:rsidR="00B26044" w:rsidRPr="00B26044">
        <w:rPr>
          <w:rFonts w:ascii="Times New Roman" w:hAnsi="Times New Roman" w:cs="Times New Roman"/>
        </w:rPr>
        <w:t>a differential inflation rate. This gives the terminal value for adjusting the long-term growth rate. The concept of Interest Rate Parity (IRP) is applied that explains, “</w:t>
      </w:r>
      <w:r w:rsidR="00B26044" w:rsidRPr="00B26044">
        <w:rPr>
          <w:rFonts w:ascii="Times New Roman" w:eastAsia="Times New Roman" w:hAnsi="Times New Roman" w:cs="Times New Roman"/>
        </w:rPr>
        <w:t xml:space="preserve">expected change in exchange rates between those two countries equals the difference in interest rates between two countries” </w:t>
      </w:r>
      <w:sdt>
        <w:sdtPr>
          <w:rPr>
            <w:rFonts w:ascii="Times New Roman" w:eastAsia="Times New Roman" w:hAnsi="Times New Roman" w:cs="Times New Roman"/>
          </w:rPr>
          <w:id w:val="1408102560"/>
          <w:citation/>
        </w:sdtPr>
        <w:sdtEndPr/>
        <w:sdtContent>
          <w:r w:rsidR="0077063E">
            <w:rPr>
              <w:rFonts w:ascii="Times New Roman" w:eastAsia="Times New Roman" w:hAnsi="Times New Roman" w:cs="Times New Roman"/>
            </w:rPr>
            <w:fldChar w:fldCharType="begin"/>
          </w:r>
          <w:r w:rsidR="0077063E">
            <w:rPr>
              <w:rFonts w:ascii="Times New Roman" w:eastAsia="Times New Roman" w:hAnsi="Times New Roman" w:cs="Times New Roman"/>
            </w:rPr>
            <w:instrText xml:space="preserve"> CITATION Dum12 \l 1033 </w:instrText>
          </w:r>
          <w:r w:rsidR="0077063E">
            <w:rPr>
              <w:rFonts w:ascii="Times New Roman" w:eastAsia="Times New Roman" w:hAnsi="Times New Roman" w:cs="Times New Roman"/>
            </w:rPr>
            <w:fldChar w:fldCharType="separate"/>
          </w:r>
          <w:r w:rsidR="0077063E" w:rsidRPr="0077063E">
            <w:rPr>
              <w:rFonts w:ascii="Times New Roman" w:eastAsia="Times New Roman" w:hAnsi="Times New Roman" w:cs="Times New Roman"/>
              <w:noProof/>
            </w:rPr>
            <w:t>(Dumrauf)</w:t>
          </w:r>
          <w:r w:rsidR="0077063E">
            <w:rPr>
              <w:rFonts w:ascii="Times New Roman" w:eastAsia="Times New Roman" w:hAnsi="Times New Roman" w:cs="Times New Roman"/>
            </w:rPr>
            <w:fldChar w:fldCharType="end"/>
          </w:r>
        </w:sdtContent>
      </w:sdt>
      <w:r w:rsidR="0077063E">
        <w:rPr>
          <w:rFonts w:ascii="Times New Roman" w:eastAsia="Times New Roman" w:hAnsi="Times New Roman" w:cs="Times New Roman"/>
        </w:rPr>
        <w:t xml:space="preserve">. </w:t>
      </w:r>
      <w:r>
        <w:rPr>
          <w:rFonts w:ascii="Times New Roman" w:hAnsi="Times New Roman" w:cs="Times New Roman"/>
        </w:rPr>
        <w:t>Forwa</w:t>
      </w:r>
      <w:r w:rsidR="00604CA2">
        <w:rPr>
          <w:rFonts w:ascii="Times New Roman" w:hAnsi="Times New Roman" w:cs="Times New Roman"/>
        </w:rPr>
        <w:t xml:space="preserve">rd exchange rate is equal to spot exchange rate under the assumptions of PPP and IRP. </w:t>
      </w:r>
      <w:r>
        <w:rPr>
          <w:rFonts w:ascii="Times New Roman" w:hAnsi="Times New Roman" w:cs="Times New Roman"/>
        </w:rPr>
        <w:t>Inflation rate. Bonds have a higher yield that is nominated in domestic currency. Yield equation is thus used for forecasting exchange rate for each year.</w:t>
      </w:r>
    </w:p>
    <w:p w14:paraId="2B572B9F" w14:textId="7A2CE186" w:rsidR="00307755" w:rsidRDefault="00513E2E" w:rsidP="00F3423E">
      <w:pPr>
        <w:spacing w:line="480" w:lineRule="auto"/>
        <w:jc w:val="both"/>
        <w:rPr>
          <w:rFonts w:ascii="Times New Roman" w:hAnsi="Times New Roman" w:cs="Times New Roman"/>
        </w:rPr>
      </w:pPr>
      <w:r>
        <w:rPr>
          <w:rFonts w:ascii="Times New Roman" w:hAnsi="Times New Roman" w:cs="Times New Roman"/>
        </w:rPr>
        <w:t xml:space="preserve">Reflection </w:t>
      </w:r>
    </w:p>
    <w:p w14:paraId="6D1F05DC" w14:textId="3DD03ACD" w:rsidR="00A46EE3" w:rsidRDefault="00513E2E" w:rsidP="00F3423E">
      <w:pPr>
        <w:spacing w:line="480" w:lineRule="auto"/>
        <w:jc w:val="both"/>
        <w:rPr>
          <w:rFonts w:ascii="Times New Roman" w:hAnsi="Times New Roman" w:cs="Times New Roman"/>
        </w:rPr>
      </w:pPr>
      <w:r>
        <w:rPr>
          <w:rFonts w:ascii="Times New Roman" w:hAnsi="Times New Roman" w:cs="Times New Roman"/>
        </w:rPr>
        <w:t>I t</w:t>
      </w:r>
      <w:r>
        <w:rPr>
          <w:rFonts w:ascii="Times New Roman" w:hAnsi="Times New Roman" w:cs="Times New Roman"/>
        </w:rPr>
        <w:t xml:space="preserve">hink that the paper is well represented as it attempts to provide practical solutions of currency valuations in emerging markets. </w:t>
      </w:r>
      <w:r w:rsidR="008E5539">
        <w:rPr>
          <w:rFonts w:ascii="Times New Roman" w:hAnsi="Times New Roman" w:cs="Times New Roman"/>
        </w:rPr>
        <w:t xml:space="preserve">The author succeeded in proposing the solution for obtaining fair values in the emerging markets. </w:t>
      </w:r>
      <w:r>
        <w:rPr>
          <w:rFonts w:ascii="Times New Roman" w:hAnsi="Times New Roman" w:cs="Times New Roman"/>
        </w:rPr>
        <w:t>I still believe that the pap</w:t>
      </w:r>
      <w:r>
        <w:rPr>
          <w:rFonts w:ascii="Times New Roman" w:hAnsi="Times New Roman" w:cs="Times New Roman"/>
        </w:rPr>
        <w:t xml:space="preserve">er has some limitations such as it did not consider the impacts of undervaluation and overvaluation. </w:t>
      </w:r>
      <w:r w:rsidR="00C36695">
        <w:rPr>
          <w:rFonts w:ascii="Times New Roman" w:hAnsi="Times New Roman" w:cs="Times New Roman"/>
        </w:rPr>
        <w:t xml:space="preserve">Purchasing power parity theory has some biases such as it </w:t>
      </w:r>
      <w:proofErr w:type="gramStart"/>
      <w:r w:rsidR="00C36695">
        <w:rPr>
          <w:rFonts w:ascii="Times New Roman" w:hAnsi="Times New Roman" w:cs="Times New Roman"/>
        </w:rPr>
        <w:t>include traded goods only that makes</w:t>
      </w:r>
      <w:proofErr w:type="gramEnd"/>
      <w:r w:rsidR="00C36695">
        <w:rPr>
          <w:rFonts w:ascii="Times New Roman" w:hAnsi="Times New Roman" w:cs="Times New Roman"/>
        </w:rPr>
        <w:t xml:space="preserve"> it a narrow measure. </w:t>
      </w:r>
      <w:r w:rsidR="008E5539">
        <w:rPr>
          <w:rFonts w:ascii="Times New Roman" w:hAnsi="Times New Roman" w:cs="Times New Roman"/>
        </w:rPr>
        <w:t>Another limitation of the paper is that the PPP implies that for the forecast period the real exchange rate remains constant. The inflation rate is high in the emerging markets compared to the developed countries so this can affect the valuation of currency.</w:t>
      </w:r>
    </w:p>
    <w:p w14:paraId="5440B667" w14:textId="6118FFB8" w:rsidR="00F269CE" w:rsidRDefault="00513E2E" w:rsidP="00F3423E">
      <w:pPr>
        <w:spacing w:line="480" w:lineRule="auto"/>
        <w:jc w:val="both"/>
        <w:rPr>
          <w:rFonts w:ascii="Times New Roman" w:hAnsi="Times New Roman" w:cs="Times New Roman"/>
        </w:rPr>
      </w:pPr>
      <w:r>
        <w:rPr>
          <w:rFonts w:ascii="Times New Roman" w:hAnsi="Times New Roman" w:cs="Times New Roman"/>
        </w:rPr>
        <w:t>The paper raises the following quest</w:t>
      </w:r>
      <w:r>
        <w:rPr>
          <w:rFonts w:ascii="Times New Roman" w:hAnsi="Times New Roman" w:cs="Times New Roman"/>
        </w:rPr>
        <w:t>ions:</w:t>
      </w:r>
    </w:p>
    <w:p w14:paraId="34F7640C" w14:textId="3B9CF9E2" w:rsidR="00B84DCF" w:rsidRDefault="00513E2E" w:rsidP="00F3423E">
      <w:pPr>
        <w:spacing w:line="480" w:lineRule="auto"/>
        <w:jc w:val="both"/>
        <w:rPr>
          <w:rFonts w:ascii="Times New Roman" w:hAnsi="Times New Roman" w:cs="Times New Roman"/>
        </w:rPr>
      </w:pPr>
      <w:r>
        <w:rPr>
          <w:rFonts w:ascii="Times New Roman" w:hAnsi="Times New Roman" w:cs="Times New Roman"/>
        </w:rPr>
        <w:t>Do valuation in domestic or foreign currency generates identical values only under assumptions of parity theory and purchasing power parity?</w:t>
      </w:r>
    </w:p>
    <w:p w14:paraId="13E55C77" w14:textId="581F8614" w:rsidR="005D6F52" w:rsidRDefault="00513E2E" w:rsidP="00F3423E">
      <w:pPr>
        <w:spacing w:line="480" w:lineRule="auto"/>
        <w:jc w:val="both"/>
        <w:rPr>
          <w:rFonts w:ascii="Times New Roman" w:hAnsi="Times New Roman" w:cs="Times New Roman"/>
        </w:rPr>
      </w:pPr>
      <w:r>
        <w:rPr>
          <w:rFonts w:ascii="Times New Roman" w:hAnsi="Times New Roman" w:cs="Times New Roman"/>
        </w:rPr>
        <w:t xml:space="preserve">Is this concept valid for emerging markets only? </w:t>
      </w:r>
      <w:bookmarkStart w:id="0" w:name="_GoBack"/>
      <w:bookmarkEnd w:id="0"/>
    </w:p>
    <w:p w14:paraId="4C67A41A" w14:textId="77777777" w:rsidR="005D6F52" w:rsidRDefault="00513E2E">
      <w:pPr>
        <w:rPr>
          <w:rFonts w:ascii="Times New Roman" w:hAnsi="Times New Roman" w:cs="Times New Roman"/>
        </w:rPr>
      </w:pPr>
      <w:r>
        <w:rPr>
          <w:rFonts w:ascii="Times New Roman" w:hAnsi="Times New Roman" w:cs="Times New Roman"/>
        </w:rPr>
        <w:br w:type="page"/>
      </w:r>
    </w:p>
    <w:p w14:paraId="13CC1A3D" w14:textId="09CD4C76" w:rsidR="00647A88" w:rsidRDefault="00513E2E" w:rsidP="005D6F52">
      <w:pPr>
        <w:spacing w:line="480" w:lineRule="auto"/>
        <w:jc w:val="center"/>
        <w:rPr>
          <w:rFonts w:ascii="Times New Roman" w:hAnsi="Times New Roman" w:cs="Times New Roman"/>
        </w:rPr>
      </w:pPr>
      <w:r>
        <w:rPr>
          <w:rFonts w:ascii="Times New Roman" w:hAnsi="Times New Roman" w:cs="Times New Roman"/>
        </w:rPr>
        <w:lastRenderedPageBreak/>
        <w:t>Work Cited</w:t>
      </w:r>
    </w:p>
    <w:p w14:paraId="3D8C2C43" w14:textId="77777777" w:rsidR="005D6F52" w:rsidRPr="005D6F52" w:rsidRDefault="00513E2E" w:rsidP="005D6F52">
      <w:pPr>
        <w:pStyle w:val="Bibliography"/>
        <w:spacing w:line="480" w:lineRule="auto"/>
        <w:ind w:left="720" w:hanging="720"/>
        <w:rPr>
          <w:noProof/>
        </w:rPr>
      </w:pPr>
      <w:r w:rsidRPr="005D6F52">
        <w:fldChar w:fldCharType="begin"/>
      </w:r>
      <w:r w:rsidRPr="005D6F52">
        <w:instrText xml:space="preserve"> BIBLIOGRAPHY </w:instrText>
      </w:r>
      <w:r w:rsidRPr="005D6F52">
        <w:fldChar w:fldCharType="separate"/>
      </w:r>
      <w:r w:rsidRPr="005D6F52">
        <w:rPr>
          <w:noProof/>
        </w:rPr>
        <w:t>AQ. "Article: Latin America's An</w:t>
      </w:r>
      <w:r w:rsidRPr="005D6F52">
        <w:rPr>
          <w:noProof/>
        </w:rPr>
        <w:t>ti-Corruption Leaders: "Corruption Always Fights Back." 2018.</w:t>
      </w:r>
    </w:p>
    <w:p w14:paraId="458AE161" w14:textId="77777777" w:rsidR="005D6F52" w:rsidRPr="005D6F52" w:rsidRDefault="00513E2E" w:rsidP="005D6F52">
      <w:pPr>
        <w:pStyle w:val="Bibliography"/>
        <w:spacing w:line="480" w:lineRule="auto"/>
        <w:ind w:left="720" w:hanging="720"/>
        <w:rPr>
          <w:noProof/>
        </w:rPr>
      </w:pPr>
      <w:r w:rsidRPr="005D6F52">
        <w:rPr>
          <w:noProof/>
        </w:rPr>
        <w:t>Dumrauf, Guillermo L. "Currency choices in Valuation: An approach for emerging markets." Universidad del CEMA (2012).</w:t>
      </w:r>
    </w:p>
    <w:p w14:paraId="7BF5144F" w14:textId="77777777" w:rsidR="005D6F52" w:rsidRPr="005D6F52" w:rsidRDefault="00513E2E" w:rsidP="005D6F52">
      <w:pPr>
        <w:pStyle w:val="Bibliography"/>
        <w:spacing w:line="480" w:lineRule="auto"/>
        <w:ind w:left="720" w:hanging="720"/>
        <w:rPr>
          <w:noProof/>
        </w:rPr>
      </w:pPr>
      <w:r w:rsidRPr="005D6F52">
        <w:rPr>
          <w:noProof/>
        </w:rPr>
        <w:t xml:space="preserve">Hallward-Driemeier, Mary and Lant Pritchett. "How Business is Done in the </w:t>
      </w:r>
      <w:r w:rsidRPr="005D6F52">
        <w:rPr>
          <w:noProof/>
        </w:rPr>
        <w:t>Developing World: Deals versus Rules." Journal of Economic Perspectives 29.3 (2015): 121–140.</w:t>
      </w:r>
    </w:p>
    <w:p w14:paraId="27F34FBF" w14:textId="77777777" w:rsidR="005D6F52" w:rsidRPr="005D6F52" w:rsidRDefault="00513E2E" w:rsidP="005D6F52">
      <w:pPr>
        <w:spacing w:line="480" w:lineRule="auto"/>
        <w:ind w:left="720" w:hanging="720"/>
      </w:pPr>
      <w:r w:rsidRPr="005D6F52">
        <w:rPr>
          <w:b/>
          <w:bCs/>
        </w:rPr>
        <w:fldChar w:fldCharType="end"/>
      </w:r>
    </w:p>
    <w:p w14:paraId="74BCCB39" w14:textId="77777777" w:rsidR="005D6F52" w:rsidRPr="005D6F52" w:rsidRDefault="005D6F52" w:rsidP="005D6F52">
      <w:pPr>
        <w:spacing w:line="480" w:lineRule="auto"/>
        <w:ind w:left="720" w:hanging="720"/>
        <w:jc w:val="both"/>
        <w:rPr>
          <w:rFonts w:ascii="Times New Roman" w:hAnsi="Times New Roman" w:cs="Times New Roman"/>
        </w:rPr>
      </w:pPr>
    </w:p>
    <w:p w14:paraId="7BF5A0A9" w14:textId="77777777" w:rsidR="00ED3FCA" w:rsidRPr="00D361A0" w:rsidRDefault="00ED3FCA" w:rsidP="00D361A0">
      <w:pPr>
        <w:spacing w:line="480" w:lineRule="auto"/>
        <w:jc w:val="both"/>
        <w:rPr>
          <w:rFonts w:ascii="Times New Roman" w:hAnsi="Times New Roman" w:cs="Times New Roman"/>
        </w:rPr>
      </w:pPr>
    </w:p>
    <w:sectPr w:rsidR="00ED3FCA" w:rsidRPr="00D361A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230EE" w14:textId="77777777" w:rsidR="00000000" w:rsidRDefault="00513E2E">
      <w:r>
        <w:separator/>
      </w:r>
    </w:p>
  </w:endnote>
  <w:endnote w:type="continuationSeparator" w:id="0">
    <w:p w14:paraId="5A73EDE0" w14:textId="77777777" w:rsidR="00000000" w:rsidRDefault="0051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7A03" w14:textId="77777777" w:rsidR="00000000" w:rsidRDefault="00513E2E">
      <w:r>
        <w:separator/>
      </w:r>
    </w:p>
  </w:footnote>
  <w:footnote w:type="continuationSeparator" w:id="0">
    <w:p w14:paraId="732FC3CB" w14:textId="77777777" w:rsidR="00000000" w:rsidRDefault="0051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EAAD" w14:textId="77777777" w:rsidR="00DD2C77" w:rsidRDefault="00513E2E" w:rsidP="006B4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0B834" w14:textId="77777777" w:rsidR="00DD2C77" w:rsidRDefault="00DD2C77" w:rsidP="00B214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0F1D" w14:textId="77777777" w:rsidR="00DD2C77" w:rsidRDefault="00513E2E" w:rsidP="006B4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875BA6F" w14:textId="77777777" w:rsidR="00DD2C77" w:rsidRDefault="00513E2E" w:rsidP="00B21477">
    <w:pPr>
      <w:pStyle w:val="Header"/>
      <w:tabs>
        <w:tab w:val="clear" w:pos="4320"/>
        <w:tab w:val="clear" w:pos="8640"/>
        <w:tab w:val="right" w:pos="8280"/>
      </w:tabs>
      <w:ind w:right="360"/>
    </w:pPr>
    <w:r>
      <w:t xml:space="preserve">                                                                                                                                           Surname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D6"/>
    <w:rsid w:val="00010D51"/>
    <w:rsid w:val="00016FDC"/>
    <w:rsid w:val="00025EC0"/>
    <w:rsid w:val="00164342"/>
    <w:rsid w:val="00200AF4"/>
    <w:rsid w:val="00241DDE"/>
    <w:rsid w:val="00247F2E"/>
    <w:rsid w:val="00266591"/>
    <w:rsid w:val="00301BC6"/>
    <w:rsid w:val="00307755"/>
    <w:rsid w:val="00320F8B"/>
    <w:rsid w:val="00336008"/>
    <w:rsid w:val="003836D0"/>
    <w:rsid w:val="003952E6"/>
    <w:rsid w:val="004436D6"/>
    <w:rsid w:val="004475D2"/>
    <w:rsid w:val="004E1BE3"/>
    <w:rsid w:val="004E4C0C"/>
    <w:rsid w:val="004F3E88"/>
    <w:rsid w:val="00513E2E"/>
    <w:rsid w:val="00534065"/>
    <w:rsid w:val="00564A20"/>
    <w:rsid w:val="005660D6"/>
    <w:rsid w:val="005C35B1"/>
    <w:rsid w:val="005D6F52"/>
    <w:rsid w:val="005F79F0"/>
    <w:rsid w:val="00604CA2"/>
    <w:rsid w:val="00631A6B"/>
    <w:rsid w:val="00647A88"/>
    <w:rsid w:val="006B494B"/>
    <w:rsid w:val="006D3611"/>
    <w:rsid w:val="00701A2C"/>
    <w:rsid w:val="0070278B"/>
    <w:rsid w:val="00716E88"/>
    <w:rsid w:val="0077063E"/>
    <w:rsid w:val="00795CFF"/>
    <w:rsid w:val="00892AF6"/>
    <w:rsid w:val="008B4966"/>
    <w:rsid w:val="008E5539"/>
    <w:rsid w:val="008F4E55"/>
    <w:rsid w:val="0094242B"/>
    <w:rsid w:val="009520AD"/>
    <w:rsid w:val="009A1AF3"/>
    <w:rsid w:val="009A3007"/>
    <w:rsid w:val="009B6D24"/>
    <w:rsid w:val="009C26EC"/>
    <w:rsid w:val="009D3F09"/>
    <w:rsid w:val="009D6DAA"/>
    <w:rsid w:val="00A02718"/>
    <w:rsid w:val="00A16AC6"/>
    <w:rsid w:val="00A32BE7"/>
    <w:rsid w:val="00A33A0B"/>
    <w:rsid w:val="00A40F86"/>
    <w:rsid w:val="00A46EE3"/>
    <w:rsid w:val="00AD7C19"/>
    <w:rsid w:val="00AF44B3"/>
    <w:rsid w:val="00B03EBD"/>
    <w:rsid w:val="00B21477"/>
    <w:rsid w:val="00B26044"/>
    <w:rsid w:val="00B84DCF"/>
    <w:rsid w:val="00B96BBD"/>
    <w:rsid w:val="00BA5353"/>
    <w:rsid w:val="00BC6C08"/>
    <w:rsid w:val="00BE0AAA"/>
    <w:rsid w:val="00C2656C"/>
    <w:rsid w:val="00C36695"/>
    <w:rsid w:val="00C407DF"/>
    <w:rsid w:val="00D332CF"/>
    <w:rsid w:val="00D361A0"/>
    <w:rsid w:val="00DA186F"/>
    <w:rsid w:val="00DD2C77"/>
    <w:rsid w:val="00E210AE"/>
    <w:rsid w:val="00E37057"/>
    <w:rsid w:val="00E6644A"/>
    <w:rsid w:val="00ED3FCA"/>
    <w:rsid w:val="00F269CE"/>
    <w:rsid w:val="00F339C3"/>
    <w:rsid w:val="00F3423E"/>
    <w:rsid w:val="00F54726"/>
    <w:rsid w:val="00F91BD2"/>
    <w:rsid w:val="00FA3D66"/>
    <w:rsid w:val="00FC4B04"/>
    <w:rsid w:val="00FC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F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77"/>
    <w:pPr>
      <w:tabs>
        <w:tab w:val="center" w:pos="4320"/>
        <w:tab w:val="right" w:pos="8640"/>
      </w:tabs>
    </w:pPr>
  </w:style>
  <w:style w:type="character" w:customStyle="1" w:styleId="HeaderChar">
    <w:name w:val="Header Char"/>
    <w:basedOn w:val="DefaultParagraphFont"/>
    <w:link w:val="Header"/>
    <w:uiPriority w:val="99"/>
    <w:rsid w:val="00B21477"/>
  </w:style>
  <w:style w:type="character" w:styleId="PageNumber">
    <w:name w:val="page number"/>
    <w:basedOn w:val="DefaultParagraphFont"/>
    <w:uiPriority w:val="99"/>
    <w:semiHidden/>
    <w:unhideWhenUsed/>
    <w:rsid w:val="00B21477"/>
  </w:style>
  <w:style w:type="paragraph" w:styleId="Footer">
    <w:name w:val="footer"/>
    <w:basedOn w:val="Normal"/>
    <w:link w:val="FooterChar"/>
    <w:uiPriority w:val="99"/>
    <w:unhideWhenUsed/>
    <w:rsid w:val="00B21477"/>
    <w:pPr>
      <w:tabs>
        <w:tab w:val="center" w:pos="4320"/>
        <w:tab w:val="right" w:pos="8640"/>
      </w:tabs>
    </w:pPr>
  </w:style>
  <w:style w:type="character" w:customStyle="1" w:styleId="FooterChar">
    <w:name w:val="Footer Char"/>
    <w:basedOn w:val="DefaultParagraphFont"/>
    <w:link w:val="Footer"/>
    <w:uiPriority w:val="99"/>
    <w:rsid w:val="00B21477"/>
  </w:style>
  <w:style w:type="paragraph" w:styleId="BalloonText">
    <w:name w:val="Balloon Text"/>
    <w:basedOn w:val="Normal"/>
    <w:link w:val="BalloonTextChar"/>
    <w:uiPriority w:val="99"/>
    <w:semiHidden/>
    <w:unhideWhenUsed/>
    <w:rsid w:val="00F34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23E"/>
    <w:rPr>
      <w:rFonts w:ascii="Lucida Grande" w:hAnsi="Lucida Grande" w:cs="Lucida Grande"/>
      <w:sz w:val="18"/>
      <w:szCs w:val="18"/>
    </w:rPr>
  </w:style>
  <w:style w:type="character" w:customStyle="1" w:styleId="Heading1Char">
    <w:name w:val="Heading 1 Char"/>
    <w:basedOn w:val="DefaultParagraphFont"/>
    <w:link w:val="Heading1"/>
    <w:uiPriority w:val="9"/>
    <w:rsid w:val="005D6F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D6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F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77"/>
    <w:pPr>
      <w:tabs>
        <w:tab w:val="center" w:pos="4320"/>
        <w:tab w:val="right" w:pos="8640"/>
      </w:tabs>
    </w:pPr>
  </w:style>
  <w:style w:type="character" w:customStyle="1" w:styleId="HeaderChar">
    <w:name w:val="Header Char"/>
    <w:basedOn w:val="DefaultParagraphFont"/>
    <w:link w:val="Header"/>
    <w:uiPriority w:val="99"/>
    <w:rsid w:val="00B21477"/>
  </w:style>
  <w:style w:type="character" w:styleId="PageNumber">
    <w:name w:val="page number"/>
    <w:basedOn w:val="DefaultParagraphFont"/>
    <w:uiPriority w:val="99"/>
    <w:semiHidden/>
    <w:unhideWhenUsed/>
    <w:rsid w:val="00B21477"/>
  </w:style>
  <w:style w:type="paragraph" w:styleId="Footer">
    <w:name w:val="footer"/>
    <w:basedOn w:val="Normal"/>
    <w:link w:val="FooterChar"/>
    <w:uiPriority w:val="99"/>
    <w:unhideWhenUsed/>
    <w:rsid w:val="00B21477"/>
    <w:pPr>
      <w:tabs>
        <w:tab w:val="center" w:pos="4320"/>
        <w:tab w:val="right" w:pos="8640"/>
      </w:tabs>
    </w:pPr>
  </w:style>
  <w:style w:type="character" w:customStyle="1" w:styleId="FooterChar">
    <w:name w:val="Footer Char"/>
    <w:basedOn w:val="DefaultParagraphFont"/>
    <w:link w:val="Footer"/>
    <w:uiPriority w:val="99"/>
    <w:rsid w:val="00B21477"/>
  </w:style>
  <w:style w:type="paragraph" w:styleId="BalloonText">
    <w:name w:val="Balloon Text"/>
    <w:basedOn w:val="Normal"/>
    <w:link w:val="BalloonTextChar"/>
    <w:uiPriority w:val="99"/>
    <w:semiHidden/>
    <w:unhideWhenUsed/>
    <w:rsid w:val="00F34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23E"/>
    <w:rPr>
      <w:rFonts w:ascii="Lucida Grande" w:hAnsi="Lucida Grande" w:cs="Lucida Grande"/>
      <w:sz w:val="18"/>
      <w:szCs w:val="18"/>
    </w:rPr>
  </w:style>
  <w:style w:type="character" w:customStyle="1" w:styleId="Heading1Char">
    <w:name w:val="Heading 1 Char"/>
    <w:basedOn w:val="DefaultParagraphFont"/>
    <w:link w:val="Heading1"/>
    <w:uiPriority w:val="9"/>
    <w:rsid w:val="005D6F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D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AQ18</b:Tag>
    <b:SourceType>ArticleInAPeriodical</b:SourceType>
    <b:Guid>{C8FBB2F5-859C-ED4C-A417-FFB950EEC5F8}</b:Guid>
    <b:Title>Article: Latin America's Anti-Corruption Leaders: "Corruption Always Fights Back</b:Title>
    <b:Publisher>Americas Society/Council of the Americas</b:Publisher>
    <b:Year>2018</b:Year>
    <b:Author>
      <b:Author>
        <b:Corporate>AQ</b:Corporate>
      </b:Author>
    </b:Author>
    <b:RefOrder>1</b:RefOrder>
  </b:Source>
  <b:Source>
    <b:Tag>Mar159</b:Tag>
    <b:SourceType>JournalArticle</b:SourceType>
    <b:Guid>{4C48DABA-1FC6-514E-BFD8-71A9AC79FBF2}</b:Guid>
    <b:Title>How Business is Done in the Developing World: Deals versus Rules</b:Title>
    <b:Year>2015</b:Year>
    <b:Volume>29</b:Volume>
    <b:Issue>3</b:Issue>
    <b:Pages>121–140</b:Pages>
    <b:Author>
      <b:Author>
        <b:NameList>
          <b:Person>
            <b:Last>Hallward-Driemeier</b:Last>
            <b:First>Mary</b:First>
          </b:Person>
          <b:Person>
            <b:Last>Pritchett</b:Last>
            <b:First>Lant</b:First>
          </b:Person>
        </b:NameList>
      </b:Author>
    </b:Author>
    <b:JournalName>Journal of Economic Perspectives</b:JournalName>
    <b:RefOrder>3</b:RefOrder>
  </b:Source>
  <b:Source>
    <b:Tag>Dum12</b:Tag>
    <b:SourceType>JournalArticle</b:SourceType>
    <b:Guid>{7C147B32-77C1-2540-ADF0-70F6737E2615}</b:Guid>
    <b:Author>
      <b:Author>
        <b:NameList>
          <b:Person>
            <b:Last>Dumrauf</b:Last>
            <b:First>Guillermo</b:First>
            <b:Middle>L.</b:Middle>
          </b:Person>
        </b:NameList>
      </b:Author>
    </b:Author>
    <b:Title>Currency choices in Valuation: An approach for emerging markets</b:Title>
    <b:JournalName>Universidad del CEMA </b:JournalName>
    <b:Year>2012</b:Year>
    <b:RefOrder>2</b:RefOrder>
  </b:Source>
</b:Sources>
</file>

<file path=customXml/itemProps1.xml><?xml version="1.0" encoding="utf-8"?>
<ds:datastoreItem xmlns:ds="http://schemas.openxmlformats.org/officeDocument/2006/customXml" ds:itemID="{B9FC0B04-44C2-844D-B2E8-D43DF0CC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1880</Words>
  <Characters>10716</Characters>
  <Application>Microsoft Macintosh Word</Application>
  <DocSecurity>0</DocSecurity>
  <Lines>89</Lines>
  <Paragraphs>25</Paragraphs>
  <ScaleCrop>false</ScaleCrop>
  <Company>art</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2019-02-13T04:39:00Z</cp:lastPrinted>
  <dcterms:created xsi:type="dcterms:W3CDTF">2019-02-13T04:46:00Z</dcterms:created>
  <dcterms:modified xsi:type="dcterms:W3CDTF">2019-02-13T04:46:00Z</dcterms:modified>
</cp:coreProperties>
</file>