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E2BF5" w14:textId="77777777" w:rsidR="005A7079" w:rsidRDefault="005A7079" w:rsidP="005A7079">
      <w:pPr>
        <w:spacing w:line="480" w:lineRule="auto"/>
        <w:jc w:val="center"/>
      </w:pPr>
    </w:p>
    <w:p w14:paraId="47793BD5" w14:textId="77777777" w:rsidR="005A7079" w:rsidRDefault="005A7079" w:rsidP="005A7079">
      <w:pPr>
        <w:spacing w:line="480" w:lineRule="auto"/>
        <w:jc w:val="center"/>
      </w:pPr>
    </w:p>
    <w:p w14:paraId="10F92E87" w14:textId="77777777" w:rsidR="005A7079" w:rsidRDefault="005A7079" w:rsidP="005A7079">
      <w:pPr>
        <w:spacing w:line="480" w:lineRule="auto"/>
        <w:jc w:val="center"/>
      </w:pPr>
    </w:p>
    <w:p w14:paraId="427AA3D8" w14:textId="77777777" w:rsidR="005A7079" w:rsidRDefault="005A7079" w:rsidP="005A7079">
      <w:pPr>
        <w:spacing w:line="480" w:lineRule="auto"/>
        <w:jc w:val="center"/>
      </w:pPr>
    </w:p>
    <w:p w14:paraId="75EC7526" w14:textId="77777777" w:rsidR="005A7079" w:rsidRDefault="005A7079" w:rsidP="005A7079">
      <w:pPr>
        <w:spacing w:line="480" w:lineRule="auto"/>
        <w:jc w:val="center"/>
      </w:pPr>
    </w:p>
    <w:p w14:paraId="0B57314A" w14:textId="77777777" w:rsidR="005A7079" w:rsidRDefault="005A7079" w:rsidP="005A7079">
      <w:pPr>
        <w:spacing w:line="480" w:lineRule="auto"/>
        <w:jc w:val="center"/>
      </w:pPr>
    </w:p>
    <w:p w14:paraId="2B0A8860" w14:textId="77777777" w:rsidR="005A7079" w:rsidRDefault="00AA2703" w:rsidP="005A7079">
      <w:pPr>
        <w:spacing w:line="480" w:lineRule="auto"/>
        <w:jc w:val="center"/>
      </w:pPr>
      <w:r>
        <w:t>Title Page</w:t>
      </w:r>
    </w:p>
    <w:p w14:paraId="4E1E8FF5" w14:textId="77777777" w:rsidR="005A7079" w:rsidRDefault="00AA2703" w:rsidP="005A7079">
      <w:pPr>
        <w:spacing w:line="480" w:lineRule="auto"/>
        <w:jc w:val="center"/>
      </w:pPr>
      <w:r>
        <w:t>Early childhood</w:t>
      </w:r>
    </w:p>
    <w:p w14:paraId="058595FB" w14:textId="77777777" w:rsidR="005A7079" w:rsidRDefault="00AA2703">
      <w:r>
        <w:br w:type="page"/>
      </w:r>
    </w:p>
    <w:p w14:paraId="70D767D7" w14:textId="6F4770D4" w:rsidR="004F3E88" w:rsidRDefault="00AA2703" w:rsidP="006201F3">
      <w:pPr>
        <w:tabs>
          <w:tab w:val="left" w:pos="1397"/>
        </w:tabs>
        <w:spacing w:line="480" w:lineRule="auto"/>
        <w:jc w:val="both"/>
        <w:rPr>
          <w:rFonts w:ascii="Times New Roman" w:hAnsi="Times New Roman" w:cs="Times New Roman"/>
        </w:rPr>
      </w:pPr>
      <w:r w:rsidRPr="006201F3">
        <w:rPr>
          <w:rFonts w:ascii="Times New Roman" w:hAnsi="Times New Roman" w:cs="Times New Roman"/>
        </w:rPr>
        <w:lastRenderedPageBreak/>
        <w:t>Interview summary</w:t>
      </w:r>
    </w:p>
    <w:p w14:paraId="50FAC8C0" w14:textId="376B4BC9" w:rsidR="001D54EF" w:rsidRPr="005E6F81" w:rsidRDefault="00AA2703" w:rsidP="005E6F81">
      <w:pPr>
        <w:shd w:val="clear" w:color="auto" w:fill="FFFFFF"/>
        <w:spacing w:before="100" w:beforeAutospacing="1" w:after="100" w:afterAutospacing="1" w:line="480" w:lineRule="auto"/>
        <w:jc w:val="both"/>
        <w:rPr>
          <w:rFonts w:ascii="Times New Roman" w:eastAsia="Times New Roman" w:hAnsi="Times New Roman" w:cs="Times New Roman"/>
        </w:rPr>
      </w:pPr>
      <w:r>
        <w:rPr>
          <w:rFonts w:ascii="Times New Roman" w:hAnsi="Times New Roman" w:cs="Times New Roman"/>
        </w:rPr>
        <w:t xml:space="preserve">The interviewee </w:t>
      </w:r>
      <w:r w:rsidRPr="005E6F81">
        <w:rPr>
          <w:rFonts w:ascii="Times New Roman" w:hAnsi="Times New Roman" w:cs="Times New Roman"/>
        </w:rPr>
        <w:t xml:space="preserve">was the Head Start (Pre-K) teacher at McNair School having five years of experience. The minimum requirement for a teacher is </w:t>
      </w:r>
      <w:r w:rsidRPr="005E6F81">
        <w:rPr>
          <w:rFonts w:ascii="Times New Roman" w:eastAsia="Times New Roman" w:hAnsi="Times New Roman" w:cs="Times New Roman"/>
        </w:rPr>
        <w:t xml:space="preserve">a bachelor's in education with FCPS diploma. </w:t>
      </w:r>
      <w:r w:rsidR="006D5A08" w:rsidRPr="005E6F81">
        <w:rPr>
          <w:rFonts w:ascii="Times New Roman" w:eastAsia="Times New Roman" w:hAnsi="Times New Roman" w:cs="Times New Roman"/>
        </w:rPr>
        <w:t>Interviewee</w:t>
      </w:r>
      <w:r w:rsidRPr="005E6F81">
        <w:rPr>
          <w:rFonts w:ascii="Times New Roman" w:eastAsia="Times New Roman" w:hAnsi="Times New Roman" w:cs="Times New Roman"/>
        </w:rPr>
        <w:t xml:space="preserve"> explained that the </w:t>
      </w:r>
      <w:r w:rsidR="006D5A08" w:rsidRPr="005E6F81">
        <w:rPr>
          <w:rFonts w:ascii="Times New Roman" w:eastAsia="Times New Roman" w:hAnsi="Times New Roman" w:cs="Times New Roman"/>
        </w:rPr>
        <w:t xml:space="preserve">teacher has a duty of completing professional development and address the needs of the children. To engage parents in student activities, the school invited them to the zoo and other outdoor activities. </w:t>
      </w:r>
      <w:r w:rsidR="005E6F81">
        <w:rPr>
          <w:rFonts w:ascii="Times New Roman" w:eastAsia="Times New Roman" w:hAnsi="Times New Roman" w:cs="Times New Roman"/>
        </w:rPr>
        <w:t xml:space="preserve">Compassion is an essential trait for educators to teach the students of pre-K. It is important for the teacher to understand children and their issues. </w:t>
      </w:r>
      <w:r w:rsidR="00026F23">
        <w:rPr>
          <w:rFonts w:ascii="Times New Roman" w:eastAsia="Times New Roman" w:hAnsi="Times New Roman" w:cs="Times New Roman"/>
        </w:rPr>
        <w:t>Job</w:t>
      </w:r>
      <w:r w:rsidR="005E6F81">
        <w:rPr>
          <w:rFonts w:ascii="Times New Roman" w:eastAsia="Times New Roman" w:hAnsi="Times New Roman" w:cs="Times New Roman"/>
        </w:rPr>
        <w:t xml:space="preserve"> security and a good salary are two prominent expectations of the educators. </w:t>
      </w:r>
      <w:r w:rsidR="005E7FC6">
        <w:rPr>
          <w:rFonts w:ascii="Times New Roman" w:eastAsia="Times New Roman" w:hAnsi="Times New Roman" w:cs="Times New Roman"/>
        </w:rPr>
        <w:t>Teacher continues to learn new things in schools and adopt a flexible attitude for gaining maximum returns.</w:t>
      </w:r>
    </w:p>
    <w:p w14:paraId="3FCD6398" w14:textId="7759E491" w:rsidR="001D54EF" w:rsidRPr="001D54EF" w:rsidRDefault="00AA2703" w:rsidP="002A1E20">
      <w:pPr>
        <w:tabs>
          <w:tab w:val="left" w:pos="1397"/>
        </w:tabs>
        <w:spacing w:line="480" w:lineRule="auto"/>
        <w:jc w:val="both"/>
        <w:rPr>
          <w:rFonts w:ascii="Times New Roman" w:hAnsi="Times New Roman" w:cs="Times New Roman"/>
        </w:rPr>
      </w:pPr>
      <w:r w:rsidRPr="006201F3">
        <w:rPr>
          <w:rFonts w:ascii="Times New Roman" w:hAnsi="Times New Roman" w:cs="Times New Roman"/>
        </w:rPr>
        <w:t xml:space="preserve">Instructional model </w:t>
      </w:r>
    </w:p>
    <w:p w14:paraId="5799909F" w14:textId="15E93FD7" w:rsidR="001D54EF" w:rsidRDefault="00AA2703" w:rsidP="002A1E20">
      <w:pPr>
        <w:spacing w:before="120" w:line="480" w:lineRule="auto"/>
        <w:jc w:val="both"/>
        <w:rPr>
          <w:rFonts w:ascii="Times New Roman" w:hAnsi="Times New Roman" w:cs="Times New Roman"/>
        </w:rPr>
      </w:pPr>
      <w:r>
        <w:rPr>
          <w:rFonts w:ascii="Times New Roman" w:hAnsi="Times New Roman" w:cs="Times New Roman"/>
        </w:rPr>
        <w:t xml:space="preserve">It </w:t>
      </w:r>
      <w:r w:rsidR="00E07C55">
        <w:rPr>
          <w:rFonts w:ascii="Times New Roman" w:hAnsi="Times New Roman" w:cs="Times New Roman"/>
        </w:rPr>
        <w:t>i</w:t>
      </w:r>
      <w:r w:rsidRPr="00FF4435">
        <w:rPr>
          <w:rFonts w:ascii="Times New Roman" w:hAnsi="Times New Roman" w:cs="Times New Roman"/>
        </w:rPr>
        <w:t>ncludes discussions of direct instr</w:t>
      </w:r>
      <w:r>
        <w:rPr>
          <w:rFonts w:ascii="Times New Roman" w:hAnsi="Times New Roman" w:cs="Times New Roman"/>
        </w:rPr>
        <w:t xml:space="preserve">uctional strategies, technology, </w:t>
      </w:r>
      <w:proofErr w:type="gramStart"/>
      <w:r>
        <w:rPr>
          <w:rFonts w:ascii="Times New Roman" w:hAnsi="Times New Roman" w:cs="Times New Roman"/>
        </w:rPr>
        <w:t>motivation</w:t>
      </w:r>
      <w:proofErr w:type="gramEnd"/>
      <w:r>
        <w:rPr>
          <w:rFonts w:ascii="Times New Roman" w:hAnsi="Times New Roman" w:cs="Times New Roman"/>
        </w:rPr>
        <w:t xml:space="preserve"> and classroom management. The school environment plays an </w:t>
      </w:r>
      <w:r w:rsidRPr="00FA2C26">
        <w:rPr>
          <w:rFonts w:ascii="Times New Roman" w:hAnsi="Times New Roman" w:cs="Times New Roman"/>
          <w:noProof/>
        </w:rPr>
        <w:t>effective</w:t>
      </w:r>
      <w:r>
        <w:rPr>
          <w:rFonts w:ascii="Times New Roman" w:hAnsi="Times New Roman" w:cs="Times New Roman"/>
        </w:rPr>
        <w:t xml:space="preserve"> role in promoting learning and ch</w:t>
      </w:r>
      <w:r>
        <w:rPr>
          <w:rFonts w:ascii="Times New Roman" w:hAnsi="Times New Roman" w:cs="Times New Roman"/>
        </w:rPr>
        <w:t xml:space="preserve">ild development. </w:t>
      </w:r>
      <w:r>
        <w:rPr>
          <w:rFonts w:ascii="Times New Roman" w:hAnsi="Times New Roman" w:cs="Times New Roman"/>
          <w:noProof/>
        </w:rPr>
        <w:t>The s</w:t>
      </w:r>
      <w:r w:rsidRPr="00FA2C26">
        <w:rPr>
          <w:rFonts w:ascii="Times New Roman" w:hAnsi="Times New Roman" w:cs="Times New Roman"/>
          <w:noProof/>
        </w:rPr>
        <w:t>tructured</w:t>
      </w:r>
      <w:r>
        <w:rPr>
          <w:rFonts w:ascii="Times New Roman" w:hAnsi="Times New Roman" w:cs="Times New Roman"/>
        </w:rPr>
        <w:t xml:space="preserve"> learning environment, the </w:t>
      </w:r>
      <w:r w:rsidRPr="00FA2C26">
        <w:rPr>
          <w:rFonts w:ascii="Times New Roman" w:hAnsi="Times New Roman" w:cs="Times New Roman"/>
          <w:noProof/>
        </w:rPr>
        <w:t>involvement</w:t>
      </w:r>
      <w:r>
        <w:rPr>
          <w:rFonts w:ascii="Times New Roman" w:hAnsi="Times New Roman" w:cs="Times New Roman"/>
        </w:rPr>
        <w:t xml:space="preserve"> of teachers and parents, results in the improved mental ability of children that enhances </w:t>
      </w:r>
      <w:proofErr w:type="gramStart"/>
      <w:r>
        <w:rPr>
          <w:rFonts w:ascii="Times New Roman" w:hAnsi="Times New Roman" w:cs="Times New Roman"/>
        </w:rPr>
        <w:t>their</w:t>
      </w:r>
      <w:proofErr w:type="gramEnd"/>
      <w:r>
        <w:rPr>
          <w:rFonts w:ascii="Times New Roman" w:hAnsi="Times New Roman" w:cs="Times New Roman"/>
        </w:rPr>
        <w:t xml:space="preserve"> thinking ability and level of intelligence. Some effective tools to enhance the learning involve extracurricular educational opportunities and unstructured hom</w:t>
      </w:r>
      <w:r>
        <w:rPr>
          <w:rFonts w:ascii="Times New Roman" w:hAnsi="Times New Roman" w:cs="Times New Roman"/>
        </w:rPr>
        <w:t xml:space="preserve">e learning. The program helps the </w:t>
      </w:r>
      <w:r w:rsidRPr="00FA2C26">
        <w:rPr>
          <w:rFonts w:ascii="Times New Roman" w:hAnsi="Times New Roman" w:cs="Times New Roman"/>
          <w:noProof/>
        </w:rPr>
        <w:t>student</w:t>
      </w:r>
      <w:r>
        <w:rPr>
          <w:rFonts w:ascii="Times New Roman" w:hAnsi="Times New Roman" w:cs="Times New Roman"/>
        </w:rPr>
        <w:t xml:space="preserve"> to focus on activities other than studies that </w:t>
      </w:r>
      <w:r w:rsidRPr="00FA2C26">
        <w:rPr>
          <w:rFonts w:ascii="Times New Roman" w:hAnsi="Times New Roman" w:cs="Times New Roman"/>
          <w:noProof/>
        </w:rPr>
        <w:t>provide</w:t>
      </w:r>
      <w:r>
        <w:rPr>
          <w:rFonts w:ascii="Times New Roman" w:hAnsi="Times New Roman" w:cs="Times New Roman"/>
        </w:rPr>
        <w:t xml:space="preserve"> the opportunity to become a </w:t>
      </w:r>
      <w:r w:rsidRPr="00FA2C26">
        <w:rPr>
          <w:rFonts w:ascii="Times New Roman" w:hAnsi="Times New Roman" w:cs="Times New Roman"/>
          <w:noProof/>
        </w:rPr>
        <w:t>motivated</w:t>
      </w:r>
      <w:r>
        <w:rPr>
          <w:rFonts w:ascii="Times New Roman" w:hAnsi="Times New Roman" w:cs="Times New Roman"/>
        </w:rPr>
        <w:t xml:space="preserve"> achiever in academic and other aspects of life. </w:t>
      </w:r>
      <w:proofErr w:type="spellStart"/>
      <w:r>
        <w:rPr>
          <w:rFonts w:ascii="Times New Roman" w:hAnsi="Times New Roman" w:cs="Times New Roman"/>
        </w:rPr>
        <w:t>Schorer</w:t>
      </w:r>
      <w:proofErr w:type="spellEnd"/>
      <w:r>
        <w:rPr>
          <w:rFonts w:ascii="Times New Roman" w:hAnsi="Times New Roman" w:cs="Times New Roman"/>
        </w:rPr>
        <w:t xml:space="preserve"> et al., (2015) identifies the significance of an effective learni</w:t>
      </w:r>
      <w:r>
        <w:rPr>
          <w:rFonts w:ascii="Times New Roman" w:hAnsi="Times New Roman" w:cs="Times New Roman"/>
        </w:rPr>
        <w:t xml:space="preserve">ng environment on the improved learning capacity of children. A constructive environment focuses on the adoption of physical resources such as classrooms, comfortable chairs, whiteboards, and </w:t>
      </w:r>
      <w:r>
        <w:rPr>
          <w:rFonts w:ascii="Times New Roman" w:hAnsi="Times New Roman" w:cs="Times New Roman"/>
        </w:rPr>
        <w:lastRenderedPageBreak/>
        <w:t>other materials. The technological materials essential for enhan</w:t>
      </w:r>
      <w:r>
        <w:rPr>
          <w:rFonts w:ascii="Times New Roman" w:hAnsi="Times New Roman" w:cs="Times New Roman"/>
        </w:rPr>
        <w:t xml:space="preserve">cing the level of concentration include projectors, audio enhancements, and smart boards. These technological tools assist teachers in improving </w:t>
      </w:r>
      <w:proofErr w:type="gramStart"/>
      <w:r>
        <w:rPr>
          <w:rFonts w:ascii="Times New Roman" w:hAnsi="Times New Roman" w:cs="Times New Roman"/>
        </w:rPr>
        <w:t>students</w:t>
      </w:r>
      <w:proofErr w:type="gramEnd"/>
      <w:r>
        <w:rPr>
          <w:rFonts w:ascii="Times New Roman" w:hAnsi="Times New Roman" w:cs="Times New Roman"/>
        </w:rPr>
        <w:t xml:space="preserve"> attention </w:t>
      </w:r>
      <w:sdt>
        <w:sdtPr>
          <w:rPr>
            <w:rFonts w:ascii="Times New Roman" w:hAnsi="Times New Roman" w:cs="Times New Roman"/>
          </w:rPr>
          <w:id w:val="1810738050"/>
          <w:citation/>
        </w:sdtPr>
        <w:sdtEndPr/>
        <w:sdtContent>
          <w:r>
            <w:rPr>
              <w:rFonts w:ascii="Times New Roman" w:hAnsi="Times New Roman" w:cs="Times New Roman"/>
            </w:rPr>
            <w:fldChar w:fldCharType="begin"/>
          </w:r>
          <w:r>
            <w:rPr>
              <w:rFonts w:ascii="Times New Roman" w:hAnsi="Times New Roman" w:cs="Times New Roman"/>
            </w:rPr>
            <w:instrText xml:space="preserve"> CITATION Jos15 \l 1033 </w:instrText>
          </w:r>
          <w:r>
            <w:rPr>
              <w:rFonts w:ascii="Times New Roman" w:hAnsi="Times New Roman" w:cs="Times New Roman"/>
            </w:rPr>
            <w:fldChar w:fldCharType="separate"/>
          </w:r>
          <w:r w:rsidRPr="002A1E20">
            <w:rPr>
              <w:rFonts w:ascii="Times New Roman" w:hAnsi="Times New Roman" w:cs="Times New Roman"/>
              <w:noProof/>
            </w:rPr>
            <w:t>(Baker, Stoeger, &amp; Ziegler, 2015)</w:t>
          </w:r>
          <w:r>
            <w:rPr>
              <w:rFonts w:ascii="Times New Roman" w:hAnsi="Times New Roman" w:cs="Times New Roman"/>
            </w:rPr>
            <w:fldChar w:fldCharType="end"/>
          </w:r>
        </w:sdtContent>
      </w:sdt>
      <w:r>
        <w:rPr>
          <w:rFonts w:ascii="Times New Roman" w:hAnsi="Times New Roman" w:cs="Times New Roman"/>
        </w:rPr>
        <w:t>. Effective learning environme</w:t>
      </w:r>
      <w:r>
        <w:rPr>
          <w:rFonts w:ascii="Times New Roman" w:hAnsi="Times New Roman" w:cs="Times New Roman"/>
        </w:rPr>
        <w:t xml:space="preserve">nt is crucial for the improved social interaction between the teachers and the students. Activities like trips, photos, and natural observation are part of an influential environment </w:t>
      </w:r>
      <w:sdt>
        <w:sdtPr>
          <w:rPr>
            <w:rFonts w:ascii="Times New Roman" w:hAnsi="Times New Roman" w:cs="Times New Roman"/>
          </w:rPr>
          <w:id w:val="-2024697860"/>
          <w:citation/>
        </w:sdtPr>
        <w:sdtEndPr/>
        <w:sdtContent>
          <w:r>
            <w:rPr>
              <w:rFonts w:ascii="Times New Roman" w:hAnsi="Times New Roman" w:cs="Times New Roman"/>
            </w:rPr>
            <w:fldChar w:fldCharType="begin"/>
          </w:r>
          <w:r>
            <w:rPr>
              <w:rFonts w:ascii="Times New Roman" w:hAnsi="Times New Roman" w:cs="Times New Roman"/>
            </w:rPr>
            <w:instrText xml:space="preserve"> CITATION Yel16 \l 1033 </w:instrText>
          </w:r>
          <w:r>
            <w:rPr>
              <w:rFonts w:ascii="Times New Roman" w:hAnsi="Times New Roman" w:cs="Times New Roman"/>
            </w:rPr>
            <w:fldChar w:fldCharType="separate"/>
          </w:r>
          <w:r w:rsidRPr="002A1E20">
            <w:rPr>
              <w:rFonts w:ascii="Times New Roman" w:hAnsi="Times New Roman" w:cs="Times New Roman"/>
              <w:noProof/>
            </w:rPr>
            <w:t>(Durmuş, 2016)</w:t>
          </w:r>
          <w:r>
            <w:rPr>
              <w:rFonts w:ascii="Times New Roman" w:hAnsi="Times New Roman" w:cs="Times New Roman"/>
            </w:rPr>
            <w:fldChar w:fldCharType="end"/>
          </w:r>
        </w:sdtContent>
      </w:sdt>
      <w:r>
        <w:rPr>
          <w:rFonts w:ascii="Times New Roman" w:hAnsi="Times New Roman" w:cs="Times New Roman"/>
        </w:rPr>
        <w:t>.</w:t>
      </w:r>
    </w:p>
    <w:p w14:paraId="37DF3CDC" w14:textId="44C1C689" w:rsidR="00A7663E" w:rsidRPr="001D54EF" w:rsidRDefault="00AA2703" w:rsidP="002A1E20">
      <w:pPr>
        <w:spacing w:before="120" w:line="480" w:lineRule="auto"/>
        <w:jc w:val="both"/>
        <w:rPr>
          <w:rFonts w:ascii="Times New Roman" w:hAnsi="Times New Roman" w:cs="Times New Roman"/>
        </w:rPr>
      </w:pPr>
      <w:r>
        <w:rPr>
          <w:rFonts w:ascii="Times New Roman" w:hAnsi="Times New Roman" w:cs="Times New Roman"/>
        </w:rPr>
        <w:t>Approaches that contribute t</w:t>
      </w:r>
      <w:r>
        <w:rPr>
          <w:rFonts w:ascii="Times New Roman" w:hAnsi="Times New Roman" w:cs="Times New Roman"/>
        </w:rPr>
        <w:t>o quality programming</w:t>
      </w:r>
    </w:p>
    <w:p w14:paraId="2C8883CA" w14:textId="77777777" w:rsidR="00C3066A" w:rsidRPr="00C30D16" w:rsidRDefault="00AA2703" w:rsidP="00C3066A">
      <w:pPr>
        <w:spacing w:before="120" w:line="480" w:lineRule="auto"/>
        <w:jc w:val="both"/>
        <w:rPr>
          <w:rFonts w:ascii="Times New Roman" w:hAnsi="Times New Roman" w:cs="Times New Roman"/>
        </w:rPr>
      </w:pPr>
      <w:r>
        <w:rPr>
          <w:rFonts w:ascii="Times New Roman" w:hAnsi="Times New Roman" w:cs="Times New Roman"/>
        </w:rPr>
        <w:t>The learning theory focuses on investigating the theoretical aspects of learning algorithms. It determines the difficulty of learning problems and how learning performance is dependent on certain parameters. The theory has its roots i</w:t>
      </w:r>
      <w:r>
        <w:rPr>
          <w:rFonts w:ascii="Times New Roman" w:hAnsi="Times New Roman" w:cs="Times New Roman"/>
        </w:rPr>
        <w:t xml:space="preserve">n mathematics and is useful in understanding learning algorithms </w:t>
      </w:r>
      <w:sdt>
        <w:sdtPr>
          <w:rPr>
            <w:rFonts w:ascii="Times New Roman" w:hAnsi="Times New Roman" w:cs="Times New Roman"/>
          </w:rPr>
          <w:id w:val="1071766724"/>
          <w:citation/>
        </w:sdtPr>
        <w:sdtEndPr/>
        <w:sdtContent>
          <w:r>
            <w:rPr>
              <w:rFonts w:ascii="Times New Roman" w:hAnsi="Times New Roman" w:cs="Times New Roman"/>
            </w:rPr>
            <w:fldChar w:fldCharType="begin"/>
          </w:r>
          <w:r>
            <w:rPr>
              <w:rFonts w:ascii="Times New Roman" w:hAnsi="Times New Roman" w:cs="Times New Roman"/>
            </w:rPr>
            <w:instrText xml:space="preserve"> CITATION Din14 \l 1033 </w:instrText>
          </w:r>
          <w:r>
            <w:rPr>
              <w:rFonts w:ascii="Times New Roman" w:hAnsi="Times New Roman" w:cs="Times New Roman"/>
            </w:rPr>
            <w:fldChar w:fldCharType="separate"/>
          </w:r>
          <w:r w:rsidRPr="00C3066A">
            <w:rPr>
              <w:rFonts w:ascii="Times New Roman" w:hAnsi="Times New Roman" w:cs="Times New Roman"/>
              <w:noProof/>
            </w:rPr>
            <w:t>(Zhou, Wu, &amp; Ying, 2014)</w:t>
          </w:r>
          <w:r>
            <w:rPr>
              <w:rFonts w:ascii="Times New Roman" w:hAnsi="Times New Roman" w:cs="Times New Roman"/>
            </w:rPr>
            <w:fldChar w:fldCharType="end"/>
          </w:r>
        </w:sdtContent>
      </w:sdt>
      <w:r>
        <w:rPr>
          <w:rFonts w:ascii="Times New Roman" w:hAnsi="Times New Roman" w:cs="Times New Roman"/>
        </w:rPr>
        <w:t>. The learning theory focuses on, “</w:t>
      </w:r>
      <w:r w:rsidRPr="00A5710B">
        <w:rPr>
          <w:rFonts w:ascii="Times New Roman" w:hAnsi="Times New Roman" w:cs="Times New Roman"/>
        </w:rPr>
        <w:t>children’s</w:t>
      </w:r>
      <w:r>
        <w:rPr>
          <w:rFonts w:ascii="Times New Roman" w:hAnsi="Times New Roman" w:cs="Times New Roman"/>
        </w:rPr>
        <w:t xml:space="preserve"> </w:t>
      </w:r>
      <w:r w:rsidRPr="00A5710B">
        <w:rPr>
          <w:rFonts w:ascii="Times New Roman" w:hAnsi="Times New Roman" w:cs="Times New Roman"/>
        </w:rPr>
        <w:t>early cognitive and affective development through everyday experiences and learning</w:t>
      </w:r>
      <w:r>
        <w:rPr>
          <w:rFonts w:ascii="Times New Roman" w:hAnsi="Times New Roman" w:cs="Times New Roman"/>
        </w:rPr>
        <w:t xml:space="preserve"> </w:t>
      </w:r>
      <w:r w:rsidRPr="00A5710B">
        <w:rPr>
          <w:rFonts w:ascii="Times New Roman" w:hAnsi="Times New Roman" w:cs="Times New Roman"/>
        </w:rPr>
        <w:t>processe</w:t>
      </w:r>
      <w:r w:rsidRPr="00A5710B">
        <w:rPr>
          <w:rFonts w:ascii="Times New Roman" w:hAnsi="Times New Roman" w:cs="Times New Roman"/>
        </w:rPr>
        <w:t>s, represented in concepts such as funds of knowledge, working theories, and</w:t>
      </w:r>
      <w:r>
        <w:rPr>
          <w:rFonts w:ascii="Times New Roman" w:hAnsi="Times New Roman" w:cs="Times New Roman"/>
        </w:rPr>
        <w:t xml:space="preserve"> </w:t>
      </w:r>
      <w:r w:rsidRPr="00A5710B">
        <w:rPr>
          <w:rFonts w:ascii="Times New Roman" w:hAnsi="Times New Roman" w:cs="Times New Roman"/>
        </w:rPr>
        <w:t>dispo</w:t>
      </w:r>
      <w:r>
        <w:rPr>
          <w:rFonts w:ascii="Times New Roman" w:hAnsi="Times New Roman" w:cs="Times New Roman"/>
        </w:rPr>
        <w:t xml:space="preserve">sitions, are viewed as outcomes” </w:t>
      </w:r>
      <w:sdt>
        <w:sdtPr>
          <w:rPr>
            <w:rFonts w:ascii="Times New Roman" w:hAnsi="Times New Roman" w:cs="Times New Roman"/>
          </w:rPr>
          <w:id w:val="1008098357"/>
          <w:citation/>
        </w:sdtPr>
        <w:sdtEndPr/>
        <w:sdtContent>
          <w:r>
            <w:rPr>
              <w:rFonts w:ascii="Times New Roman" w:hAnsi="Times New Roman" w:cs="Times New Roman"/>
            </w:rPr>
            <w:fldChar w:fldCharType="begin"/>
          </w:r>
          <w:r>
            <w:rPr>
              <w:rFonts w:ascii="Times New Roman" w:hAnsi="Times New Roman" w:cs="Times New Roman"/>
            </w:rPr>
            <w:instrText xml:space="preserve"> CITATION Hel12 \l 1033 </w:instrText>
          </w:r>
          <w:r>
            <w:rPr>
              <w:rFonts w:ascii="Times New Roman" w:hAnsi="Times New Roman" w:cs="Times New Roman"/>
            </w:rPr>
            <w:fldChar w:fldCharType="separate"/>
          </w:r>
          <w:r w:rsidRPr="00C3066A">
            <w:rPr>
              <w:rFonts w:ascii="Times New Roman" w:hAnsi="Times New Roman" w:cs="Times New Roman"/>
              <w:noProof/>
            </w:rPr>
            <w:t>(Hedges &amp; Cullen, 2012)</w:t>
          </w:r>
          <w:r>
            <w:rPr>
              <w:rFonts w:ascii="Times New Roman" w:hAnsi="Times New Roman" w:cs="Times New Roman"/>
            </w:rPr>
            <w:fldChar w:fldCharType="end"/>
          </w:r>
        </w:sdtContent>
      </w:sdt>
      <w:r>
        <w:rPr>
          <w:rFonts w:ascii="Times New Roman" w:hAnsi="Times New Roman" w:cs="Times New Roman"/>
        </w:rPr>
        <w:t>. The theory is crucial as it defines the role of an effective teacher in helping childre</w:t>
      </w:r>
      <w:r>
        <w:rPr>
          <w:rFonts w:ascii="Times New Roman" w:hAnsi="Times New Roman" w:cs="Times New Roman"/>
        </w:rPr>
        <w:t>n to overcome learning disabilities and challenges. The participatory learning theories are vital for effective teachers as they allow them to address the needs of children individually.</w:t>
      </w:r>
    </w:p>
    <w:p w14:paraId="1A90653B" w14:textId="77777777" w:rsidR="00C3066A" w:rsidRDefault="00AA2703" w:rsidP="00C3066A">
      <w:pPr>
        <w:spacing w:before="120" w:line="480" w:lineRule="auto"/>
        <w:jc w:val="both"/>
        <w:rPr>
          <w:rFonts w:ascii="Times New Roman" w:hAnsi="Times New Roman" w:cs="Times New Roman"/>
        </w:rPr>
      </w:pPr>
      <w:r>
        <w:rPr>
          <w:rFonts w:ascii="Times New Roman" w:hAnsi="Times New Roman" w:cs="Times New Roman"/>
        </w:rPr>
        <w:t>An effective teacher takes the role of addressing the learning issues</w:t>
      </w:r>
      <w:r>
        <w:rPr>
          <w:rFonts w:ascii="Times New Roman" w:hAnsi="Times New Roman" w:cs="Times New Roman"/>
        </w:rPr>
        <w:t xml:space="preserve"> faced by the children. </w:t>
      </w:r>
      <w:proofErr w:type="spellStart"/>
      <w:r>
        <w:rPr>
          <w:rFonts w:ascii="Times New Roman" w:hAnsi="Times New Roman" w:cs="Times New Roman"/>
        </w:rPr>
        <w:t>Agudo</w:t>
      </w:r>
      <w:proofErr w:type="spellEnd"/>
      <w:r>
        <w:rPr>
          <w:rFonts w:ascii="Times New Roman" w:hAnsi="Times New Roman" w:cs="Times New Roman"/>
        </w:rPr>
        <w:t xml:space="preserve"> and Gutierrez (2017) define, "effective teachers are </w:t>
      </w:r>
      <w:r w:rsidRPr="00076A85">
        <w:rPr>
          <w:rFonts w:ascii="Times New Roman" w:hAnsi="Times New Roman" w:cs="Times New Roman"/>
        </w:rPr>
        <w:t>those who provide their</w:t>
      </w:r>
      <w:r>
        <w:rPr>
          <w:rFonts w:ascii="Times New Roman" w:hAnsi="Times New Roman" w:cs="Times New Roman"/>
        </w:rPr>
        <w:t xml:space="preserve"> </w:t>
      </w:r>
      <w:r w:rsidRPr="00076A85">
        <w:rPr>
          <w:rFonts w:ascii="Times New Roman" w:hAnsi="Times New Roman" w:cs="Times New Roman"/>
        </w:rPr>
        <w:t>students with knowledge that is useful in future learning, presumably require their</w:t>
      </w:r>
      <w:r>
        <w:rPr>
          <w:rFonts w:ascii="Times New Roman" w:hAnsi="Times New Roman" w:cs="Times New Roman"/>
        </w:rPr>
        <w:t xml:space="preserve"> </w:t>
      </w:r>
      <w:r w:rsidRPr="00076A85">
        <w:rPr>
          <w:rFonts w:ascii="Times New Roman" w:hAnsi="Times New Roman" w:cs="Times New Roman"/>
        </w:rPr>
        <w:t>students to exert effort by paying attention and being concentrat</w:t>
      </w:r>
      <w:r w:rsidRPr="00076A85">
        <w:rPr>
          <w:rFonts w:ascii="Times New Roman" w:hAnsi="Times New Roman" w:cs="Times New Roman"/>
        </w:rPr>
        <w:t>ed in class and by</w:t>
      </w:r>
      <w:r>
        <w:rPr>
          <w:rFonts w:ascii="Times New Roman" w:hAnsi="Times New Roman" w:cs="Times New Roman"/>
        </w:rPr>
        <w:t xml:space="preserve"> </w:t>
      </w:r>
      <w:r w:rsidRPr="00076A85">
        <w:rPr>
          <w:rFonts w:ascii="Times New Roman" w:hAnsi="Times New Roman" w:cs="Times New Roman"/>
        </w:rPr>
        <w:t>doing demanding homework”</w:t>
      </w:r>
      <w:r>
        <w:rPr>
          <w:rFonts w:ascii="Times New Roman" w:hAnsi="Times New Roman" w:cs="Times New Roman"/>
        </w:rPr>
        <w:t xml:space="preserve"> </w:t>
      </w:r>
      <w:sdt>
        <w:sdtPr>
          <w:rPr>
            <w:rFonts w:ascii="Times New Roman" w:hAnsi="Times New Roman" w:cs="Times New Roman"/>
          </w:rPr>
          <w:id w:val="1771430404"/>
          <w:citation/>
        </w:sdtPr>
        <w:sdtEndPr/>
        <w:sdtContent>
          <w:r>
            <w:rPr>
              <w:rFonts w:ascii="Times New Roman" w:hAnsi="Times New Roman" w:cs="Times New Roman"/>
            </w:rPr>
            <w:fldChar w:fldCharType="begin"/>
          </w:r>
          <w:r>
            <w:rPr>
              <w:rFonts w:ascii="Times New Roman" w:hAnsi="Times New Roman" w:cs="Times New Roman"/>
            </w:rPr>
            <w:instrText xml:space="preserve"> CITATION Lui17 \l 1033 </w:instrText>
          </w:r>
          <w:r>
            <w:rPr>
              <w:rFonts w:ascii="Times New Roman" w:hAnsi="Times New Roman" w:cs="Times New Roman"/>
            </w:rPr>
            <w:fldChar w:fldCharType="separate"/>
          </w:r>
          <w:r w:rsidRPr="00C3066A">
            <w:rPr>
              <w:rFonts w:ascii="Times New Roman" w:hAnsi="Times New Roman" w:cs="Times New Roman"/>
              <w:noProof/>
            </w:rPr>
            <w:t>(Lopez-Agudo &amp; Marcenaro-Gutierrez, 2017)</w:t>
          </w:r>
          <w:r>
            <w:rPr>
              <w:rFonts w:ascii="Times New Roman" w:hAnsi="Times New Roman" w:cs="Times New Roman"/>
            </w:rPr>
            <w:fldChar w:fldCharType="end"/>
          </w:r>
        </w:sdtContent>
      </w:sdt>
      <w:r>
        <w:rPr>
          <w:rFonts w:ascii="Times New Roman" w:hAnsi="Times New Roman" w:cs="Times New Roman"/>
        </w:rPr>
        <w:t xml:space="preserve">. The central role </w:t>
      </w:r>
      <w:r>
        <w:rPr>
          <w:rFonts w:ascii="Times New Roman" w:hAnsi="Times New Roman" w:cs="Times New Roman"/>
        </w:rPr>
        <w:lastRenderedPageBreak/>
        <w:t>of effective teachers is to maximize the student's level of engagement. They focus on the capacity of students to concentr</w:t>
      </w:r>
      <w:r>
        <w:rPr>
          <w:rFonts w:ascii="Times New Roman" w:hAnsi="Times New Roman" w:cs="Times New Roman"/>
        </w:rPr>
        <w:t xml:space="preserve">ate on class lectures. They aim to engage students to interest in classrooms and increasing their ability to learn. The criteria of effective teachers depict that they work in an organized manner by making the best possible use of the available resources. </w:t>
      </w:r>
      <w:r>
        <w:rPr>
          <w:rFonts w:ascii="Times New Roman" w:hAnsi="Times New Roman" w:cs="Times New Roman"/>
        </w:rPr>
        <w:t>They also make effective use of the instructional materials resulting in the enhanced learning of the children. Helping students in overcoming their learning issues is the central goal of these educators.</w:t>
      </w:r>
    </w:p>
    <w:p w14:paraId="3042E476" w14:textId="77777777" w:rsidR="00E07C55" w:rsidRDefault="00E07C55" w:rsidP="00C3066A">
      <w:pPr>
        <w:spacing w:before="120" w:line="480" w:lineRule="auto"/>
        <w:jc w:val="both"/>
        <w:rPr>
          <w:rFonts w:ascii="Times New Roman" w:hAnsi="Times New Roman" w:cs="Times New Roman"/>
        </w:rPr>
      </w:pPr>
    </w:p>
    <w:p w14:paraId="1143560A" w14:textId="77777777" w:rsidR="00E07C55" w:rsidRDefault="00E07C55" w:rsidP="00C3066A">
      <w:pPr>
        <w:spacing w:before="120" w:line="480" w:lineRule="auto"/>
        <w:jc w:val="both"/>
        <w:rPr>
          <w:rFonts w:ascii="Times New Roman" w:hAnsi="Times New Roman" w:cs="Times New Roman"/>
        </w:rPr>
      </w:pPr>
    </w:p>
    <w:p w14:paraId="58EA53A7" w14:textId="5DD016D2" w:rsidR="00A7663E" w:rsidRDefault="00AA2703" w:rsidP="00C3066A">
      <w:pPr>
        <w:spacing w:before="120" w:line="480" w:lineRule="auto"/>
        <w:jc w:val="both"/>
        <w:rPr>
          <w:rFonts w:ascii="Times New Roman" w:hAnsi="Times New Roman" w:cs="Times New Roman"/>
        </w:rPr>
      </w:pPr>
      <w:r>
        <w:rPr>
          <w:rFonts w:ascii="Times New Roman" w:hAnsi="Times New Roman" w:cs="Times New Roman"/>
        </w:rPr>
        <w:t xml:space="preserve">Instructional theory </w:t>
      </w:r>
    </w:p>
    <w:p w14:paraId="19446D60" w14:textId="6AAA8AC5" w:rsidR="00E07C55" w:rsidRPr="00076A85" w:rsidRDefault="00AA2703" w:rsidP="00C3066A">
      <w:pPr>
        <w:spacing w:before="120" w:line="480" w:lineRule="auto"/>
        <w:jc w:val="both"/>
        <w:rPr>
          <w:rFonts w:ascii="Times New Roman" w:hAnsi="Times New Roman" w:cs="Times New Roman"/>
        </w:rPr>
      </w:pPr>
      <w:r>
        <w:rPr>
          <w:rFonts w:ascii="Times New Roman" w:hAnsi="Times New Roman" w:cs="Times New Roman"/>
        </w:rPr>
        <w:t xml:space="preserve">Piaget's theory of </w:t>
      </w:r>
      <w:r>
        <w:rPr>
          <w:rFonts w:ascii="Times New Roman" w:hAnsi="Times New Roman" w:cs="Times New Roman"/>
        </w:rPr>
        <w:t>cognitive development is used for applying learning capabilities. The adoption of the theory suggests attaining development through transformational state and evolving environment. These two conditions will permit children to establish learning competency.</w:t>
      </w:r>
      <w:r>
        <w:rPr>
          <w:rFonts w:ascii="Times New Roman" w:hAnsi="Times New Roman" w:cs="Times New Roman"/>
        </w:rPr>
        <w:t xml:space="preserve"> Gardener's theory </w:t>
      </w:r>
      <w:proofErr w:type="gramStart"/>
      <w:r>
        <w:rPr>
          <w:rFonts w:ascii="Times New Roman" w:hAnsi="Times New Roman" w:cs="Times New Roman"/>
        </w:rPr>
        <w:t>of multiple intelligence</w:t>
      </w:r>
      <w:proofErr w:type="gramEnd"/>
      <w:r>
        <w:rPr>
          <w:rFonts w:ascii="Times New Roman" w:hAnsi="Times New Roman" w:cs="Times New Roman"/>
        </w:rPr>
        <w:t xml:space="preserve"> is also employed for attaining development goals. The eight factors the process utilize include; developmental progression, susceptible to the symbolic progression, a support in their experimental psychology, hav</w:t>
      </w:r>
      <w:r>
        <w:rPr>
          <w:rFonts w:ascii="Times New Roman" w:hAnsi="Times New Roman" w:cs="Times New Roman"/>
        </w:rPr>
        <w:t>ing a brain isolation potential during a brain damage, a presence in the core operations, the existence of prodigies in the light of becoming exceptional, and a place in the evolutionary history.</w:t>
      </w:r>
      <w:r w:rsidR="000C5B91">
        <w:rPr>
          <w:rFonts w:ascii="Times New Roman" w:hAnsi="Times New Roman" w:cs="Times New Roman"/>
        </w:rPr>
        <w:t xml:space="preserve"> This is an effective tool as it allows children to use their characteristics for building enhanced learning competencies.  </w:t>
      </w:r>
    </w:p>
    <w:p w14:paraId="2E8E51C0" w14:textId="77777777" w:rsidR="00775307" w:rsidRDefault="00AA2703" w:rsidP="00775307">
      <w:pPr>
        <w:spacing w:line="480" w:lineRule="auto"/>
        <w:jc w:val="both"/>
        <w:rPr>
          <w:rFonts w:ascii="Times New Roman" w:eastAsia="Times New Roman" w:hAnsi="Times New Roman" w:cs="Times New Roman"/>
        </w:rPr>
      </w:pPr>
      <w:r>
        <w:rPr>
          <w:rFonts w:ascii="Times New Roman" w:eastAsia="Times New Roman" w:hAnsi="Times New Roman" w:cs="Times New Roman"/>
        </w:rPr>
        <w:t>The teachers will adopt collaborative learning techniques to promote work in groups for attaining high levels of thinking and allowing students to retain them for a longer duration. The teache</w:t>
      </w:r>
      <w:r>
        <w:rPr>
          <w:rFonts w:ascii="Times New Roman" w:eastAsia="Times New Roman" w:hAnsi="Times New Roman" w:cs="Times New Roman"/>
        </w:rPr>
        <w:t xml:space="preserve">r builds group and identifies the tasks that students need to perform </w:t>
      </w:r>
      <w:r>
        <w:rPr>
          <w:rFonts w:ascii="Times New Roman" w:eastAsia="Times New Roman" w:hAnsi="Times New Roman" w:cs="Times New Roman"/>
        </w:rPr>
        <w:lastRenderedPageBreak/>
        <w:t xml:space="preserve">in each group. Defining goals and objectives are part of this stage. </w:t>
      </w:r>
      <w:r w:rsidRPr="00BF26F5">
        <w:rPr>
          <w:rFonts w:ascii="Times New Roman" w:eastAsia="Times New Roman" w:hAnsi="Times New Roman" w:cs="Times New Roman"/>
        </w:rPr>
        <w:t>To attain better outcomes, the teacher will keep only 2-3 members in the group. The size of 4-5 is also ideal as it a</w:t>
      </w:r>
      <w:r w:rsidRPr="00BF26F5">
        <w:rPr>
          <w:rFonts w:ascii="Times New Roman" w:eastAsia="Times New Roman" w:hAnsi="Times New Roman" w:cs="Times New Roman"/>
        </w:rPr>
        <w:t>llows students to work efficiently. The strategy will focus on promoting open communications and building a friendly environment. Open communications are important for building trust and improving individual performance of students.</w:t>
      </w:r>
      <w:r>
        <w:rPr>
          <w:rFonts w:ascii="Times New Roman" w:eastAsia="Times New Roman" w:hAnsi="Times New Roman" w:cs="Times New Roman"/>
        </w:rPr>
        <w:t xml:space="preserve"> </w:t>
      </w:r>
    </w:p>
    <w:p w14:paraId="1308530E" w14:textId="317BD008" w:rsidR="00A7663E" w:rsidRDefault="00AA2703" w:rsidP="00775307">
      <w:pPr>
        <w:spacing w:line="480" w:lineRule="auto"/>
        <w:jc w:val="both"/>
        <w:rPr>
          <w:rFonts w:ascii="Times New Roman" w:eastAsia="Times New Roman" w:hAnsi="Times New Roman" w:cs="Times New Roman"/>
        </w:rPr>
      </w:pPr>
      <w:r>
        <w:rPr>
          <w:rFonts w:ascii="Times New Roman" w:eastAsia="Times New Roman" w:hAnsi="Times New Roman" w:cs="Times New Roman"/>
        </w:rPr>
        <w:t>How theory contributes</w:t>
      </w:r>
      <w:r>
        <w:rPr>
          <w:rFonts w:ascii="Times New Roman" w:eastAsia="Times New Roman" w:hAnsi="Times New Roman" w:cs="Times New Roman"/>
        </w:rPr>
        <w:t xml:space="preserve"> to child development</w:t>
      </w:r>
    </w:p>
    <w:p w14:paraId="0DEF0D73" w14:textId="71073967" w:rsidR="00775307" w:rsidRDefault="00AA2703" w:rsidP="00775307">
      <w:pPr>
        <w:spacing w:before="120" w:line="480" w:lineRule="auto"/>
        <w:jc w:val="both"/>
        <w:rPr>
          <w:rFonts w:ascii="Times New Roman" w:hAnsi="Times New Roman" w:cs="Times New Roman"/>
        </w:rPr>
      </w:pPr>
      <w:r w:rsidRPr="004C4F5D">
        <w:rPr>
          <w:rFonts w:ascii="Times New Roman" w:hAnsi="Times New Roman" w:cs="Times New Roman"/>
        </w:rPr>
        <w:t xml:space="preserve">Small group experience plan is </w:t>
      </w:r>
      <w:r>
        <w:rPr>
          <w:rFonts w:ascii="Times New Roman" w:hAnsi="Times New Roman" w:cs="Times New Roman"/>
        </w:rPr>
        <w:t>used for a creative class project as it addresses the diverse needs of students.</w:t>
      </w:r>
      <w:r w:rsidRPr="004C4F5D">
        <w:rPr>
          <w:rFonts w:ascii="Times New Roman" w:hAnsi="Times New Roman" w:cs="Times New Roman"/>
        </w:rPr>
        <w:t xml:space="preserve"> It heightens the sense of creativity. All students are assigned independent tasks allowing them to use their creativity an</w:t>
      </w:r>
      <w:r w:rsidRPr="004C4F5D">
        <w:rPr>
          <w:rFonts w:ascii="Times New Roman" w:hAnsi="Times New Roman" w:cs="Times New Roman"/>
        </w:rPr>
        <w:t xml:space="preserve">d imagination for solving puzzles. Students are spilled into groups so the instructor can </w:t>
      </w:r>
      <w:r>
        <w:rPr>
          <w:rFonts w:ascii="Times New Roman" w:hAnsi="Times New Roman" w:cs="Times New Roman"/>
        </w:rPr>
        <w:t xml:space="preserve">pay individual attention to each </w:t>
      </w:r>
      <w:r w:rsidRPr="004C4F5D">
        <w:rPr>
          <w:rFonts w:ascii="Times New Roman" w:hAnsi="Times New Roman" w:cs="Times New Roman"/>
        </w:rPr>
        <w:t>child</w:t>
      </w:r>
      <w:r>
        <w:rPr>
          <w:rFonts w:ascii="Times New Roman" w:hAnsi="Times New Roman" w:cs="Times New Roman"/>
        </w:rPr>
        <w:t xml:space="preserve">. </w:t>
      </w:r>
      <w:r w:rsidRPr="004C4F5D">
        <w:rPr>
          <w:rFonts w:ascii="Times New Roman" w:hAnsi="Times New Roman" w:cs="Times New Roman"/>
        </w:rPr>
        <w:t>Role-playing activities are incorporated for engaging student. Groups are involved in classroom discussions, speaking on speci</w:t>
      </w:r>
      <w:r w:rsidRPr="004C4F5D">
        <w:rPr>
          <w:rFonts w:ascii="Times New Roman" w:hAnsi="Times New Roman" w:cs="Times New Roman"/>
        </w:rPr>
        <w:t xml:space="preserve">fic topics. The development plan focuses on using flashcards for improving visual understanding of the child. Scheduling the progression of the student and evaluating at the end of the month. Adopting </w:t>
      </w:r>
      <w:proofErr w:type="gramStart"/>
      <w:r w:rsidRPr="004C4F5D">
        <w:rPr>
          <w:rFonts w:ascii="Times New Roman" w:hAnsi="Times New Roman" w:cs="Times New Roman"/>
        </w:rPr>
        <w:t>interaction</w:t>
      </w:r>
      <w:proofErr w:type="gramEnd"/>
      <w:r w:rsidRPr="004C4F5D">
        <w:rPr>
          <w:rFonts w:ascii="Times New Roman" w:hAnsi="Times New Roman" w:cs="Times New Roman"/>
        </w:rPr>
        <w:t xml:space="preserve"> strategies that encourage the student to tr</w:t>
      </w:r>
      <w:r w:rsidRPr="004C4F5D">
        <w:rPr>
          <w:rFonts w:ascii="Times New Roman" w:hAnsi="Times New Roman" w:cs="Times New Roman"/>
        </w:rPr>
        <w:t xml:space="preserve">ust instructor.  The effective teacher has a role of building consistency in child and permanently removing negative behavior traits. They adopt structures and routines for building constructive behaviors. </w:t>
      </w:r>
      <w:r>
        <w:rPr>
          <w:rFonts w:ascii="Times New Roman" w:hAnsi="Times New Roman" w:cs="Times New Roman"/>
        </w:rPr>
        <w:t>The child who is slow learners needs to modify beh</w:t>
      </w:r>
      <w:r>
        <w:rPr>
          <w:rFonts w:ascii="Times New Roman" w:hAnsi="Times New Roman" w:cs="Times New Roman"/>
        </w:rPr>
        <w:t>avior and adapt to the learning environment in the classroom. The mentor emphasized on the inclusion of interactive learning tasks such as collaborative learning and inquiry-based tasks. More attention to the weaker students can help them in improving thei</w:t>
      </w:r>
      <w:r>
        <w:rPr>
          <w:rFonts w:ascii="Times New Roman" w:hAnsi="Times New Roman" w:cs="Times New Roman"/>
        </w:rPr>
        <w:t>r concentration.</w:t>
      </w:r>
    </w:p>
    <w:p w14:paraId="49BC4CB4" w14:textId="77777777" w:rsidR="00C21D6E" w:rsidRPr="004C4F5D" w:rsidRDefault="00AA2703" w:rsidP="00C21D6E">
      <w:pPr>
        <w:spacing w:before="120" w:line="480" w:lineRule="auto"/>
        <w:jc w:val="both"/>
        <w:rPr>
          <w:rFonts w:ascii="Times New Roman" w:hAnsi="Times New Roman" w:cs="Times New Roman"/>
        </w:rPr>
      </w:pPr>
      <w:proofErr w:type="gramStart"/>
      <w:r w:rsidRPr="004C4F5D">
        <w:rPr>
          <w:rFonts w:ascii="Times New Roman" w:hAnsi="Times New Roman" w:cs="Times New Roman"/>
        </w:rPr>
        <w:t>Transitional strategies stress on adopting strategies of skill building, problem-solving, listening.</w:t>
      </w:r>
      <w:proofErr w:type="gramEnd"/>
      <w:r w:rsidRPr="004C4F5D">
        <w:rPr>
          <w:rFonts w:ascii="Times New Roman" w:hAnsi="Times New Roman" w:cs="Times New Roman"/>
        </w:rPr>
        <w:t xml:space="preserve"> Giving child sufficient time is essential for preparing them and respecting her </w:t>
      </w:r>
      <w:r w:rsidRPr="004C4F5D">
        <w:rPr>
          <w:rFonts w:ascii="Times New Roman" w:hAnsi="Times New Roman" w:cs="Times New Roman"/>
        </w:rPr>
        <w:lastRenderedPageBreak/>
        <w:t>feelings.  The parents need to encourage her towards watch</w:t>
      </w:r>
      <w:r w:rsidRPr="004C4F5D">
        <w:rPr>
          <w:rFonts w:ascii="Times New Roman" w:hAnsi="Times New Roman" w:cs="Times New Roman"/>
        </w:rPr>
        <w:t xml:space="preserve">ing TV, creating art, coloring books, etc. Instructors eliminate insecurity by making the child feel safe and secure through positive reinforcement motivating child to continue positive behavior. To overcome anger instructor allow the child to engage in a </w:t>
      </w:r>
      <w:r w:rsidRPr="004C4F5D">
        <w:rPr>
          <w:rFonts w:ascii="Times New Roman" w:hAnsi="Times New Roman" w:cs="Times New Roman"/>
        </w:rPr>
        <w:t xml:space="preserve">creative activity such as playing songs, acting and performing arts. </w:t>
      </w:r>
      <w:r>
        <w:rPr>
          <w:rFonts w:ascii="Times New Roman" w:hAnsi="Times New Roman" w:cs="Times New Roman"/>
        </w:rPr>
        <w:t xml:space="preserve">Thorough behavioral assessment is performed to uncover the acceptable and unacceptable behavior. Diverse literacy practiced </w:t>
      </w:r>
      <w:proofErr w:type="gramStart"/>
      <w:r>
        <w:rPr>
          <w:rFonts w:ascii="Times New Roman" w:hAnsi="Times New Roman" w:cs="Times New Roman"/>
        </w:rPr>
        <w:t>are</w:t>
      </w:r>
      <w:proofErr w:type="gramEnd"/>
      <w:r>
        <w:rPr>
          <w:rFonts w:ascii="Times New Roman" w:hAnsi="Times New Roman" w:cs="Times New Roman"/>
        </w:rPr>
        <w:t xml:space="preserve"> adopted to address the needs of the child individually with</w:t>
      </w:r>
      <w:r>
        <w:rPr>
          <w:rFonts w:ascii="Times New Roman" w:hAnsi="Times New Roman" w:cs="Times New Roman"/>
        </w:rPr>
        <w:t xml:space="preserve"> a focus on overcoming learning issues.</w:t>
      </w:r>
    </w:p>
    <w:p w14:paraId="00628A22" w14:textId="77777777" w:rsidR="00C21D6E" w:rsidRDefault="00AA2703" w:rsidP="00C21D6E">
      <w:pPr>
        <w:spacing w:before="120" w:line="480" w:lineRule="auto"/>
        <w:jc w:val="both"/>
        <w:rPr>
          <w:rFonts w:ascii="Times New Roman" w:hAnsi="Times New Roman" w:cs="Times New Roman"/>
        </w:rPr>
      </w:pPr>
      <w:r>
        <w:rPr>
          <w:rFonts w:ascii="Times New Roman" w:hAnsi="Times New Roman" w:cs="Times New Roman"/>
        </w:rPr>
        <w:t>The assessment includes observations about the child's behavior on three occasions (classroom, outdoor play, transitions). To deal with the situation, a plan was created and implemented including specific measures fo</w:t>
      </w:r>
      <w:r>
        <w:rPr>
          <w:rFonts w:ascii="Times New Roman" w:hAnsi="Times New Roman" w:cs="Times New Roman"/>
        </w:rPr>
        <w:t>r addressing the needs of the child. The framework is developed to address the learning incompetency and overcome the gap that the child encounters due to disability. The observations about the mood fluctuations, level of interest, and interaction of the c</w:t>
      </w:r>
      <w:r>
        <w:rPr>
          <w:rFonts w:ascii="Times New Roman" w:hAnsi="Times New Roman" w:cs="Times New Roman"/>
        </w:rPr>
        <w:t>hild with other students in class are assessed.</w:t>
      </w:r>
    </w:p>
    <w:p w14:paraId="75E890E7" w14:textId="426B1333" w:rsidR="00A7663E" w:rsidRPr="004C4F5D" w:rsidRDefault="00AA2703" w:rsidP="00C21D6E">
      <w:pPr>
        <w:spacing w:before="120" w:line="480" w:lineRule="auto"/>
        <w:jc w:val="both"/>
        <w:rPr>
          <w:rFonts w:ascii="Times New Roman" w:hAnsi="Times New Roman" w:cs="Times New Roman"/>
        </w:rPr>
      </w:pPr>
      <w:r>
        <w:rPr>
          <w:rFonts w:ascii="Times New Roman" w:hAnsi="Times New Roman" w:cs="Times New Roman"/>
        </w:rPr>
        <w:t>Developmental domains</w:t>
      </w:r>
    </w:p>
    <w:p w14:paraId="2B2BD98B" w14:textId="77777777" w:rsidR="00C21D6E" w:rsidRDefault="00AA2703" w:rsidP="00C21D6E">
      <w:pPr>
        <w:spacing w:line="480" w:lineRule="auto"/>
        <w:jc w:val="both"/>
        <w:rPr>
          <w:rFonts w:ascii="Times New Roman" w:hAnsi="Times New Roman" w:cs="Times New Roman"/>
        </w:rPr>
      </w:pPr>
      <w:r>
        <w:rPr>
          <w:rFonts w:ascii="Times New Roman" w:hAnsi="Times New Roman" w:cs="Times New Roman"/>
        </w:rPr>
        <w:t>Effective teacher supports the child to regulate his own behavior, fostering a sense of belonging, building a sense of security. More focus and individual attention improved his learning</w:t>
      </w:r>
      <w:r>
        <w:rPr>
          <w:rFonts w:ascii="Times New Roman" w:hAnsi="Times New Roman" w:cs="Times New Roman"/>
        </w:rPr>
        <w:t xml:space="preserve"> capabilities. Modification/ adaptations involve using specific interventions that focus on behavioral modification. The strategies such as project-based learning, collaborative learning, and inquiry-based learning are useful in attaining the desired goal </w:t>
      </w:r>
      <w:r>
        <w:rPr>
          <w:rFonts w:ascii="Times New Roman" w:hAnsi="Times New Roman" w:cs="Times New Roman"/>
        </w:rPr>
        <w:t xml:space="preserve">of improving students' engagement in the disciplines of science and education. The approach will enhance </w:t>
      </w:r>
      <w:proofErr w:type="gramStart"/>
      <w:r>
        <w:rPr>
          <w:rFonts w:ascii="Times New Roman" w:hAnsi="Times New Roman" w:cs="Times New Roman"/>
        </w:rPr>
        <w:t>their</w:t>
      </w:r>
      <w:proofErr w:type="gramEnd"/>
      <w:r>
        <w:rPr>
          <w:rFonts w:ascii="Times New Roman" w:hAnsi="Times New Roman" w:cs="Times New Roman"/>
        </w:rPr>
        <w:t xml:space="preserve"> learning by permitting them to conduct in-depth investigations on the topic and finding the solutions to the problems. The strategies are useful </w:t>
      </w:r>
      <w:r>
        <w:rPr>
          <w:rFonts w:ascii="Times New Roman" w:hAnsi="Times New Roman" w:cs="Times New Roman"/>
        </w:rPr>
        <w:t xml:space="preserve">as they encourage students to collaborate and participate in classroom activities. </w:t>
      </w:r>
      <w:r>
        <w:rPr>
          <w:rFonts w:ascii="Times New Roman" w:hAnsi="Times New Roman" w:cs="Times New Roman"/>
        </w:rPr>
        <w:lastRenderedPageBreak/>
        <w:t>Through mathematical and scientific inquiry-based learning the students develop capabilities of resolving problems that add to their overall development. The strategy is eff</w:t>
      </w:r>
      <w:r>
        <w:rPr>
          <w:rFonts w:ascii="Times New Roman" w:hAnsi="Times New Roman" w:cs="Times New Roman"/>
        </w:rPr>
        <w:t>ective in real-life situations and encourages learners to develop a critical approach.</w:t>
      </w:r>
    </w:p>
    <w:p w14:paraId="4C457DCA" w14:textId="77777777" w:rsidR="00C21D6E" w:rsidRDefault="00AA2703" w:rsidP="00C21D6E">
      <w:pPr>
        <w:spacing w:before="120" w:line="480" w:lineRule="auto"/>
        <w:jc w:val="both"/>
        <w:rPr>
          <w:rFonts w:ascii="Times New Roman" w:eastAsia="Times New Roman" w:hAnsi="Times New Roman" w:cs="Times New Roman"/>
        </w:rPr>
      </w:pPr>
      <w:r>
        <w:rPr>
          <w:rFonts w:ascii="Times New Roman" w:eastAsia="Times New Roman" w:hAnsi="Times New Roman" w:cs="Times New Roman"/>
        </w:rPr>
        <w:t>Self-motivation relies on promoting open communications and building a friendly environment. Open communications are important for building trust and improving individua</w:t>
      </w:r>
      <w:r>
        <w:rPr>
          <w:rFonts w:ascii="Times New Roman" w:eastAsia="Times New Roman" w:hAnsi="Times New Roman" w:cs="Times New Roman"/>
        </w:rPr>
        <w:t xml:space="preserve">l performance of students. Assigning group roles such as division of tasks among students will help them to solve mathematical and scientific problems efficiently. </w:t>
      </w:r>
      <w:r w:rsidRPr="00E74DBF">
        <w:rPr>
          <w:rFonts w:ascii="Times New Roman" w:eastAsia="Times New Roman" w:hAnsi="Times New Roman" w:cs="Times New Roman"/>
        </w:rPr>
        <w:t>In the apathetical inquiry, the teacher will allow students to find answers to the questions</w:t>
      </w:r>
      <w:proofErr w:type="gramStart"/>
      <w:r w:rsidRPr="00E74DBF">
        <w:rPr>
          <w:rFonts w:ascii="Times New Roman" w:eastAsia="Times New Roman" w:hAnsi="Times New Roman" w:cs="Times New Roman"/>
        </w:rPr>
        <w:t>;</w:t>
      </w:r>
      <w:proofErr w:type="gramEnd"/>
      <w:r w:rsidRPr="00E74DBF">
        <w:rPr>
          <w:rFonts w:ascii="Times New Roman" w:eastAsia="Times New Roman" w:hAnsi="Times New Roman" w:cs="Times New Roman"/>
        </w:rPr>
        <w:t xml:space="preserve"> such as the natural world and the things around us</w:t>
      </w:r>
      <w:r>
        <w:rPr>
          <w:rFonts w:ascii="Times New Roman" w:eastAsia="Times New Roman" w:hAnsi="Times New Roman" w:cs="Times New Roman"/>
        </w:rPr>
        <w:t xml:space="preserve">. </w:t>
      </w:r>
      <w:r w:rsidRPr="00E74DBF">
        <w:rPr>
          <w:rFonts w:ascii="Times New Roman" w:eastAsia="Times New Roman" w:hAnsi="Times New Roman" w:cs="Times New Roman"/>
        </w:rPr>
        <w:t>Natural phenomena: understanding characteristic change such as shadows cast by obje</w:t>
      </w:r>
      <w:r>
        <w:rPr>
          <w:rFonts w:ascii="Times New Roman" w:eastAsia="Times New Roman" w:hAnsi="Times New Roman" w:cs="Times New Roman"/>
        </w:rPr>
        <w:t>cts and the reasons behind them.</w:t>
      </w:r>
    </w:p>
    <w:p w14:paraId="20CC74A7" w14:textId="4A6825F1" w:rsidR="00A7663E" w:rsidRDefault="00AA2703" w:rsidP="00C21D6E">
      <w:pPr>
        <w:spacing w:before="120" w:line="480" w:lineRule="auto"/>
        <w:jc w:val="both"/>
        <w:rPr>
          <w:rFonts w:ascii="Times New Roman" w:eastAsia="Times New Roman" w:hAnsi="Times New Roman" w:cs="Times New Roman"/>
        </w:rPr>
      </w:pPr>
      <w:r>
        <w:rPr>
          <w:rFonts w:ascii="Times New Roman" w:eastAsia="Times New Roman" w:hAnsi="Times New Roman" w:cs="Times New Roman"/>
        </w:rPr>
        <w:t>Including parents</w:t>
      </w:r>
    </w:p>
    <w:p w14:paraId="79F22066" w14:textId="2C5934AC" w:rsidR="0099715C" w:rsidRDefault="00AA2703" w:rsidP="00C21D6E">
      <w:pPr>
        <w:spacing w:before="120" w:line="480" w:lineRule="auto"/>
        <w:jc w:val="both"/>
        <w:rPr>
          <w:rFonts w:ascii="Times New Roman" w:eastAsia="Times New Roman" w:hAnsi="Times New Roman" w:cs="Times New Roman"/>
        </w:rPr>
      </w:pPr>
      <w:r>
        <w:rPr>
          <w:rFonts w:ascii="Times New Roman" w:eastAsia="Times New Roman" w:hAnsi="Times New Roman" w:cs="Times New Roman"/>
        </w:rPr>
        <w:t xml:space="preserve">Parents will be involved in the </w:t>
      </w:r>
      <w:proofErr w:type="gramStart"/>
      <w:r>
        <w:rPr>
          <w:rFonts w:ascii="Times New Roman" w:eastAsia="Times New Roman" w:hAnsi="Times New Roman" w:cs="Times New Roman"/>
        </w:rPr>
        <w:t>process</w:t>
      </w:r>
      <w:proofErr w:type="gramEnd"/>
      <w:r>
        <w:rPr>
          <w:rFonts w:ascii="Times New Roman" w:eastAsia="Times New Roman" w:hAnsi="Times New Roman" w:cs="Times New Roman"/>
        </w:rPr>
        <w:t xml:space="preserve"> as they will be provided </w:t>
      </w:r>
      <w:r w:rsidR="00431102">
        <w:rPr>
          <w:rFonts w:ascii="Times New Roman" w:eastAsia="Times New Roman" w:hAnsi="Times New Roman" w:cs="Times New Roman"/>
        </w:rPr>
        <w:t xml:space="preserve">instructions for assisting them in homework. They will encourage them to read and engage in different art activities like coloring or drawing. </w:t>
      </w:r>
      <w:r>
        <w:rPr>
          <w:rFonts w:ascii="Times New Roman" w:eastAsia="Times New Roman" w:hAnsi="Times New Roman" w:cs="Times New Roman"/>
        </w:rPr>
        <w:t xml:space="preserve">The plan will give information on adopting a lenient and friendly attitude towards children. </w:t>
      </w:r>
      <w:r w:rsidR="00794821">
        <w:rPr>
          <w:rFonts w:ascii="Times New Roman" w:eastAsia="Times New Roman" w:hAnsi="Times New Roman" w:cs="Times New Roman"/>
        </w:rPr>
        <w:t xml:space="preserve">They will be guided to create friendly homework area for the children without distractions. Such as doing homework at study rooms or switching the TV off. </w:t>
      </w:r>
      <w:r>
        <w:rPr>
          <w:rFonts w:ascii="Times New Roman" w:eastAsia="Times New Roman" w:hAnsi="Times New Roman" w:cs="Times New Roman"/>
        </w:rPr>
        <w:t>To build constructive and positive relationships between parents and children, they will be asked to engage in fun activi</w:t>
      </w:r>
      <w:r>
        <w:rPr>
          <w:rFonts w:ascii="Times New Roman" w:eastAsia="Times New Roman" w:hAnsi="Times New Roman" w:cs="Times New Roman"/>
        </w:rPr>
        <w:t xml:space="preserve">ties. The weekly outing, taking kids to parks and museums, etc. are effective practices for building healthy relationship among them. </w:t>
      </w:r>
      <w:r w:rsidR="00794821">
        <w:rPr>
          <w:rFonts w:ascii="Times New Roman" w:eastAsia="Times New Roman" w:hAnsi="Times New Roman" w:cs="Times New Roman"/>
        </w:rPr>
        <w:t xml:space="preserve">Parents will be asked to discuss things with their children so they could open up. This is useful for promoting a sense of belonging, safety, and confidence </w:t>
      </w:r>
      <w:sdt>
        <w:sdtPr>
          <w:rPr>
            <w:rFonts w:ascii="Times New Roman" w:eastAsia="Times New Roman" w:hAnsi="Times New Roman" w:cs="Times New Roman"/>
          </w:rPr>
          <w:id w:val="-777801060"/>
          <w:citation/>
        </w:sdtPr>
        <w:sdtEndPr/>
        <w:sdtContent>
          <w:r w:rsidR="00794821">
            <w:rPr>
              <w:rFonts w:ascii="Times New Roman" w:eastAsia="Times New Roman" w:hAnsi="Times New Roman" w:cs="Times New Roman"/>
            </w:rPr>
            <w:fldChar w:fldCharType="begin"/>
          </w:r>
          <w:r w:rsidR="00794821">
            <w:rPr>
              <w:rFonts w:ascii="Times New Roman" w:eastAsia="Times New Roman" w:hAnsi="Times New Roman" w:cs="Times New Roman"/>
            </w:rPr>
            <w:instrText xml:space="preserve"> CITATION Lui17 \l 1033 </w:instrText>
          </w:r>
          <w:r w:rsidR="00794821">
            <w:rPr>
              <w:rFonts w:ascii="Times New Roman" w:eastAsia="Times New Roman" w:hAnsi="Times New Roman" w:cs="Times New Roman"/>
            </w:rPr>
            <w:fldChar w:fldCharType="separate"/>
          </w:r>
          <w:r w:rsidR="00794821" w:rsidRPr="00794821">
            <w:rPr>
              <w:rFonts w:ascii="Times New Roman" w:eastAsia="Times New Roman" w:hAnsi="Times New Roman" w:cs="Times New Roman"/>
              <w:noProof/>
            </w:rPr>
            <w:t>(Lopez-Agudo &amp; Marcenaro-Gutierrez, 2017)</w:t>
          </w:r>
          <w:r w:rsidR="00794821">
            <w:rPr>
              <w:rFonts w:ascii="Times New Roman" w:eastAsia="Times New Roman" w:hAnsi="Times New Roman" w:cs="Times New Roman"/>
            </w:rPr>
            <w:fldChar w:fldCharType="end"/>
          </w:r>
        </w:sdtContent>
      </w:sdt>
      <w:r w:rsidR="00794821">
        <w:rPr>
          <w:rFonts w:ascii="Times New Roman" w:eastAsia="Times New Roman" w:hAnsi="Times New Roman" w:cs="Times New Roman"/>
        </w:rPr>
        <w:t>.</w:t>
      </w:r>
    </w:p>
    <w:p w14:paraId="16E781B8" w14:textId="736C05A4" w:rsidR="00A7663E" w:rsidRDefault="00AA2703" w:rsidP="00C21D6E">
      <w:pPr>
        <w:spacing w:before="120" w:line="480" w:lineRule="auto"/>
        <w:jc w:val="both"/>
        <w:rPr>
          <w:rFonts w:ascii="Times New Roman" w:eastAsia="Times New Roman" w:hAnsi="Times New Roman" w:cs="Times New Roman"/>
        </w:rPr>
      </w:pPr>
      <w:r>
        <w:rPr>
          <w:rFonts w:ascii="Times New Roman" w:eastAsia="Times New Roman" w:hAnsi="Times New Roman" w:cs="Times New Roman"/>
        </w:rPr>
        <w:t>Benefits of plan</w:t>
      </w:r>
    </w:p>
    <w:p w14:paraId="436DA44F" w14:textId="6B5B7BC3" w:rsidR="00DE317D" w:rsidRPr="0039795B" w:rsidRDefault="00AA2703" w:rsidP="00C21D6E">
      <w:pPr>
        <w:spacing w:before="120" w:line="480" w:lineRule="auto"/>
        <w:jc w:val="both"/>
        <w:rPr>
          <w:rFonts w:ascii="Times New Roman" w:hAnsi="Times New Roman" w:cs="Times New Roman"/>
        </w:rPr>
      </w:pPr>
      <w:r>
        <w:rPr>
          <w:rFonts w:ascii="Times New Roman" w:eastAsia="Times New Roman" w:hAnsi="Times New Roman" w:cs="Times New Roman"/>
        </w:rPr>
        <w:lastRenderedPageBreak/>
        <w:t>The child development plan will benefit the children and families because it will improve their academic, emotional and social devel</w:t>
      </w:r>
      <w:r>
        <w:rPr>
          <w:rFonts w:ascii="Times New Roman" w:eastAsia="Times New Roman" w:hAnsi="Times New Roman" w:cs="Times New Roman"/>
        </w:rPr>
        <w:t xml:space="preserve">opment. Children will get opportunities to interact with others in the inclusive environments that will help them in developing social skills. </w:t>
      </w:r>
      <w:r w:rsidR="00AA641B" w:rsidRPr="003C669B">
        <w:rPr>
          <w:rFonts w:ascii="Times New Roman" w:hAnsi="Times New Roman" w:cs="Times New Roman"/>
        </w:rPr>
        <w:t>The identified strategies that the teachers need to adopt and make part of lesson plans will improve students' engagement at all levels. The strategies will work best to eliminate the limitations experienced by students in the disciplines of math, English, and science.</w:t>
      </w:r>
      <w:r w:rsidR="00AA641B">
        <w:rPr>
          <w:rFonts w:ascii="Times New Roman" w:hAnsi="Times New Roman" w:cs="Times New Roman"/>
        </w:rPr>
        <w:t xml:space="preserve"> </w:t>
      </w:r>
      <w:r w:rsidR="00AA641B" w:rsidRPr="003C669B">
        <w:rPr>
          <w:rFonts w:ascii="Times New Roman" w:hAnsi="Times New Roman" w:cs="Times New Roman"/>
        </w:rPr>
        <w:t xml:space="preserve">Effective engagement models will promote learning capabilities among disengaged students. The adoption of effective strategies will help learners to complete education and retain the learned processes in their memories for a longer period. The improvement framework will provide a safe and secure learning environment for the students in schools. Effective intervention models rely on the needs of the students thus leading to their overall </w:t>
      </w:r>
      <w:proofErr w:type="gramStart"/>
      <w:r w:rsidR="00AA641B" w:rsidRPr="003C669B">
        <w:rPr>
          <w:rFonts w:ascii="Times New Roman" w:hAnsi="Times New Roman" w:cs="Times New Roman"/>
        </w:rPr>
        <w:t>well-being</w:t>
      </w:r>
      <w:proofErr w:type="gramEnd"/>
      <w:r w:rsidR="00AA641B" w:rsidRPr="003C669B">
        <w:rPr>
          <w:rFonts w:ascii="Times New Roman" w:hAnsi="Times New Roman" w:cs="Times New Roman"/>
        </w:rPr>
        <w:t xml:space="preserve">. These strategies need to be part of the schools as they focus on the improvement of students at an individual level. </w:t>
      </w:r>
      <w:r>
        <w:rPr>
          <w:rFonts w:ascii="Times New Roman" w:hAnsi="Times New Roman" w:cs="Times New Roman"/>
        </w:rPr>
        <w:t>Child development is linked to their bett</w:t>
      </w:r>
      <w:r>
        <w:rPr>
          <w:rFonts w:ascii="Times New Roman" w:hAnsi="Times New Roman" w:cs="Times New Roman"/>
        </w:rPr>
        <w:t xml:space="preserve">er future so it will benefit the families. </w:t>
      </w:r>
      <w:proofErr w:type="gramStart"/>
      <w:r w:rsidR="0039795B">
        <w:rPr>
          <w:rFonts w:ascii="Times New Roman" w:hAnsi="Times New Roman" w:cs="Times New Roman"/>
        </w:rPr>
        <w:t>Parents</w:t>
      </w:r>
      <w:proofErr w:type="gramEnd"/>
      <w:r w:rsidR="0039795B">
        <w:rPr>
          <w:rFonts w:ascii="Times New Roman" w:hAnsi="Times New Roman" w:cs="Times New Roman"/>
        </w:rPr>
        <w:t xml:space="preserve"> investment in their early development will provide future returns. Children will overcome developmental issues that could affect their studies later.</w:t>
      </w:r>
    </w:p>
    <w:p w14:paraId="567CD0E6" w14:textId="77777777" w:rsidR="001F0479" w:rsidRDefault="001F0479" w:rsidP="00C21D6E">
      <w:pPr>
        <w:spacing w:before="120" w:line="480" w:lineRule="auto"/>
        <w:jc w:val="both"/>
        <w:rPr>
          <w:rFonts w:ascii="Times New Roman" w:eastAsia="Times New Roman" w:hAnsi="Times New Roman" w:cs="Times New Roman"/>
        </w:rPr>
      </w:pPr>
    </w:p>
    <w:p w14:paraId="0D66E166" w14:textId="77777777" w:rsidR="001F0479" w:rsidRDefault="001F0479" w:rsidP="00C21D6E">
      <w:pPr>
        <w:spacing w:before="120" w:line="480" w:lineRule="auto"/>
        <w:jc w:val="both"/>
        <w:rPr>
          <w:rFonts w:ascii="Times New Roman" w:eastAsia="Times New Roman" w:hAnsi="Times New Roman" w:cs="Times New Roman"/>
        </w:rPr>
      </w:pPr>
    </w:p>
    <w:p w14:paraId="70CC948E" w14:textId="7495F272" w:rsidR="00A7663E" w:rsidRDefault="00AA2703" w:rsidP="00C21D6E">
      <w:pPr>
        <w:spacing w:before="120" w:line="480" w:lineRule="auto"/>
        <w:jc w:val="both"/>
        <w:rPr>
          <w:rFonts w:ascii="Times New Roman" w:eastAsia="Times New Roman" w:hAnsi="Times New Roman" w:cs="Times New Roman"/>
        </w:rPr>
      </w:pPr>
      <w:r>
        <w:rPr>
          <w:rFonts w:ascii="Times New Roman" w:eastAsia="Times New Roman" w:hAnsi="Times New Roman" w:cs="Times New Roman"/>
        </w:rPr>
        <w:t>Personal plan for childhood education</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E9453A" w14:paraId="69A270D3" w14:textId="77777777" w:rsidTr="001F0479">
        <w:tc>
          <w:tcPr>
            <w:tcW w:w="1476" w:type="dxa"/>
          </w:tcPr>
          <w:p w14:paraId="255F6565" w14:textId="406A6332" w:rsidR="001F0479" w:rsidRPr="00A116B9" w:rsidRDefault="001F0479" w:rsidP="00A116B9">
            <w:pPr>
              <w:spacing w:before="120"/>
              <w:jc w:val="both"/>
              <w:rPr>
                <w:rFonts w:ascii="Times New Roman" w:eastAsia="Times New Roman" w:hAnsi="Times New Roman" w:cs="Times New Roman"/>
                <w:sz w:val="22"/>
                <w:szCs w:val="22"/>
              </w:rPr>
            </w:pPr>
          </w:p>
        </w:tc>
        <w:tc>
          <w:tcPr>
            <w:tcW w:w="1476" w:type="dxa"/>
          </w:tcPr>
          <w:p w14:paraId="57C1A00B" w14:textId="3D60D433"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Learning objectives </w:t>
            </w:r>
          </w:p>
        </w:tc>
        <w:tc>
          <w:tcPr>
            <w:tcW w:w="1476" w:type="dxa"/>
          </w:tcPr>
          <w:p w14:paraId="3A25A35C" w14:textId="70126DA6"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Week 1</w:t>
            </w:r>
          </w:p>
        </w:tc>
        <w:tc>
          <w:tcPr>
            <w:tcW w:w="1476" w:type="dxa"/>
          </w:tcPr>
          <w:p w14:paraId="50F8C056" w14:textId="0161356E"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Week</w:t>
            </w:r>
            <w:r w:rsidRPr="00A116B9">
              <w:rPr>
                <w:rFonts w:ascii="Times New Roman" w:eastAsia="Times New Roman" w:hAnsi="Times New Roman" w:cs="Times New Roman"/>
                <w:sz w:val="22"/>
                <w:szCs w:val="22"/>
              </w:rPr>
              <w:t xml:space="preserve"> 2</w:t>
            </w:r>
          </w:p>
        </w:tc>
        <w:tc>
          <w:tcPr>
            <w:tcW w:w="1476" w:type="dxa"/>
          </w:tcPr>
          <w:p w14:paraId="71F77AC1" w14:textId="2F58DC86"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Week</w:t>
            </w:r>
            <w:r w:rsidRPr="00A116B9">
              <w:rPr>
                <w:rFonts w:ascii="Times New Roman" w:eastAsia="Times New Roman" w:hAnsi="Times New Roman" w:cs="Times New Roman"/>
                <w:sz w:val="22"/>
                <w:szCs w:val="22"/>
              </w:rPr>
              <w:t xml:space="preserve"> 3</w:t>
            </w:r>
          </w:p>
        </w:tc>
        <w:tc>
          <w:tcPr>
            <w:tcW w:w="1476" w:type="dxa"/>
          </w:tcPr>
          <w:p w14:paraId="3E2D444F" w14:textId="436CAFA2"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Week</w:t>
            </w:r>
            <w:r w:rsidRPr="00A116B9">
              <w:rPr>
                <w:rFonts w:ascii="Times New Roman" w:eastAsia="Times New Roman" w:hAnsi="Times New Roman" w:cs="Times New Roman"/>
                <w:sz w:val="22"/>
                <w:szCs w:val="22"/>
              </w:rPr>
              <w:t xml:space="preserve"> 4</w:t>
            </w:r>
          </w:p>
        </w:tc>
      </w:tr>
      <w:tr w:rsidR="00E9453A" w14:paraId="1653CA1E" w14:textId="77777777" w:rsidTr="001F0479">
        <w:tc>
          <w:tcPr>
            <w:tcW w:w="1476" w:type="dxa"/>
          </w:tcPr>
          <w:p w14:paraId="17CF3E99" w14:textId="78975C6B" w:rsidR="001F0479" w:rsidRPr="00A116B9" w:rsidRDefault="00AA2703" w:rsidP="00A116B9">
            <w:pPr>
              <w:spacing w:before="120"/>
              <w:jc w:val="both"/>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Academic</w:t>
            </w:r>
            <w:r w:rsidR="009E1AE4" w:rsidRPr="00A116B9">
              <w:rPr>
                <w:rFonts w:ascii="Times New Roman" w:eastAsia="Times New Roman" w:hAnsi="Times New Roman" w:cs="Times New Roman"/>
                <w:sz w:val="22"/>
                <w:szCs w:val="22"/>
              </w:rPr>
              <w:t xml:space="preserve"> development</w:t>
            </w:r>
            <w:r w:rsidRPr="00A116B9">
              <w:rPr>
                <w:rFonts w:ascii="Times New Roman" w:eastAsia="Times New Roman" w:hAnsi="Times New Roman" w:cs="Times New Roman"/>
                <w:sz w:val="22"/>
                <w:szCs w:val="22"/>
              </w:rPr>
              <w:t xml:space="preserve"> </w:t>
            </w:r>
          </w:p>
        </w:tc>
        <w:tc>
          <w:tcPr>
            <w:tcW w:w="1476" w:type="dxa"/>
          </w:tcPr>
          <w:p w14:paraId="04A1354C" w14:textId="57C6B37F"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Cognitive, observation, listening, writing </w:t>
            </w:r>
          </w:p>
        </w:tc>
        <w:tc>
          <w:tcPr>
            <w:tcW w:w="1476" w:type="dxa"/>
          </w:tcPr>
          <w:p w14:paraId="2B676FE5" w14:textId="77777777" w:rsidR="001F047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Words and phrases</w:t>
            </w:r>
            <w:r w:rsidR="00A116B9">
              <w:rPr>
                <w:rFonts w:ascii="Times New Roman" w:eastAsia="Times New Roman" w:hAnsi="Times New Roman" w:cs="Times New Roman"/>
                <w:sz w:val="22"/>
                <w:szCs w:val="22"/>
              </w:rPr>
              <w:t>.</w:t>
            </w:r>
          </w:p>
          <w:p w14:paraId="3786638D" w14:textId="6FF1D15A" w:rsidR="00A116B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Familiarity with numbers, </w:t>
            </w:r>
            <w:r>
              <w:rPr>
                <w:rFonts w:ascii="Times New Roman" w:eastAsia="Times New Roman" w:hAnsi="Times New Roman" w:cs="Times New Roman"/>
                <w:sz w:val="22"/>
                <w:szCs w:val="22"/>
              </w:rPr>
              <w:lastRenderedPageBreak/>
              <w:t>plants, animals.</w:t>
            </w:r>
          </w:p>
        </w:tc>
        <w:tc>
          <w:tcPr>
            <w:tcW w:w="1476" w:type="dxa"/>
          </w:tcPr>
          <w:p w14:paraId="4C122C0F" w14:textId="77777777" w:rsidR="001F047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Doing guided reading with the class. </w:t>
            </w:r>
          </w:p>
          <w:p w14:paraId="39A5E1E1" w14:textId="7CD1BFCB" w:rsidR="00580E47"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Reading loud. </w:t>
            </w:r>
          </w:p>
        </w:tc>
        <w:tc>
          <w:tcPr>
            <w:tcW w:w="1476" w:type="dxa"/>
          </w:tcPr>
          <w:p w14:paraId="2BD73D6C" w14:textId="092B4800"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Guided reading. Describin</w:t>
            </w:r>
            <w:r>
              <w:rPr>
                <w:rFonts w:ascii="Times New Roman" w:eastAsia="Times New Roman" w:hAnsi="Times New Roman" w:cs="Times New Roman"/>
                <w:sz w:val="22"/>
                <w:szCs w:val="22"/>
              </w:rPr>
              <w:t xml:space="preserve">g pictures. </w:t>
            </w:r>
          </w:p>
        </w:tc>
        <w:tc>
          <w:tcPr>
            <w:tcW w:w="1476" w:type="dxa"/>
          </w:tcPr>
          <w:p w14:paraId="7B5C130D" w14:textId="251C5919"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Reflecting on book activities. </w:t>
            </w:r>
          </w:p>
        </w:tc>
      </w:tr>
      <w:tr w:rsidR="00E9453A" w14:paraId="1CA5AA13" w14:textId="77777777" w:rsidTr="001F0479">
        <w:tc>
          <w:tcPr>
            <w:tcW w:w="1476" w:type="dxa"/>
          </w:tcPr>
          <w:p w14:paraId="277DA60F" w14:textId="7031167C" w:rsidR="001F0479" w:rsidRPr="00A116B9" w:rsidRDefault="00AA2703" w:rsidP="00A116B9">
            <w:pPr>
              <w:spacing w:before="120"/>
              <w:jc w:val="both"/>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lastRenderedPageBreak/>
              <w:t>Social development</w:t>
            </w:r>
          </w:p>
        </w:tc>
        <w:tc>
          <w:tcPr>
            <w:tcW w:w="1476" w:type="dxa"/>
          </w:tcPr>
          <w:p w14:paraId="1A585A07" w14:textId="2C0A5C6D"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Socially active </w:t>
            </w:r>
          </w:p>
        </w:tc>
        <w:tc>
          <w:tcPr>
            <w:tcW w:w="1476" w:type="dxa"/>
          </w:tcPr>
          <w:p w14:paraId="29DEE4AB" w14:textId="77777777" w:rsidR="001F047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Open up </w:t>
            </w:r>
          </w:p>
          <w:p w14:paraId="4A828A72" w14:textId="4AD121EC" w:rsidR="00456353"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Talk to others </w:t>
            </w:r>
          </w:p>
        </w:tc>
        <w:tc>
          <w:tcPr>
            <w:tcW w:w="1476" w:type="dxa"/>
          </w:tcPr>
          <w:p w14:paraId="0D061155" w14:textId="030329CE"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Play activities talks with other children about activities.</w:t>
            </w:r>
          </w:p>
        </w:tc>
        <w:tc>
          <w:tcPr>
            <w:tcW w:w="1476" w:type="dxa"/>
          </w:tcPr>
          <w:p w14:paraId="3CD39C28" w14:textId="6E6E4750"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Speaking about the favorite cartoon.</w:t>
            </w:r>
          </w:p>
        </w:tc>
        <w:tc>
          <w:tcPr>
            <w:tcW w:w="1476" w:type="dxa"/>
          </w:tcPr>
          <w:p w14:paraId="1D1A7FCD" w14:textId="475AA629"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Outdoor activities. Planting etc. </w:t>
            </w:r>
          </w:p>
        </w:tc>
      </w:tr>
      <w:tr w:rsidR="00E9453A" w14:paraId="534C6A81" w14:textId="77777777" w:rsidTr="001F0479">
        <w:tc>
          <w:tcPr>
            <w:tcW w:w="1476" w:type="dxa"/>
          </w:tcPr>
          <w:p w14:paraId="1A7A6323" w14:textId="0EACAB09" w:rsidR="001F0479" w:rsidRPr="00A116B9" w:rsidRDefault="00AA2703" w:rsidP="00A116B9">
            <w:pPr>
              <w:spacing w:before="120"/>
              <w:jc w:val="both"/>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Emotional development </w:t>
            </w:r>
          </w:p>
        </w:tc>
        <w:tc>
          <w:tcPr>
            <w:tcW w:w="1476" w:type="dxa"/>
          </w:tcPr>
          <w:p w14:paraId="6439ED16" w14:textId="7CA24FBC"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Self-confidence</w:t>
            </w:r>
          </w:p>
        </w:tc>
        <w:tc>
          <w:tcPr>
            <w:tcW w:w="1476" w:type="dxa"/>
          </w:tcPr>
          <w:p w14:paraId="1D4947C0" w14:textId="5544B89D" w:rsidR="001F0479" w:rsidRPr="00A116B9" w:rsidRDefault="00AA2703" w:rsidP="00A116B9">
            <w:pPr>
              <w:spacing w:before="120"/>
              <w:rPr>
                <w:rFonts w:ascii="Times New Roman" w:eastAsia="Times New Roman" w:hAnsi="Times New Roman" w:cs="Times New Roman"/>
                <w:sz w:val="22"/>
                <w:szCs w:val="22"/>
              </w:rPr>
            </w:pPr>
            <w:r w:rsidRPr="00A116B9">
              <w:rPr>
                <w:rFonts w:ascii="Times New Roman" w:eastAsia="Times New Roman" w:hAnsi="Times New Roman" w:cs="Times New Roman"/>
                <w:sz w:val="22"/>
                <w:szCs w:val="22"/>
              </w:rPr>
              <w:t xml:space="preserve">Removing barriers </w:t>
            </w:r>
          </w:p>
        </w:tc>
        <w:tc>
          <w:tcPr>
            <w:tcW w:w="1476" w:type="dxa"/>
          </w:tcPr>
          <w:p w14:paraId="1F5253AA" w14:textId="2CECA571"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Giving time for reflecting</w:t>
            </w:r>
          </w:p>
        </w:tc>
        <w:tc>
          <w:tcPr>
            <w:tcW w:w="1476" w:type="dxa"/>
          </w:tcPr>
          <w:p w14:paraId="34605C1A" w14:textId="724A80D9"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Handling conflict with mates. </w:t>
            </w:r>
          </w:p>
        </w:tc>
        <w:tc>
          <w:tcPr>
            <w:tcW w:w="1476" w:type="dxa"/>
          </w:tcPr>
          <w:p w14:paraId="6FBA25E3" w14:textId="51ED925B" w:rsidR="001F0479" w:rsidRPr="00A116B9" w:rsidRDefault="00AA2703" w:rsidP="00A116B9">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Positive feelings. The sense of care.</w:t>
            </w:r>
          </w:p>
        </w:tc>
      </w:tr>
    </w:tbl>
    <w:p w14:paraId="51DBCD42" w14:textId="77777777" w:rsidR="00130058" w:rsidRDefault="00130058" w:rsidP="00C21D6E">
      <w:pPr>
        <w:spacing w:before="120" w:line="480" w:lineRule="auto"/>
        <w:jc w:val="both"/>
        <w:rPr>
          <w:rFonts w:ascii="Times New Roman" w:eastAsia="Times New Roman" w:hAnsi="Times New Roman" w:cs="Times New Roman"/>
        </w:rPr>
      </w:pPr>
    </w:p>
    <w:p w14:paraId="4FF01E04" w14:textId="182DE09B" w:rsidR="00C21D6E" w:rsidRDefault="00AA2703" w:rsidP="00775307">
      <w:pPr>
        <w:spacing w:before="120" w:line="480" w:lineRule="auto"/>
        <w:jc w:val="both"/>
        <w:rPr>
          <w:rFonts w:ascii="Times New Roman" w:hAnsi="Times New Roman" w:cs="Times New Roman"/>
        </w:rPr>
      </w:pPr>
      <w:r>
        <w:rPr>
          <w:rFonts w:ascii="Times New Roman" w:hAnsi="Times New Roman" w:cs="Times New Roman"/>
        </w:rPr>
        <w:t>Competencies</w:t>
      </w:r>
    </w:p>
    <w:p w14:paraId="669EB2B4" w14:textId="18B28402" w:rsidR="00745B00" w:rsidRDefault="00AA2703" w:rsidP="00164641">
      <w:pPr>
        <w:spacing w:line="480" w:lineRule="auto"/>
        <w:jc w:val="both"/>
        <w:rPr>
          <w:rFonts w:ascii="Times New Roman" w:hAnsi="Times New Roman" w:cs="Times New Roman"/>
        </w:rPr>
      </w:pPr>
      <w:r w:rsidRPr="00164641">
        <w:rPr>
          <w:rFonts w:ascii="Times New Roman" w:hAnsi="Times New Roman" w:cs="Times New Roman"/>
        </w:rPr>
        <w:t>I find instructional strategies as the most effective tool of teaching.</w:t>
      </w:r>
      <w:r w:rsidR="00826968">
        <w:rPr>
          <w:rFonts w:ascii="Times New Roman" w:hAnsi="Times New Roman" w:cs="Times New Roman"/>
        </w:rPr>
        <w:t xml:space="preserve"> I will acquire a </w:t>
      </w:r>
      <w:r w:rsidR="00826968" w:rsidRPr="005E6F81">
        <w:rPr>
          <w:rFonts w:ascii="Times New Roman" w:eastAsia="Times New Roman" w:hAnsi="Times New Roman" w:cs="Times New Roman"/>
        </w:rPr>
        <w:t>bachelor’s in education with FCPS diploma.</w:t>
      </w:r>
      <w:r w:rsidRPr="00164641">
        <w:rPr>
          <w:rFonts w:ascii="Times New Roman" w:hAnsi="Times New Roman" w:cs="Times New Roman"/>
        </w:rPr>
        <w:t xml:space="preserve"> I </w:t>
      </w:r>
      <w:r w:rsidR="00164641" w:rsidRPr="00164641">
        <w:rPr>
          <w:rFonts w:ascii="Times New Roman" w:hAnsi="Times New Roman" w:cs="Times New Roman"/>
        </w:rPr>
        <w:t>will</w:t>
      </w:r>
      <w:r w:rsidRPr="00164641">
        <w:rPr>
          <w:rFonts w:ascii="Times New Roman" w:hAnsi="Times New Roman" w:cs="Times New Roman"/>
        </w:rPr>
        <w:t xml:space="preserve"> </w:t>
      </w:r>
      <w:r w:rsidR="00164641" w:rsidRPr="00164641">
        <w:rPr>
          <w:rFonts w:ascii="Times New Roman" w:hAnsi="Times New Roman" w:cs="Times New Roman"/>
        </w:rPr>
        <w:t>develop competency for using</w:t>
      </w:r>
      <w:r w:rsidRPr="00164641">
        <w:rPr>
          <w:rFonts w:ascii="Times New Roman" w:hAnsi="Times New Roman" w:cs="Times New Roman"/>
        </w:rPr>
        <w:t xml:space="preserve"> technologies such as collaborative environments leading to the active participation of the students.</w:t>
      </w:r>
      <w:r w:rsidR="00164641" w:rsidRPr="00164641">
        <w:rPr>
          <w:rFonts w:ascii="Times New Roman" w:hAnsi="Times New Roman" w:cs="Times New Roman"/>
        </w:rPr>
        <w:t xml:space="preserve"> Building content knowledge and exposing through reading are the positive outcomes of applying instructional strategies. A tender teacher is compassionate and exhibits a friendly gesture. He manages to understand the needs of the children and address them individually. His benevolence and kindness create a </w:t>
      </w:r>
      <w:proofErr w:type="gramStart"/>
      <w:r w:rsidR="00164641" w:rsidRPr="00164641">
        <w:rPr>
          <w:rFonts w:ascii="Times New Roman" w:hAnsi="Times New Roman" w:cs="Times New Roman"/>
        </w:rPr>
        <w:t>conducive</w:t>
      </w:r>
      <w:proofErr w:type="gramEnd"/>
      <w:r w:rsidR="00164641" w:rsidRPr="00164641">
        <w:rPr>
          <w:rFonts w:ascii="Times New Roman" w:hAnsi="Times New Roman" w:cs="Times New Roman"/>
        </w:rPr>
        <w:t xml:space="preserve"> learning environment. He is congenial with the students and </w:t>
      </w:r>
      <w:proofErr w:type="gramStart"/>
      <w:r w:rsidR="00164641" w:rsidRPr="00164641">
        <w:rPr>
          <w:rFonts w:ascii="Times New Roman" w:hAnsi="Times New Roman" w:cs="Times New Roman"/>
        </w:rPr>
        <w:t>possess</w:t>
      </w:r>
      <w:proofErr w:type="gramEnd"/>
      <w:r w:rsidR="00164641" w:rsidRPr="00164641">
        <w:rPr>
          <w:rFonts w:ascii="Times New Roman" w:hAnsi="Times New Roman" w:cs="Times New Roman"/>
        </w:rPr>
        <w:t xml:space="preserve"> skills of a good communicator. Good listening is an essential trait of a tender teacher.</w:t>
      </w:r>
      <w:r>
        <w:rPr>
          <w:rFonts w:ascii="Times New Roman" w:hAnsi="Times New Roman" w:cs="Times New Roman"/>
        </w:rPr>
        <w:t xml:space="preserve"> I will rely on </w:t>
      </w:r>
      <w:r w:rsidRPr="00745B00">
        <w:rPr>
          <w:rFonts w:ascii="Times New Roman" w:hAnsi="Times New Roman" w:cs="Times New Roman"/>
        </w:rPr>
        <w:t xml:space="preserve">tender teaching method </w:t>
      </w:r>
      <w:r>
        <w:rPr>
          <w:rFonts w:ascii="Times New Roman" w:hAnsi="Times New Roman" w:cs="Times New Roman"/>
        </w:rPr>
        <w:t xml:space="preserve">because they </w:t>
      </w:r>
      <w:r w:rsidRPr="00745B00">
        <w:rPr>
          <w:rFonts w:ascii="Times New Roman" w:hAnsi="Times New Roman" w:cs="Times New Roman"/>
        </w:rPr>
        <w:t xml:space="preserve">offer various benefits to the children such as a free </w:t>
      </w:r>
      <w:r w:rsidRPr="00745B00">
        <w:rPr>
          <w:rFonts w:ascii="Times New Roman" w:hAnsi="Times New Roman" w:cs="Times New Roman"/>
        </w:rPr>
        <w:t>learning environment. Positive student-teacher relationship allows children to explore new ideas by using imagination. Students can discuss their problems with the teachers without hesitation.</w:t>
      </w:r>
    </w:p>
    <w:p w14:paraId="20F7957D" w14:textId="4AC1390B" w:rsidR="00CC7639" w:rsidRDefault="00AA2703" w:rsidP="00775307">
      <w:pPr>
        <w:spacing w:before="120" w:line="480" w:lineRule="auto"/>
        <w:jc w:val="both"/>
        <w:rPr>
          <w:rFonts w:ascii="Times New Roman" w:hAnsi="Times New Roman" w:cs="Times New Roman"/>
        </w:rPr>
      </w:pPr>
      <w:r>
        <w:rPr>
          <w:rFonts w:ascii="Times New Roman" w:hAnsi="Times New Roman" w:cs="Times New Roman"/>
        </w:rPr>
        <w:t xml:space="preserve">As an educator, I must be able to fulfill all responsibilities </w:t>
      </w:r>
      <w:r>
        <w:rPr>
          <w:rFonts w:ascii="Times New Roman" w:hAnsi="Times New Roman" w:cs="Times New Roman"/>
        </w:rPr>
        <w:t xml:space="preserve">that lead to child development. </w:t>
      </w:r>
      <w:r w:rsidR="000C5313" w:rsidRPr="003C669B">
        <w:rPr>
          <w:rFonts w:ascii="Times New Roman" w:hAnsi="Times New Roman" w:cs="Times New Roman"/>
        </w:rPr>
        <w:t xml:space="preserve">The acceptable behavior includes positive conduct and response of a child towards others. </w:t>
      </w:r>
      <w:r w:rsidR="000C5313">
        <w:rPr>
          <w:rFonts w:ascii="Times New Roman" w:hAnsi="Times New Roman" w:cs="Times New Roman"/>
        </w:rPr>
        <w:t xml:space="preserve">I will need to familiarize myself for handling children with care who exhibit </w:t>
      </w:r>
      <w:r w:rsidR="000C5313" w:rsidRPr="003C669B">
        <w:rPr>
          <w:rFonts w:ascii="Times New Roman" w:hAnsi="Times New Roman" w:cs="Times New Roman"/>
        </w:rPr>
        <w:lastRenderedPageBreak/>
        <w:t xml:space="preserve">distress and discomfort. </w:t>
      </w:r>
      <w:r w:rsidR="00826968">
        <w:rPr>
          <w:rFonts w:ascii="Times New Roman" w:hAnsi="Times New Roman" w:cs="Times New Roman"/>
        </w:rPr>
        <w:t xml:space="preserve">I will build compassion and dedication to teaching children appropriately. I </w:t>
      </w:r>
      <w:r w:rsidR="000635C0">
        <w:rPr>
          <w:rFonts w:ascii="Times New Roman" w:hAnsi="Times New Roman" w:cs="Times New Roman"/>
        </w:rPr>
        <w:t xml:space="preserve">will try to stay calm and patient because harshness has negative impacts on children. </w:t>
      </w:r>
      <w:r w:rsidR="00026F23">
        <w:rPr>
          <w:rFonts w:ascii="Times New Roman" w:hAnsi="Times New Roman" w:cs="Times New Roman"/>
        </w:rPr>
        <w:t xml:space="preserve">I will continue to learn new techniques for ensuring children welfare and development. </w:t>
      </w:r>
      <w:bookmarkStart w:id="0" w:name="_GoBack"/>
      <w:bookmarkEnd w:id="0"/>
    </w:p>
    <w:p w14:paraId="71B62D6A" w14:textId="77777777" w:rsidR="00CC7639" w:rsidRDefault="00AA2703">
      <w:pPr>
        <w:rPr>
          <w:rFonts w:ascii="Times New Roman" w:hAnsi="Times New Roman" w:cs="Times New Roman"/>
        </w:rPr>
      </w:pPr>
      <w:r>
        <w:rPr>
          <w:rFonts w:ascii="Times New Roman" w:hAnsi="Times New Roman" w:cs="Times New Roman"/>
        </w:rPr>
        <w:br w:type="page"/>
      </w:r>
    </w:p>
    <w:p w14:paraId="574B8B2E" w14:textId="5D1D8FEB" w:rsidR="00CC7639" w:rsidRDefault="00AA2703" w:rsidP="00CC7639">
      <w:pPr>
        <w:spacing w:before="120" w:line="480" w:lineRule="auto"/>
        <w:jc w:val="center"/>
        <w:rPr>
          <w:rFonts w:ascii="Times New Roman" w:hAnsi="Times New Roman" w:cs="Times New Roman"/>
        </w:rPr>
      </w:pPr>
      <w:r>
        <w:rPr>
          <w:rFonts w:ascii="Times New Roman" w:hAnsi="Times New Roman" w:cs="Times New Roman"/>
        </w:rPr>
        <w:lastRenderedPageBreak/>
        <w:t>References</w:t>
      </w:r>
    </w:p>
    <w:p w14:paraId="35DC20EC" w14:textId="4E46297F" w:rsidR="00CC7639" w:rsidRPr="00CC7639" w:rsidRDefault="00AA2703" w:rsidP="00CC7639">
      <w:pPr>
        <w:pStyle w:val="Bibliography"/>
        <w:spacing w:line="480" w:lineRule="auto"/>
        <w:ind w:left="864" w:hanging="720"/>
        <w:rPr>
          <w:rFonts w:cstheme="majorBidi"/>
          <w:noProof/>
        </w:rPr>
      </w:pPr>
      <w:r w:rsidRPr="00CC7639">
        <w:rPr>
          <w:rFonts w:cstheme="majorBidi"/>
          <w:noProof/>
        </w:rPr>
        <w:t xml:space="preserve">Danniels, A. P. (2016). A Continuum of Play-Based Learning: The Role of the Teacher in Play-Based Pedagogy and the Fear of Hijacking Play. </w:t>
      </w:r>
      <w:r w:rsidRPr="00CC7639">
        <w:rPr>
          <w:rFonts w:cstheme="majorBidi"/>
          <w:i/>
          <w:iCs/>
          <w:noProof/>
        </w:rPr>
        <w:t>Journal of Early Education and Development</w:t>
      </w:r>
      <w:r w:rsidRPr="00CC7639">
        <w:rPr>
          <w:rFonts w:cstheme="majorBidi"/>
          <w:noProof/>
        </w:rPr>
        <w:t>, 274-289.</w:t>
      </w:r>
    </w:p>
    <w:sdt>
      <w:sdtPr>
        <w:id w:val="111145805"/>
        <w:bibliography/>
      </w:sdtPr>
      <w:sdtEndPr/>
      <w:sdtContent>
        <w:p w14:paraId="0105A349" w14:textId="77777777" w:rsidR="00CC7639" w:rsidRPr="00CC7639" w:rsidRDefault="00AA2703" w:rsidP="00CC7639">
          <w:pPr>
            <w:pStyle w:val="Bibliography"/>
            <w:spacing w:line="480" w:lineRule="auto"/>
            <w:ind w:left="864" w:hanging="720"/>
            <w:rPr>
              <w:noProof/>
            </w:rPr>
          </w:pPr>
          <w:r w:rsidRPr="00CC7639">
            <w:fldChar w:fldCharType="begin"/>
          </w:r>
          <w:r w:rsidRPr="00CC7639">
            <w:instrText xml:space="preserve"> BIBLIOGRAPHY </w:instrText>
          </w:r>
          <w:r w:rsidRPr="00CC7639">
            <w:fldChar w:fldCharType="separate"/>
          </w:r>
          <w:r w:rsidRPr="00CC7639">
            <w:rPr>
              <w:noProof/>
            </w:rPr>
            <w:t>Durmuş, Y. T. (2016). Effective Learning Environme</w:t>
          </w:r>
          <w:r w:rsidRPr="00CC7639">
            <w:rPr>
              <w:noProof/>
            </w:rPr>
            <w:t xml:space="preserve">nt Characteristics as a requirement of Constructivist Curricula: Teachers' Needs and School Principals' Views. </w:t>
          </w:r>
          <w:r w:rsidRPr="00CC7639">
            <w:rPr>
              <w:i/>
              <w:iCs/>
              <w:noProof/>
            </w:rPr>
            <w:t>International Journal of Instruction, 9</w:t>
          </w:r>
          <w:r w:rsidRPr="00CC7639">
            <w:rPr>
              <w:noProof/>
            </w:rPr>
            <w:t xml:space="preserve"> (2), 1308-1470.</w:t>
          </w:r>
        </w:p>
        <w:p w14:paraId="5055D719" w14:textId="77777777" w:rsidR="00CC7639" w:rsidRPr="00CC7639" w:rsidRDefault="00AA2703" w:rsidP="00CC7639">
          <w:pPr>
            <w:pStyle w:val="Bibliography"/>
            <w:spacing w:line="480" w:lineRule="auto"/>
            <w:ind w:left="864" w:hanging="720"/>
            <w:rPr>
              <w:noProof/>
            </w:rPr>
          </w:pPr>
          <w:r w:rsidRPr="00CC7639">
            <w:rPr>
              <w:noProof/>
            </w:rPr>
            <w:t xml:space="preserve">Zhou, D.-X., Wu, Q., &amp; Ying, Y. (2014). Learning Theory. </w:t>
          </w:r>
          <w:r w:rsidRPr="00CC7639">
            <w:rPr>
              <w:i/>
              <w:iCs/>
              <w:noProof/>
            </w:rPr>
            <w:t>Abstract and Applied Analysis</w:t>
          </w:r>
          <w:r w:rsidRPr="00CC7639">
            <w:rPr>
              <w:noProof/>
            </w:rPr>
            <w:t>, 1</w:t>
          </w:r>
          <w:r w:rsidRPr="00CC7639">
            <w:rPr>
              <w:noProof/>
            </w:rPr>
            <w:t>-2.</w:t>
          </w:r>
        </w:p>
        <w:p w14:paraId="0829C10A" w14:textId="77777777" w:rsidR="00CC7639" w:rsidRPr="00CC7639" w:rsidRDefault="00AA2703" w:rsidP="00CC7639">
          <w:pPr>
            <w:pStyle w:val="Bibliography"/>
            <w:spacing w:line="480" w:lineRule="auto"/>
            <w:ind w:left="864" w:hanging="720"/>
            <w:rPr>
              <w:noProof/>
            </w:rPr>
          </w:pPr>
          <w:r w:rsidRPr="00CC7639">
            <w:rPr>
              <w:noProof/>
            </w:rPr>
            <w:t xml:space="preserve">Baker, J., Stoeger, H., &amp; Ziegler, A. (2015). Special Topic: Identifying effective learning environments. </w:t>
          </w:r>
          <w:r w:rsidRPr="00CC7639">
            <w:rPr>
              <w:i/>
              <w:iCs/>
              <w:noProof/>
            </w:rPr>
            <w:t>Psychological Test and Assessment Modeling, 57</w:t>
          </w:r>
          <w:r w:rsidRPr="00CC7639">
            <w:rPr>
              <w:noProof/>
            </w:rPr>
            <w:t xml:space="preserve"> (1), 37-39. </w:t>
          </w:r>
        </w:p>
        <w:p w14:paraId="44DF4B3D" w14:textId="77777777" w:rsidR="00CC7639" w:rsidRPr="00CC7639" w:rsidRDefault="00AA2703" w:rsidP="00CC7639">
          <w:pPr>
            <w:pStyle w:val="Bibliography"/>
            <w:spacing w:line="480" w:lineRule="auto"/>
            <w:ind w:left="864" w:hanging="720"/>
            <w:rPr>
              <w:noProof/>
            </w:rPr>
          </w:pPr>
          <w:r w:rsidRPr="00CC7639">
            <w:rPr>
              <w:noProof/>
            </w:rPr>
            <w:t>Hedges, H., &amp; Cullen, J. (2012). Participatory learning theories: a framework for earl</w:t>
          </w:r>
          <w:r w:rsidRPr="00CC7639">
            <w:rPr>
              <w:noProof/>
            </w:rPr>
            <w:t xml:space="preserve">y childhood pedagogy. </w:t>
          </w:r>
          <w:r w:rsidRPr="00CC7639">
            <w:rPr>
              <w:i/>
              <w:iCs/>
              <w:noProof/>
            </w:rPr>
            <w:t>Early Child Development and Care, 182</w:t>
          </w:r>
          <w:r w:rsidRPr="00CC7639">
            <w:rPr>
              <w:noProof/>
            </w:rPr>
            <w:t xml:space="preserve"> (7), 921-940.</w:t>
          </w:r>
        </w:p>
        <w:p w14:paraId="45563C40" w14:textId="77777777" w:rsidR="00CC7639" w:rsidRPr="00CC7639" w:rsidRDefault="00AA2703" w:rsidP="00CC7639">
          <w:pPr>
            <w:pStyle w:val="Bibliography"/>
            <w:spacing w:line="480" w:lineRule="auto"/>
            <w:ind w:left="864" w:hanging="720"/>
            <w:rPr>
              <w:noProof/>
            </w:rPr>
          </w:pPr>
          <w:r w:rsidRPr="00CC7639">
            <w:rPr>
              <w:noProof/>
            </w:rPr>
            <w:t xml:space="preserve">Lopez-Agudo, L. A., &amp; Marcenaro-Gutierrez, O. D. (2017). Engaging children in lessons: the role of efficient and effective teachers. </w:t>
          </w:r>
          <w:r w:rsidRPr="00CC7639">
            <w:rPr>
              <w:i/>
              <w:iCs/>
              <w:noProof/>
            </w:rPr>
            <w:t>SCHOOL EFFECTIVENESS AND SCHOOL IMPROVEMENT, 28</w:t>
          </w:r>
          <w:r w:rsidRPr="00CC7639">
            <w:rPr>
              <w:noProof/>
            </w:rPr>
            <w:t xml:space="preserve"> (</w:t>
          </w:r>
          <w:r w:rsidRPr="00CC7639">
            <w:rPr>
              <w:noProof/>
            </w:rPr>
            <w:t>4), 650–669.</w:t>
          </w:r>
        </w:p>
        <w:p w14:paraId="4BFEB202" w14:textId="04FFD0F2" w:rsidR="00CC7639" w:rsidRPr="00CC7639" w:rsidRDefault="00AA2703" w:rsidP="00CC7639">
          <w:pPr>
            <w:pStyle w:val="Bibliography"/>
            <w:spacing w:line="480" w:lineRule="auto"/>
            <w:ind w:left="864" w:hanging="720"/>
            <w:rPr>
              <w:rFonts w:cstheme="majorBidi"/>
              <w:noProof/>
            </w:rPr>
          </w:pPr>
          <w:r w:rsidRPr="00CC7639">
            <w:rPr>
              <w:b/>
              <w:bCs/>
              <w:noProof/>
            </w:rPr>
            <w:fldChar w:fldCharType="end"/>
          </w:r>
          <w:r w:rsidRPr="00CC7639">
            <w:rPr>
              <w:rFonts w:cstheme="majorBidi"/>
              <w:noProof/>
            </w:rPr>
            <w:t xml:space="preserve"> Weisberg, D. S.-P. (2013). Talking it up: Play, labguage development, and the role of adult support. </w:t>
          </w:r>
          <w:r w:rsidRPr="00CC7639">
            <w:rPr>
              <w:rFonts w:cstheme="majorBidi"/>
              <w:i/>
              <w:iCs/>
              <w:noProof/>
            </w:rPr>
            <w:t>American Journal of play</w:t>
          </w:r>
          <w:r w:rsidRPr="00CC7639">
            <w:rPr>
              <w:rFonts w:cstheme="majorBidi"/>
              <w:noProof/>
            </w:rPr>
            <w:t>, 39-54.</w:t>
          </w:r>
        </w:p>
        <w:p w14:paraId="0F36B21D" w14:textId="77777777" w:rsidR="00CC7639" w:rsidRPr="00CC7639" w:rsidRDefault="00AA2703" w:rsidP="00CC7639">
          <w:pPr>
            <w:spacing w:line="480" w:lineRule="auto"/>
            <w:ind w:left="864" w:hanging="720"/>
          </w:pPr>
        </w:p>
      </w:sdtContent>
    </w:sdt>
    <w:p w14:paraId="405BB69C" w14:textId="77777777" w:rsidR="00CC7639" w:rsidRPr="00CC7639" w:rsidRDefault="00CC7639" w:rsidP="00CC7639">
      <w:pPr>
        <w:spacing w:line="480" w:lineRule="auto"/>
        <w:ind w:left="864" w:hanging="720"/>
      </w:pPr>
    </w:p>
    <w:p w14:paraId="52271405" w14:textId="77777777" w:rsidR="00CC7639" w:rsidRPr="00CC7639" w:rsidRDefault="00CC7639" w:rsidP="00CC7639">
      <w:pPr>
        <w:spacing w:before="120" w:line="480" w:lineRule="auto"/>
        <w:ind w:left="864" w:hanging="720"/>
        <w:jc w:val="both"/>
        <w:rPr>
          <w:rFonts w:cs="Times New Roman"/>
        </w:rPr>
      </w:pPr>
    </w:p>
    <w:p w14:paraId="10F7B6C6" w14:textId="344A3B55" w:rsidR="006201F3" w:rsidRPr="00CC7639" w:rsidRDefault="006201F3" w:rsidP="00CC7639">
      <w:pPr>
        <w:spacing w:line="480" w:lineRule="auto"/>
        <w:ind w:left="864" w:hanging="720"/>
        <w:jc w:val="both"/>
        <w:rPr>
          <w:rFonts w:eastAsia="Times New Roman" w:cs="Times New Roman"/>
        </w:rPr>
      </w:pPr>
    </w:p>
    <w:sectPr w:rsidR="006201F3" w:rsidRPr="00CC7639"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5C5E2" w14:textId="77777777" w:rsidR="00000000" w:rsidRDefault="00AA2703">
      <w:r>
        <w:separator/>
      </w:r>
    </w:p>
  </w:endnote>
  <w:endnote w:type="continuationSeparator" w:id="0">
    <w:p w14:paraId="46735725" w14:textId="77777777" w:rsidR="00000000" w:rsidRDefault="00AA2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0E233" w14:textId="77777777" w:rsidR="00000000" w:rsidRDefault="00AA2703">
      <w:r>
        <w:separator/>
      </w:r>
    </w:p>
  </w:footnote>
  <w:footnote w:type="continuationSeparator" w:id="0">
    <w:p w14:paraId="18C19125" w14:textId="77777777" w:rsidR="00000000" w:rsidRDefault="00AA27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6424D" w14:textId="77777777" w:rsidR="009E1AE4" w:rsidRDefault="00AA2703" w:rsidP="00E72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A7A5B" w14:textId="77777777" w:rsidR="009E1AE4" w:rsidRDefault="009E1AE4" w:rsidP="007043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5D9B" w14:textId="77777777" w:rsidR="009E1AE4" w:rsidRDefault="00AA2703" w:rsidP="00E729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56B1CDC9" w14:textId="0536496D" w:rsidR="009E1AE4" w:rsidRDefault="00AA2703" w:rsidP="007043A8">
    <w:pPr>
      <w:pStyle w:val="Header"/>
      <w:ind w:right="360"/>
    </w:pPr>
    <w:r>
      <w:t xml:space="preserve">RUNNING </w:t>
    </w:r>
    <w:r>
      <w:t>HEAD: EARLY CHILDHOOD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5733"/>
    <w:multiLevelType w:val="hybridMultilevel"/>
    <w:tmpl w:val="F634CE30"/>
    <w:lvl w:ilvl="0" w:tplc="15DAA9EE">
      <w:start w:val="1"/>
      <w:numFmt w:val="decimal"/>
      <w:lvlText w:val="%1."/>
      <w:lvlJc w:val="left"/>
      <w:pPr>
        <w:ind w:left="720" w:hanging="360"/>
      </w:pPr>
      <w:rPr>
        <w:rFonts w:hint="default"/>
      </w:rPr>
    </w:lvl>
    <w:lvl w:ilvl="1" w:tplc="91308C64" w:tentative="1">
      <w:start w:val="1"/>
      <w:numFmt w:val="lowerLetter"/>
      <w:lvlText w:val="%2."/>
      <w:lvlJc w:val="left"/>
      <w:pPr>
        <w:ind w:left="1440" w:hanging="360"/>
      </w:pPr>
    </w:lvl>
    <w:lvl w:ilvl="2" w:tplc="5D9A49B8" w:tentative="1">
      <w:start w:val="1"/>
      <w:numFmt w:val="lowerRoman"/>
      <w:lvlText w:val="%3."/>
      <w:lvlJc w:val="right"/>
      <w:pPr>
        <w:ind w:left="2160" w:hanging="180"/>
      </w:pPr>
    </w:lvl>
    <w:lvl w:ilvl="3" w:tplc="7F880F70" w:tentative="1">
      <w:start w:val="1"/>
      <w:numFmt w:val="decimal"/>
      <w:lvlText w:val="%4."/>
      <w:lvlJc w:val="left"/>
      <w:pPr>
        <w:ind w:left="2880" w:hanging="360"/>
      </w:pPr>
    </w:lvl>
    <w:lvl w:ilvl="4" w:tplc="C31A5B26" w:tentative="1">
      <w:start w:val="1"/>
      <w:numFmt w:val="lowerLetter"/>
      <w:lvlText w:val="%5."/>
      <w:lvlJc w:val="left"/>
      <w:pPr>
        <w:ind w:left="3600" w:hanging="360"/>
      </w:pPr>
    </w:lvl>
    <w:lvl w:ilvl="5" w:tplc="4B54575E" w:tentative="1">
      <w:start w:val="1"/>
      <w:numFmt w:val="lowerRoman"/>
      <w:lvlText w:val="%6."/>
      <w:lvlJc w:val="right"/>
      <w:pPr>
        <w:ind w:left="4320" w:hanging="180"/>
      </w:pPr>
    </w:lvl>
    <w:lvl w:ilvl="6" w:tplc="11B49880" w:tentative="1">
      <w:start w:val="1"/>
      <w:numFmt w:val="decimal"/>
      <w:lvlText w:val="%7."/>
      <w:lvlJc w:val="left"/>
      <w:pPr>
        <w:ind w:left="5040" w:hanging="360"/>
      </w:pPr>
    </w:lvl>
    <w:lvl w:ilvl="7" w:tplc="D2A21F5A" w:tentative="1">
      <w:start w:val="1"/>
      <w:numFmt w:val="lowerLetter"/>
      <w:lvlText w:val="%8."/>
      <w:lvlJc w:val="left"/>
      <w:pPr>
        <w:ind w:left="5760" w:hanging="360"/>
      </w:pPr>
    </w:lvl>
    <w:lvl w:ilvl="8" w:tplc="3A202BCC" w:tentative="1">
      <w:start w:val="1"/>
      <w:numFmt w:val="lowerRoman"/>
      <w:lvlText w:val="%9."/>
      <w:lvlJc w:val="right"/>
      <w:pPr>
        <w:ind w:left="6480" w:hanging="180"/>
      </w:pPr>
    </w:lvl>
  </w:abstractNum>
  <w:abstractNum w:abstractNumId="1">
    <w:nsid w:val="7B5C54B6"/>
    <w:multiLevelType w:val="hybridMultilevel"/>
    <w:tmpl w:val="01EE69DA"/>
    <w:lvl w:ilvl="0" w:tplc="1E52A422">
      <w:start w:val="1"/>
      <w:numFmt w:val="decimal"/>
      <w:lvlText w:val="%1."/>
      <w:lvlJc w:val="left"/>
      <w:pPr>
        <w:ind w:left="720" w:hanging="360"/>
      </w:pPr>
    </w:lvl>
    <w:lvl w:ilvl="1" w:tplc="5E78A010" w:tentative="1">
      <w:start w:val="1"/>
      <w:numFmt w:val="lowerLetter"/>
      <w:lvlText w:val="%2."/>
      <w:lvlJc w:val="left"/>
      <w:pPr>
        <w:ind w:left="1440" w:hanging="360"/>
      </w:pPr>
    </w:lvl>
    <w:lvl w:ilvl="2" w:tplc="F8265EE4" w:tentative="1">
      <w:start w:val="1"/>
      <w:numFmt w:val="lowerRoman"/>
      <w:lvlText w:val="%3."/>
      <w:lvlJc w:val="right"/>
      <w:pPr>
        <w:ind w:left="2160" w:hanging="180"/>
      </w:pPr>
    </w:lvl>
    <w:lvl w:ilvl="3" w:tplc="D7A46C98" w:tentative="1">
      <w:start w:val="1"/>
      <w:numFmt w:val="decimal"/>
      <w:lvlText w:val="%4."/>
      <w:lvlJc w:val="left"/>
      <w:pPr>
        <w:ind w:left="2880" w:hanging="360"/>
      </w:pPr>
    </w:lvl>
    <w:lvl w:ilvl="4" w:tplc="768439BE" w:tentative="1">
      <w:start w:val="1"/>
      <w:numFmt w:val="lowerLetter"/>
      <w:lvlText w:val="%5."/>
      <w:lvlJc w:val="left"/>
      <w:pPr>
        <w:ind w:left="3600" w:hanging="360"/>
      </w:pPr>
    </w:lvl>
    <w:lvl w:ilvl="5" w:tplc="A044C044" w:tentative="1">
      <w:start w:val="1"/>
      <w:numFmt w:val="lowerRoman"/>
      <w:lvlText w:val="%6."/>
      <w:lvlJc w:val="right"/>
      <w:pPr>
        <w:ind w:left="4320" w:hanging="180"/>
      </w:pPr>
    </w:lvl>
    <w:lvl w:ilvl="6" w:tplc="8F0071DA" w:tentative="1">
      <w:start w:val="1"/>
      <w:numFmt w:val="decimal"/>
      <w:lvlText w:val="%7."/>
      <w:lvlJc w:val="left"/>
      <w:pPr>
        <w:ind w:left="5040" w:hanging="360"/>
      </w:pPr>
    </w:lvl>
    <w:lvl w:ilvl="7" w:tplc="318E84B6" w:tentative="1">
      <w:start w:val="1"/>
      <w:numFmt w:val="lowerLetter"/>
      <w:lvlText w:val="%8."/>
      <w:lvlJc w:val="left"/>
      <w:pPr>
        <w:ind w:left="5760" w:hanging="360"/>
      </w:pPr>
    </w:lvl>
    <w:lvl w:ilvl="8" w:tplc="E084AA56"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A8"/>
    <w:rsid w:val="00026F23"/>
    <w:rsid w:val="000635C0"/>
    <w:rsid w:val="00076A85"/>
    <w:rsid w:val="000C5313"/>
    <w:rsid w:val="000C5B91"/>
    <w:rsid w:val="00130058"/>
    <w:rsid w:val="00164641"/>
    <w:rsid w:val="001D54EF"/>
    <w:rsid w:val="001F0479"/>
    <w:rsid w:val="00287082"/>
    <w:rsid w:val="002A1E20"/>
    <w:rsid w:val="0039795B"/>
    <w:rsid w:val="003A6E96"/>
    <w:rsid w:val="003C669B"/>
    <w:rsid w:val="003F5489"/>
    <w:rsid w:val="00421AA3"/>
    <w:rsid w:val="00431102"/>
    <w:rsid w:val="00456353"/>
    <w:rsid w:val="00491611"/>
    <w:rsid w:val="004C4F5D"/>
    <w:rsid w:val="004F3E88"/>
    <w:rsid w:val="004F3F90"/>
    <w:rsid w:val="00580E47"/>
    <w:rsid w:val="005A7079"/>
    <w:rsid w:val="005E6F81"/>
    <w:rsid w:val="005E7FC6"/>
    <w:rsid w:val="006201F3"/>
    <w:rsid w:val="00651106"/>
    <w:rsid w:val="00670423"/>
    <w:rsid w:val="006A7623"/>
    <w:rsid w:val="006D5A08"/>
    <w:rsid w:val="007043A8"/>
    <w:rsid w:val="00745B00"/>
    <w:rsid w:val="00775307"/>
    <w:rsid w:val="00794821"/>
    <w:rsid w:val="00826968"/>
    <w:rsid w:val="0099715C"/>
    <w:rsid w:val="009A3EAE"/>
    <w:rsid w:val="009E1AE4"/>
    <w:rsid w:val="00A116B9"/>
    <w:rsid w:val="00A5710B"/>
    <w:rsid w:val="00A7663E"/>
    <w:rsid w:val="00AA2703"/>
    <w:rsid w:val="00AA641B"/>
    <w:rsid w:val="00B2270C"/>
    <w:rsid w:val="00B90535"/>
    <w:rsid w:val="00BE3C8A"/>
    <w:rsid w:val="00BF26F5"/>
    <w:rsid w:val="00C21D6E"/>
    <w:rsid w:val="00C3066A"/>
    <w:rsid w:val="00C30D16"/>
    <w:rsid w:val="00CC7639"/>
    <w:rsid w:val="00D8374B"/>
    <w:rsid w:val="00DE317D"/>
    <w:rsid w:val="00E07C55"/>
    <w:rsid w:val="00E37322"/>
    <w:rsid w:val="00E729D4"/>
    <w:rsid w:val="00E74DBF"/>
    <w:rsid w:val="00E9453A"/>
    <w:rsid w:val="00EB131A"/>
    <w:rsid w:val="00FA2C26"/>
    <w:rsid w:val="00FC2A49"/>
    <w:rsid w:val="00FF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6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A8"/>
    <w:pPr>
      <w:tabs>
        <w:tab w:val="center" w:pos="4320"/>
        <w:tab w:val="right" w:pos="8640"/>
      </w:tabs>
    </w:pPr>
  </w:style>
  <w:style w:type="character" w:customStyle="1" w:styleId="HeaderChar">
    <w:name w:val="Header Char"/>
    <w:basedOn w:val="DefaultParagraphFont"/>
    <w:link w:val="Header"/>
    <w:uiPriority w:val="99"/>
    <w:rsid w:val="007043A8"/>
  </w:style>
  <w:style w:type="character" w:styleId="PageNumber">
    <w:name w:val="page number"/>
    <w:basedOn w:val="DefaultParagraphFont"/>
    <w:uiPriority w:val="99"/>
    <w:semiHidden/>
    <w:unhideWhenUsed/>
    <w:rsid w:val="007043A8"/>
  </w:style>
  <w:style w:type="paragraph" w:styleId="Footer">
    <w:name w:val="footer"/>
    <w:basedOn w:val="Normal"/>
    <w:link w:val="FooterChar"/>
    <w:uiPriority w:val="99"/>
    <w:unhideWhenUsed/>
    <w:rsid w:val="003A6E96"/>
    <w:pPr>
      <w:tabs>
        <w:tab w:val="center" w:pos="4320"/>
        <w:tab w:val="right" w:pos="8640"/>
      </w:tabs>
    </w:pPr>
  </w:style>
  <w:style w:type="character" w:customStyle="1" w:styleId="FooterChar">
    <w:name w:val="Footer Char"/>
    <w:basedOn w:val="DefaultParagraphFont"/>
    <w:link w:val="Footer"/>
    <w:uiPriority w:val="99"/>
    <w:rsid w:val="003A6E96"/>
  </w:style>
  <w:style w:type="paragraph" w:styleId="BalloonText">
    <w:name w:val="Balloon Text"/>
    <w:basedOn w:val="Normal"/>
    <w:link w:val="BalloonTextChar"/>
    <w:uiPriority w:val="99"/>
    <w:semiHidden/>
    <w:unhideWhenUsed/>
    <w:rsid w:val="00C30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66A"/>
    <w:rPr>
      <w:rFonts w:ascii="Lucida Grande" w:hAnsi="Lucida Grande" w:cs="Lucida Grande"/>
      <w:sz w:val="18"/>
      <w:szCs w:val="18"/>
    </w:rPr>
  </w:style>
  <w:style w:type="paragraph" w:styleId="ListParagraph">
    <w:name w:val="List Paragraph"/>
    <w:basedOn w:val="Normal"/>
    <w:uiPriority w:val="34"/>
    <w:qFormat/>
    <w:rsid w:val="00164641"/>
    <w:pPr>
      <w:ind w:left="720"/>
      <w:contextualSpacing/>
    </w:pPr>
  </w:style>
  <w:style w:type="table" w:styleId="TableGrid">
    <w:name w:val="Table Grid"/>
    <w:basedOn w:val="TableNormal"/>
    <w:uiPriority w:val="59"/>
    <w:rsid w:val="001F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6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763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763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3A8"/>
    <w:pPr>
      <w:tabs>
        <w:tab w:val="center" w:pos="4320"/>
        <w:tab w:val="right" w:pos="8640"/>
      </w:tabs>
    </w:pPr>
  </w:style>
  <w:style w:type="character" w:customStyle="1" w:styleId="HeaderChar">
    <w:name w:val="Header Char"/>
    <w:basedOn w:val="DefaultParagraphFont"/>
    <w:link w:val="Header"/>
    <w:uiPriority w:val="99"/>
    <w:rsid w:val="007043A8"/>
  </w:style>
  <w:style w:type="character" w:styleId="PageNumber">
    <w:name w:val="page number"/>
    <w:basedOn w:val="DefaultParagraphFont"/>
    <w:uiPriority w:val="99"/>
    <w:semiHidden/>
    <w:unhideWhenUsed/>
    <w:rsid w:val="007043A8"/>
  </w:style>
  <w:style w:type="paragraph" w:styleId="Footer">
    <w:name w:val="footer"/>
    <w:basedOn w:val="Normal"/>
    <w:link w:val="FooterChar"/>
    <w:uiPriority w:val="99"/>
    <w:unhideWhenUsed/>
    <w:rsid w:val="003A6E96"/>
    <w:pPr>
      <w:tabs>
        <w:tab w:val="center" w:pos="4320"/>
        <w:tab w:val="right" w:pos="8640"/>
      </w:tabs>
    </w:pPr>
  </w:style>
  <w:style w:type="character" w:customStyle="1" w:styleId="FooterChar">
    <w:name w:val="Footer Char"/>
    <w:basedOn w:val="DefaultParagraphFont"/>
    <w:link w:val="Footer"/>
    <w:uiPriority w:val="99"/>
    <w:rsid w:val="003A6E96"/>
  </w:style>
  <w:style w:type="paragraph" w:styleId="BalloonText">
    <w:name w:val="Balloon Text"/>
    <w:basedOn w:val="Normal"/>
    <w:link w:val="BalloonTextChar"/>
    <w:uiPriority w:val="99"/>
    <w:semiHidden/>
    <w:unhideWhenUsed/>
    <w:rsid w:val="00C306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66A"/>
    <w:rPr>
      <w:rFonts w:ascii="Lucida Grande" w:hAnsi="Lucida Grande" w:cs="Lucida Grande"/>
      <w:sz w:val="18"/>
      <w:szCs w:val="18"/>
    </w:rPr>
  </w:style>
  <w:style w:type="paragraph" w:styleId="ListParagraph">
    <w:name w:val="List Paragraph"/>
    <w:basedOn w:val="Normal"/>
    <w:uiPriority w:val="34"/>
    <w:qFormat/>
    <w:rsid w:val="00164641"/>
    <w:pPr>
      <w:ind w:left="720"/>
      <w:contextualSpacing/>
    </w:pPr>
  </w:style>
  <w:style w:type="table" w:styleId="TableGrid">
    <w:name w:val="Table Grid"/>
    <w:basedOn w:val="TableNormal"/>
    <w:uiPriority w:val="59"/>
    <w:rsid w:val="001F0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63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C7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Din14</b:Tag>
    <b:SourceType>JournalArticle</b:SourceType>
    <b:Guid>{7439B2EA-3387-3047-BC0C-F098B112D563}</b:Guid>
    <b:Author>
      <b:Author>
        <b:NameList>
          <b:Person>
            <b:Last>Zhou</b:Last>
            <b:First>Ding-Xuan</b:First>
          </b:Person>
          <b:Person>
            <b:Last>Wu</b:Last>
            <b:First>Qiang</b:First>
          </b:Person>
          <b:Person>
            <b:Last>Ying</b:Last>
            <b:First>Yiming</b:First>
          </b:Person>
        </b:NameList>
      </b:Author>
    </b:Author>
    <b:Title>Learning Theory </b:Title>
    <b:JournalName>Abstract and Applied Analysis  </b:JournalName>
    <b:Year>2014</b:Year>
    <b:Pages>1-2</b:Pages>
    <b:RefOrder>3</b:RefOrder>
  </b:Source>
  <b:Source>
    <b:Tag>Hel12</b:Tag>
    <b:SourceType>JournalArticle</b:SourceType>
    <b:Guid>{7320D487-32C6-864A-973F-1F7E42A51AD8}</b:Guid>
    <b:Author>
      <b:Author>
        <b:NameList>
          <b:Person>
            <b:Last>Hedges</b:Last>
            <b:First>Helen</b:First>
          </b:Person>
          <b:Person>
            <b:Last>Cullen</b:Last>
            <b:First>Joy</b:First>
          </b:Person>
        </b:NameList>
      </b:Author>
    </b:Author>
    <b:Title>Participatory learning theories: a framework for early childhood pedagogy</b:Title>
    <b:JournalName>Early Child Development and Care</b:JournalName>
    <b:Year>2012</b:Year>
    <b:Volume>182</b:Volume>
    <b:Issue>7</b:Issue>
    <b:Pages>921-940</b:Pages>
    <b:RefOrder>4</b:RefOrder>
  </b:Source>
  <b:Source>
    <b:Tag>Lui17</b:Tag>
    <b:SourceType>JournalArticle</b:SourceType>
    <b:Guid>{DF0F1126-0037-9743-A474-E2FF2365E73A}</b:Guid>
    <b:Author>
      <b:Author>
        <b:NameList>
          <b:Person>
            <b:Last>Lopez-Agudo</b:Last>
            <b:First>Luis</b:First>
            <b:Middle>Alejandro</b:Middle>
          </b:Person>
          <b:Person>
            <b:Last>Marcenaro-Gutierrez</b:Last>
            <b:First>Oscar</b:First>
            <b:Middle>David</b:Middle>
          </b:Person>
        </b:NameList>
      </b:Author>
    </b:Author>
    <b:Title>Engaging children in lessons: the role of efficient and effective teachers</b:Title>
    <b:JournalName>SCHOOL EFFECTIVENESS AND SCHOOL IMPROVEMENT</b:JournalName>
    <b:Year>2017</b:Year>
    <b:Volume>28</b:Volume>
    <b:Issue>4</b:Issue>
    <b:Pages> 650–669</b:Pages>
    <b:RefOrder>5</b:RefOrder>
  </b:Source>
  <b:Source>
    <b:Tag>Jos15</b:Tag>
    <b:SourceType>JournalArticle</b:SourceType>
    <b:Guid>{98F36E0F-2122-C84F-BB1A-D99321186981}</b:Guid>
    <b:Author>
      <b:Author>
        <b:NameList>
          <b:Person>
            <b:Last>Baker</b:Last>
            <b:First>Joseph</b:First>
          </b:Person>
          <b:Person>
            <b:Last>Stoeger</b:Last>
            <b:First>Heidrun</b:First>
          </b:Person>
          <b:Person>
            <b:Last>Ziegler</b:Last>
            <b:First>Albert</b:First>
          </b:Person>
        </b:NameList>
      </b:Author>
    </b:Author>
    <b:Title>Special Topic: Identifying effective learning environments </b:Title>
    <b:JournalName>Psychological Test and Assessment Modeling</b:JournalName>
    <b:Year>2015</b:Year>
    <b:Volume>57</b:Volume>
    <b:Issue>1</b:Issue>
    <b:Pages>37-39 </b:Pages>
    <b:RefOrder>1</b:RefOrder>
  </b:Source>
  <b:Source>
    <b:Tag>Yel16</b:Tag>
    <b:SourceType>JournalArticle</b:SourceType>
    <b:Guid>{5B708F49-DDF9-4F41-9DB9-5BE2613BF228}</b:Guid>
    <b:Author>
      <b:Author>
        <b:NameList>
          <b:Person>
            <b:Last>Durmuş</b:Last>
            <b:First>Yeliz</b:First>
            <b:Middle>Temli</b:Middle>
          </b:Person>
        </b:NameList>
      </b:Author>
    </b:Author>
    <b:Title>Effective Learning Environment Characteristics as a requirement of Constructivist Curricula: Teachers’ Needs and School Principals’ Views </b:Title>
    <b:JournalName>International Journal of Instruction</b:JournalName>
    <b:Year>2016</b:Year>
    <b:Volume>9</b:Volume>
    <b:Issue>2</b:Issue>
    <b:Pages>1308-1470</b:Pages>
    <b:RefOrder>2</b:RefOrder>
  </b:Source>
</b:Sources>
</file>

<file path=customXml/itemProps1.xml><?xml version="1.0" encoding="utf-8"?>
<ds:datastoreItem xmlns:ds="http://schemas.openxmlformats.org/officeDocument/2006/customXml" ds:itemID="{E8DFC73B-C1AE-9544-924B-A52A00F5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2391</Words>
  <Characters>13631</Characters>
  <Application>Microsoft Macintosh Word</Application>
  <DocSecurity>0</DocSecurity>
  <Lines>113</Lines>
  <Paragraphs>31</Paragraphs>
  <ScaleCrop>false</ScaleCrop>
  <Company>art</Company>
  <LinksUpToDate>false</LinksUpToDate>
  <CharactersWithSpaces>15991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2019-02-18T05:52:00Z</dcterms:created>
  <dcterms:modified xsi:type="dcterms:W3CDTF">2019-02-18T05:52:00Z</dcterms:modified>
</cp:coreProperties>
</file>