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FC41B" w14:textId="77777777" w:rsidR="00B1680B" w:rsidRDefault="00B1680B" w:rsidP="00B1680B">
      <w:pPr>
        <w:spacing w:line="480" w:lineRule="auto"/>
        <w:jc w:val="center"/>
        <w:rPr>
          <w:rFonts w:ascii="Times New Roman" w:hAnsi="Times New Roman" w:cs="Times New Roman"/>
        </w:rPr>
      </w:pPr>
    </w:p>
    <w:p w14:paraId="1AD308F1" w14:textId="77777777" w:rsidR="00B1680B" w:rsidRDefault="00B1680B" w:rsidP="00B1680B">
      <w:pPr>
        <w:spacing w:line="480" w:lineRule="auto"/>
        <w:jc w:val="center"/>
        <w:rPr>
          <w:rFonts w:ascii="Times New Roman" w:hAnsi="Times New Roman" w:cs="Times New Roman"/>
        </w:rPr>
      </w:pPr>
    </w:p>
    <w:p w14:paraId="2D0AC3D1" w14:textId="77777777" w:rsidR="00B1680B" w:rsidRDefault="00B1680B" w:rsidP="00B1680B">
      <w:pPr>
        <w:spacing w:line="480" w:lineRule="auto"/>
        <w:jc w:val="center"/>
        <w:rPr>
          <w:rFonts w:ascii="Times New Roman" w:hAnsi="Times New Roman" w:cs="Times New Roman"/>
        </w:rPr>
      </w:pPr>
    </w:p>
    <w:p w14:paraId="11070098" w14:textId="77777777" w:rsidR="00B1680B" w:rsidRDefault="00B1680B" w:rsidP="00B1680B">
      <w:pPr>
        <w:spacing w:line="480" w:lineRule="auto"/>
        <w:jc w:val="center"/>
        <w:rPr>
          <w:rFonts w:ascii="Times New Roman" w:hAnsi="Times New Roman" w:cs="Times New Roman"/>
        </w:rPr>
      </w:pPr>
    </w:p>
    <w:p w14:paraId="54AE8EA0" w14:textId="77777777" w:rsidR="00B1680B" w:rsidRDefault="00B1680B" w:rsidP="00B1680B">
      <w:pPr>
        <w:spacing w:line="480" w:lineRule="auto"/>
        <w:jc w:val="center"/>
        <w:rPr>
          <w:rFonts w:ascii="Times New Roman" w:hAnsi="Times New Roman" w:cs="Times New Roman"/>
        </w:rPr>
      </w:pPr>
    </w:p>
    <w:p w14:paraId="47A26DEF" w14:textId="77777777" w:rsidR="00B1680B" w:rsidRDefault="00B1680B" w:rsidP="00B1680B">
      <w:pPr>
        <w:spacing w:line="480" w:lineRule="auto"/>
        <w:jc w:val="center"/>
        <w:rPr>
          <w:rFonts w:ascii="Times New Roman" w:hAnsi="Times New Roman" w:cs="Times New Roman"/>
        </w:rPr>
      </w:pPr>
    </w:p>
    <w:p w14:paraId="45A3EB7B" w14:textId="3C8D9CA9" w:rsidR="00B1680B" w:rsidRPr="00B1680B" w:rsidRDefault="009B07BA" w:rsidP="00B1680B">
      <w:pPr>
        <w:spacing w:line="480" w:lineRule="auto"/>
        <w:jc w:val="center"/>
        <w:rPr>
          <w:rFonts w:ascii="Times New Roman" w:hAnsi="Times New Roman" w:cs="Times New Roman"/>
        </w:rPr>
      </w:pPr>
      <w:r w:rsidRPr="00B1680B">
        <w:rPr>
          <w:rFonts w:ascii="Times New Roman" w:hAnsi="Times New Roman" w:cs="Times New Roman"/>
        </w:rPr>
        <w:t>Title Page</w:t>
      </w:r>
    </w:p>
    <w:p w14:paraId="70E1F3AC" w14:textId="3883E02C" w:rsidR="00B1680B" w:rsidRDefault="009B07BA" w:rsidP="00B1680B">
      <w:pPr>
        <w:spacing w:line="480" w:lineRule="auto"/>
        <w:jc w:val="center"/>
        <w:rPr>
          <w:rFonts w:ascii="Times New Roman" w:hAnsi="Times New Roman" w:cs="Times New Roman"/>
        </w:rPr>
      </w:pPr>
      <w:r w:rsidRPr="00B1680B">
        <w:rPr>
          <w:rFonts w:ascii="Times New Roman" w:hAnsi="Times New Roman" w:cs="Times New Roman"/>
        </w:rPr>
        <w:t>VP of HR</w:t>
      </w:r>
    </w:p>
    <w:p w14:paraId="363BC8E8" w14:textId="77777777" w:rsidR="00B1680B" w:rsidRDefault="009B0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C29380" w14:textId="45483195" w:rsidR="00F827F6" w:rsidRDefault="009B07BA" w:rsidP="00B1680B">
      <w:pPr>
        <w:tabs>
          <w:tab w:val="left" w:pos="1411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witnessed successful change initiative during my job at </w:t>
      </w:r>
      <w:r w:rsidR="002C267A">
        <w:rPr>
          <w:rFonts w:ascii="Times New Roman" w:hAnsi="Times New Roman" w:cs="Times New Roman"/>
        </w:rPr>
        <w:t>Red Carpet</w:t>
      </w:r>
      <w:r>
        <w:rPr>
          <w:rFonts w:ascii="Times New Roman" w:hAnsi="Times New Roman" w:cs="Times New Roman"/>
        </w:rPr>
        <w:t>. I was unable to adjust t</w:t>
      </w:r>
      <w:r w:rsidR="00913743">
        <w:rPr>
          <w:rFonts w:ascii="Times New Roman" w:hAnsi="Times New Roman" w:cs="Times New Roman"/>
        </w:rPr>
        <w:t>o the workplace due to cultural diversity. I then f</w:t>
      </w:r>
      <w:r w:rsidR="001272CC">
        <w:rPr>
          <w:rFonts w:ascii="Times New Roman" w:hAnsi="Times New Roman" w:cs="Times New Roman"/>
        </w:rPr>
        <w:t xml:space="preserve">ocused on change initiative and realized that it can be used for creating tangible benefit. I learned to handle colleagues of different cultures and backgrounds. This allowed me to do my work more efficiently. The entire process was important as I was able to transform vision into reality with promised benefits. </w:t>
      </w:r>
      <w:r w:rsidR="003D4768">
        <w:rPr>
          <w:rFonts w:ascii="Times New Roman" w:hAnsi="Times New Roman" w:cs="Times New Roman"/>
        </w:rPr>
        <w:t xml:space="preserve">It was useful for maintaining efforts required for completing daily job and tasks. Making appropriate adjustments was also part of the process. Unnecessary change initiative that I experience was paying more attention to </w:t>
      </w:r>
      <w:r w:rsidR="002C267A">
        <w:rPr>
          <w:rFonts w:ascii="Times New Roman" w:hAnsi="Times New Roman" w:cs="Times New Roman"/>
        </w:rPr>
        <w:t xml:space="preserve">shifting priorities. It was useless and only wasted my time. </w:t>
      </w:r>
    </w:p>
    <w:p w14:paraId="7DA2EA55" w14:textId="524DF922" w:rsidR="002C267A" w:rsidRDefault="009B07BA" w:rsidP="00B1680B">
      <w:pPr>
        <w:tabs>
          <w:tab w:val="left" w:pos="1411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my own experience, I learned that one must adopt a flexible behavior for dealing with employees and colleagues. </w:t>
      </w:r>
      <w:r w:rsidR="00B8424D">
        <w:rPr>
          <w:rFonts w:ascii="Times New Roman" w:hAnsi="Times New Roman" w:cs="Times New Roman"/>
        </w:rPr>
        <w:t xml:space="preserve">I would recommend that everyone needs to identify their weaknesses and adopt the change process for getting over them. </w:t>
      </w:r>
      <w:r w:rsidR="00D029A8">
        <w:rPr>
          <w:rFonts w:ascii="Times New Roman" w:hAnsi="Times New Roman" w:cs="Times New Roman"/>
        </w:rPr>
        <w:t>The most important thing is to accept change.</w:t>
      </w:r>
    </w:p>
    <w:p w14:paraId="33720703" w14:textId="45C1D5E9" w:rsidR="004F3E88" w:rsidRDefault="009B07BA" w:rsidP="00B1680B">
      <w:pPr>
        <w:tabs>
          <w:tab w:val="left" w:pos="1411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classmate's post, I learned that participating in focus group discussions provide insights into experiences that are crucial for the cha</w:t>
      </w:r>
      <w:r>
        <w:rPr>
          <w:rFonts w:ascii="Times New Roman" w:hAnsi="Times New Roman" w:cs="Times New Roman"/>
        </w:rPr>
        <w:t xml:space="preserve">nge process. </w:t>
      </w:r>
      <w:r w:rsidR="007A3E5D">
        <w:rPr>
          <w:rFonts w:ascii="Times New Roman" w:hAnsi="Times New Roman" w:cs="Times New Roman"/>
        </w:rPr>
        <w:t xml:space="preserve">Discovering best practice for change will be effective in realizing how experiences can be used for Red Carpet’s approach to change. </w:t>
      </w:r>
    </w:p>
    <w:p w14:paraId="3B0C7912" w14:textId="50BE5CDA" w:rsidR="007A3E5D" w:rsidRDefault="009B07BA" w:rsidP="00B1680B">
      <w:pPr>
        <w:tabs>
          <w:tab w:val="left" w:pos="1411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the additional questions that I would need to address include; </w:t>
      </w:r>
      <w:r w:rsidR="002E7005">
        <w:rPr>
          <w:rFonts w:ascii="Times New Roman" w:hAnsi="Times New Roman" w:cs="Times New Roman"/>
        </w:rPr>
        <w:t>how weaknesses can be removed through the change process? How was the process used to perform better in future?</w:t>
      </w:r>
    </w:p>
    <w:p w14:paraId="2A60703B" w14:textId="5DDF874E" w:rsidR="00D029A8" w:rsidRDefault="009B07BA" w:rsidP="00B1680B">
      <w:pPr>
        <w:tabs>
          <w:tab w:val="left" w:pos="1411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the posting didn’t explain what new traits were developed after undergoing the change process. It also needs to highlight recommendations</w:t>
      </w:r>
      <w:r w:rsidR="00DC3CF1">
        <w:rPr>
          <w:rFonts w:ascii="Times New Roman" w:hAnsi="Times New Roman" w:cs="Times New Roman"/>
        </w:rPr>
        <w:t xml:space="preserve"> such as how Leroy could </w:t>
      </w:r>
      <w:r w:rsidR="00DC3CF1">
        <w:rPr>
          <w:rFonts w:ascii="Times New Roman" w:hAnsi="Times New Roman" w:cs="Times New Roman"/>
        </w:rPr>
        <w:lastRenderedPageBreak/>
        <w:t xml:space="preserve">participate effectively in the </w:t>
      </w:r>
      <w:r w:rsidR="00541263">
        <w:rPr>
          <w:rFonts w:ascii="Times New Roman" w:hAnsi="Times New Roman" w:cs="Times New Roman"/>
        </w:rPr>
        <w:t xml:space="preserve">focus group. </w:t>
      </w:r>
      <w:r w:rsidR="007D7213">
        <w:rPr>
          <w:rFonts w:ascii="Times New Roman" w:hAnsi="Times New Roman" w:cs="Times New Roman"/>
        </w:rPr>
        <w:t>According to my analysis</w:t>
      </w:r>
      <w:r w:rsidR="00541263">
        <w:rPr>
          <w:rFonts w:ascii="Times New Roman" w:hAnsi="Times New Roman" w:cs="Times New Roman"/>
        </w:rPr>
        <w:t xml:space="preserve"> most common similarity is of narrating personal experience</w:t>
      </w:r>
      <w:r w:rsidR="00EA0E7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1752670"/>
          <w:citation/>
        </w:sdtPr>
        <w:sdtEndPr/>
        <w:sdtContent>
          <w:r w:rsidR="00EA0E73">
            <w:rPr>
              <w:rFonts w:ascii="Times New Roman" w:hAnsi="Times New Roman" w:cs="Times New Roman"/>
            </w:rPr>
            <w:fldChar w:fldCharType="begin"/>
          </w:r>
          <w:r w:rsidR="00EA0E73">
            <w:rPr>
              <w:rFonts w:ascii="Times New Roman" w:hAnsi="Times New Roman" w:cs="Times New Roman"/>
            </w:rPr>
            <w:instrText xml:space="preserve"> CITATION Jac152 \l 1033 </w:instrText>
          </w:r>
          <w:r w:rsidR="00EA0E73">
            <w:rPr>
              <w:rFonts w:ascii="Times New Roman" w:hAnsi="Times New Roman" w:cs="Times New Roman"/>
            </w:rPr>
            <w:fldChar w:fldCharType="separate"/>
          </w:r>
          <w:r w:rsidR="00EA0E73" w:rsidRPr="00EA0E73">
            <w:rPr>
              <w:rFonts w:ascii="Times New Roman" w:hAnsi="Times New Roman" w:cs="Times New Roman"/>
              <w:noProof/>
            </w:rPr>
            <w:t>(Zenger &amp; Folkman, 2015)</w:t>
          </w:r>
          <w:r w:rsidR="00EA0E73">
            <w:rPr>
              <w:rFonts w:ascii="Times New Roman" w:hAnsi="Times New Roman" w:cs="Times New Roman"/>
            </w:rPr>
            <w:fldChar w:fldCharType="end"/>
          </w:r>
        </w:sdtContent>
      </w:sdt>
      <w:r w:rsidR="00EA0E73">
        <w:rPr>
          <w:rFonts w:ascii="Times New Roman" w:hAnsi="Times New Roman" w:cs="Times New Roman"/>
        </w:rPr>
        <w:t xml:space="preserve">. </w:t>
      </w:r>
      <w:r w:rsidR="00DC3CF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EFFB426" w14:textId="77777777" w:rsidR="00D029A8" w:rsidRDefault="009B0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6C6B1B" w14:textId="5F2AA5DF" w:rsidR="00D029A8" w:rsidRDefault="009B07BA" w:rsidP="00D029A8">
      <w:pPr>
        <w:tabs>
          <w:tab w:val="left" w:pos="1411"/>
        </w:tabs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EndPr/>
      <w:sdtContent>
        <w:p w14:paraId="5500BE19" w14:textId="77777777" w:rsidR="00D029A8" w:rsidRDefault="009B07BA" w:rsidP="00D029A8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Zenger, J., &amp; Folkman, J. (2015). </w:t>
          </w:r>
          <w:r>
            <w:rPr>
              <w:i/>
              <w:iCs/>
              <w:noProof/>
            </w:rPr>
            <w:t xml:space="preserve">What Separates Great HR Leaders from the Rest </w:t>
          </w:r>
          <w:r>
            <w:rPr>
              <w:noProof/>
            </w:rPr>
            <w:t>. Retrieved 03 05, 2019, from https://hbr.org/2015/08/what-separates-great-hr-leaders-from-the-rest</w:t>
          </w:r>
        </w:p>
        <w:p w14:paraId="7CE799A6" w14:textId="77777777" w:rsidR="00D029A8" w:rsidRDefault="009B07BA" w:rsidP="00D029A8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22A382D" w14:textId="77777777" w:rsidR="00D029A8" w:rsidRPr="00B1680B" w:rsidRDefault="00D029A8" w:rsidP="00D029A8">
      <w:pPr>
        <w:tabs>
          <w:tab w:val="left" w:pos="1411"/>
        </w:tabs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274E146F" w14:textId="77777777" w:rsidR="00B060A8" w:rsidRPr="00B1680B" w:rsidRDefault="00B060A8" w:rsidP="00B1680B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B060A8" w:rsidRPr="00B1680B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0AF7F" w14:textId="77777777" w:rsidR="00000000" w:rsidRDefault="009B07BA">
      <w:r>
        <w:separator/>
      </w:r>
    </w:p>
  </w:endnote>
  <w:endnote w:type="continuationSeparator" w:id="0">
    <w:p w14:paraId="0240E732" w14:textId="77777777" w:rsidR="00000000" w:rsidRDefault="009B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2D83" w14:textId="77777777" w:rsidR="00000000" w:rsidRDefault="009B07BA">
      <w:r>
        <w:separator/>
      </w:r>
    </w:p>
  </w:footnote>
  <w:footnote w:type="continuationSeparator" w:id="0">
    <w:p w14:paraId="7FD7678D" w14:textId="77777777" w:rsidR="00000000" w:rsidRDefault="009B07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E4C32" w14:textId="77777777" w:rsidR="00913743" w:rsidRDefault="009B07BA" w:rsidP="00B168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E0F20" w14:textId="77777777" w:rsidR="00913743" w:rsidRDefault="00913743" w:rsidP="00B060A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7B06" w14:textId="77777777" w:rsidR="00913743" w:rsidRDefault="009B07BA" w:rsidP="00B168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9197AC9" w14:textId="77777777" w:rsidR="00913743" w:rsidRDefault="009B07BA" w:rsidP="00B060A8">
    <w:pPr>
      <w:pStyle w:val="Header"/>
      <w:ind w:right="360"/>
    </w:pPr>
    <w:r>
      <w:t xml:space="preserve">RUNNING </w:t>
    </w:r>
    <w:r>
      <w:t>HEAD: VP OF 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A8"/>
    <w:rsid w:val="001272CC"/>
    <w:rsid w:val="002C267A"/>
    <w:rsid w:val="002E7005"/>
    <w:rsid w:val="003D4768"/>
    <w:rsid w:val="0048078F"/>
    <w:rsid w:val="004F3E88"/>
    <w:rsid w:val="00541263"/>
    <w:rsid w:val="007A3E5D"/>
    <w:rsid w:val="007D7213"/>
    <w:rsid w:val="00913743"/>
    <w:rsid w:val="009B07BA"/>
    <w:rsid w:val="00B060A8"/>
    <w:rsid w:val="00B1680B"/>
    <w:rsid w:val="00B8424D"/>
    <w:rsid w:val="00C046AE"/>
    <w:rsid w:val="00D029A8"/>
    <w:rsid w:val="00DC3CF1"/>
    <w:rsid w:val="00E56DE5"/>
    <w:rsid w:val="00EA0E73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9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0A8"/>
  </w:style>
  <w:style w:type="character" w:styleId="PageNumber">
    <w:name w:val="page number"/>
    <w:basedOn w:val="DefaultParagraphFont"/>
    <w:uiPriority w:val="99"/>
    <w:semiHidden/>
    <w:unhideWhenUsed/>
    <w:rsid w:val="00B060A8"/>
  </w:style>
  <w:style w:type="paragraph" w:styleId="Footer">
    <w:name w:val="footer"/>
    <w:basedOn w:val="Normal"/>
    <w:link w:val="FooterChar"/>
    <w:uiPriority w:val="99"/>
    <w:unhideWhenUsed/>
    <w:rsid w:val="00E56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E5"/>
  </w:style>
  <w:style w:type="paragraph" w:styleId="BalloonText">
    <w:name w:val="Balloon Text"/>
    <w:basedOn w:val="Normal"/>
    <w:link w:val="BalloonTextChar"/>
    <w:uiPriority w:val="99"/>
    <w:semiHidden/>
    <w:unhideWhenUsed/>
    <w:rsid w:val="00EA0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7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2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029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9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0A8"/>
  </w:style>
  <w:style w:type="character" w:styleId="PageNumber">
    <w:name w:val="page number"/>
    <w:basedOn w:val="DefaultParagraphFont"/>
    <w:uiPriority w:val="99"/>
    <w:semiHidden/>
    <w:unhideWhenUsed/>
    <w:rsid w:val="00B060A8"/>
  </w:style>
  <w:style w:type="paragraph" w:styleId="Footer">
    <w:name w:val="footer"/>
    <w:basedOn w:val="Normal"/>
    <w:link w:val="FooterChar"/>
    <w:uiPriority w:val="99"/>
    <w:unhideWhenUsed/>
    <w:rsid w:val="00E56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E5"/>
  </w:style>
  <w:style w:type="paragraph" w:styleId="BalloonText">
    <w:name w:val="Balloon Text"/>
    <w:basedOn w:val="Normal"/>
    <w:link w:val="BalloonTextChar"/>
    <w:uiPriority w:val="99"/>
    <w:semiHidden/>
    <w:unhideWhenUsed/>
    <w:rsid w:val="00EA0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7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2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0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Jac152</b:Tag>
    <b:SourceType>InternetSite</b:SourceType>
    <b:Guid>{8AB8280C-67B7-E043-88EA-0C5DC490B355}</b:Guid>
    <b:Author>
      <b:Author>
        <b:NameList>
          <b:Person>
            <b:Last>Zenger</b:Last>
            <b:First>Jack</b:First>
          </b:Person>
          <b:Person>
            <b:Last>Folkman</b:Last>
            <b:First>Joseph</b:First>
          </b:Person>
        </b:NameList>
      </b:Author>
    </b:Author>
    <b:Title>What Separates Great HR Leaders from the Rest </b:Title>
    <b:URL>https://hbr.org/2015/08/what-separates-great-hr-leaders-from-the-rest</b:URL>
    <b:Year>2015</b:Year>
    <b:YearAccessed>2019</b:YearAccessed>
    <b:MonthAccessed>03</b:MonthAccessed>
    <b:DayAccessed>05</b:DayAccessed>
    <b:RefOrder>1</b:RefOrder>
  </b:Source>
</b:Sources>
</file>

<file path=customXml/itemProps1.xml><?xml version="1.0" encoding="utf-8"?>
<ds:datastoreItem xmlns:ds="http://schemas.openxmlformats.org/officeDocument/2006/customXml" ds:itemID="{4B0593B1-E1BF-2B4B-916D-22EDC9EE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1785</Characters>
  <Application>Microsoft Macintosh Word</Application>
  <DocSecurity>0</DocSecurity>
  <Lines>14</Lines>
  <Paragraphs>4</Paragraphs>
  <ScaleCrop>false</ScaleCrop>
  <Company>art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2019-03-05T14:19:00Z</dcterms:created>
  <dcterms:modified xsi:type="dcterms:W3CDTF">2019-03-05T14:19:00Z</dcterms:modified>
</cp:coreProperties>
</file>